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E7E0" w14:textId="5195C483" w:rsidR="004E7674" w:rsidRPr="00F33745" w:rsidRDefault="00AA2A44" w:rsidP="004E7674">
      <w:pPr>
        <w:pStyle w:val="paragraph"/>
        <w:spacing w:before="0" w:beforeAutospacing="0" w:after="0" w:afterAutospacing="0"/>
        <w:textAlignment w:val="baseline"/>
        <w:rPr>
          <w:rFonts w:asciiTheme="minorHAnsi" w:eastAsia="Calibri" w:hAnsiTheme="minorHAnsi" w:cstheme="minorHAnsi"/>
          <w:sz w:val="22"/>
          <w:szCs w:val="22"/>
        </w:rPr>
      </w:pPr>
      <w:bookmarkStart w:id="0" w:name="_Hlk117261479"/>
      <w:bookmarkStart w:id="1" w:name="_Hlk66695030"/>
      <w:bookmarkStart w:id="2" w:name="_Hlk58250684"/>
      <w:bookmarkEnd w:id="0"/>
      <w:r w:rsidRPr="00F33745">
        <w:rPr>
          <w:rFonts w:asciiTheme="minorHAnsi" w:eastAsia="Calibri" w:hAnsiTheme="minorHAnsi" w:cstheme="minorHAnsi"/>
          <w:sz w:val="22"/>
          <w:szCs w:val="22"/>
        </w:rPr>
        <w:t>-------------------</w:t>
      </w:r>
    </w:p>
    <w:bookmarkEnd w:id="1"/>
    <w:bookmarkEnd w:id="2"/>
    <w:p w14:paraId="40A2FA85" w14:textId="77777777" w:rsidR="00F16C68" w:rsidRPr="00F33745" w:rsidRDefault="00F16C68" w:rsidP="00F16C68">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lang w:val="en-CA"/>
        </w:rPr>
      </w:pPr>
      <w:r w:rsidRPr="00F33745">
        <w:rPr>
          <w:rStyle w:val="normaltextrun"/>
          <w:rFonts w:asciiTheme="minorHAnsi" w:hAnsiTheme="minorHAnsi" w:cstheme="minorHAnsi"/>
          <w:b/>
          <w:bCs/>
          <w:color w:val="000000" w:themeColor="text1"/>
          <w:sz w:val="22"/>
          <w:szCs w:val="22"/>
          <w:lang w:val="en-CA"/>
        </w:rPr>
        <w:t>Snow and Ice Road Conditions: Online Map Shows Calgary’s Road Conditions</w:t>
      </w:r>
    </w:p>
    <w:p w14:paraId="477199DB" w14:textId="77777777" w:rsidR="00F16C68" w:rsidRPr="00F33745" w:rsidRDefault="00F16C68" w:rsidP="00F16C68">
      <w:pPr>
        <w:pStyle w:val="paragraph"/>
        <w:spacing w:before="0" w:beforeAutospacing="0" w:after="0" w:afterAutospacing="0"/>
        <w:textAlignment w:val="baseline"/>
        <w:rPr>
          <w:rFonts w:asciiTheme="minorHAnsi" w:eastAsiaTheme="minorEastAsia" w:hAnsiTheme="minorHAnsi" w:cstheme="minorHAnsi"/>
          <w:sz w:val="22"/>
          <w:szCs w:val="22"/>
        </w:rPr>
      </w:pPr>
      <w:r w:rsidRPr="00F33745">
        <w:rPr>
          <w:rStyle w:val="normaltextrun"/>
          <w:rFonts w:asciiTheme="minorHAnsi" w:eastAsiaTheme="minorEastAsia" w:hAnsiTheme="minorHAnsi" w:cstheme="minorHAnsi"/>
          <w:color w:val="000000" w:themeColor="text1"/>
          <w:sz w:val="22"/>
          <w:szCs w:val="22"/>
          <w:lang w:val="en-CA"/>
        </w:rPr>
        <w:t xml:space="preserve">Winter is in full force, which means a potential for snowfall in the city. The Snow and Ice Road Conditions map shows the process of snow clearing operations, locations of snowplows, priority routes and visuals of road conditions from traffic camera images. This map is located at </w:t>
      </w:r>
      <w:hyperlink r:id="rId8" w:history="1">
        <w:r w:rsidRPr="00F33745">
          <w:rPr>
            <w:rStyle w:val="Hyperlink"/>
            <w:rFonts w:asciiTheme="minorHAnsi" w:eastAsiaTheme="minorEastAsia" w:hAnsiTheme="minorHAnsi" w:cstheme="minorHAnsi"/>
            <w:sz w:val="22"/>
            <w:szCs w:val="22"/>
            <w:lang w:val="en-CA"/>
          </w:rPr>
          <w:t>https://maps.calgary.ca/RoadConditions/</w:t>
        </w:r>
      </w:hyperlink>
      <w:r w:rsidRPr="00F33745">
        <w:rPr>
          <w:rStyle w:val="normaltextrun"/>
          <w:rFonts w:asciiTheme="minorHAnsi" w:eastAsiaTheme="minorEastAsia" w:hAnsiTheme="minorHAnsi" w:cstheme="minorHAnsi"/>
          <w:color w:val="000000" w:themeColor="text1"/>
          <w:sz w:val="22"/>
          <w:szCs w:val="22"/>
          <w:lang w:val="en-CA"/>
        </w:rPr>
        <w:t xml:space="preserve"> . </w:t>
      </w:r>
    </w:p>
    <w:p w14:paraId="6C2842B8" w14:textId="77777777" w:rsidR="00F16C68" w:rsidRPr="00F33745" w:rsidRDefault="00F16C68" w:rsidP="00F16C68">
      <w:pPr>
        <w:pStyle w:val="paragraph"/>
        <w:spacing w:before="0" w:beforeAutospacing="0" w:after="0" w:afterAutospacing="0"/>
        <w:textAlignment w:val="baseline"/>
        <w:rPr>
          <w:rStyle w:val="normaltextrun"/>
          <w:rFonts w:asciiTheme="minorHAnsi" w:eastAsia="Times New Roman" w:hAnsiTheme="minorHAnsi" w:cstheme="minorHAnsi"/>
          <w:sz w:val="22"/>
          <w:szCs w:val="22"/>
        </w:rPr>
      </w:pPr>
    </w:p>
    <w:p w14:paraId="5F9476B7" w14:textId="77777777" w:rsidR="00F16C68" w:rsidRPr="00F33745" w:rsidRDefault="00F16C68" w:rsidP="00F16C6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CA"/>
        </w:rPr>
      </w:pPr>
      <w:r w:rsidRPr="00F33745">
        <w:rPr>
          <w:rStyle w:val="normaltextrun"/>
          <w:rFonts w:asciiTheme="minorHAnsi" w:hAnsiTheme="minorHAnsi" w:cstheme="minorHAnsi"/>
          <w:color w:val="000000" w:themeColor="text1"/>
          <w:sz w:val="22"/>
          <w:szCs w:val="22"/>
          <w:lang w:val="en-CA"/>
        </w:rPr>
        <w:t xml:space="preserve">To view more City of Calgary maps, please visit the Map Gallery at </w:t>
      </w:r>
      <w:hyperlink r:id="rId9" w:history="1">
        <w:r w:rsidRPr="00F33745">
          <w:rPr>
            <w:rStyle w:val="Hyperlink"/>
            <w:rFonts w:asciiTheme="minorHAnsi" w:hAnsiTheme="minorHAnsi" w:cstheme="minorHAnsi"/>
            <w:sz w:val="22"/>
            <w:szCs w:val="22"/>
            <w:lang w:val="en-CA"/>
          </w:rPr>
          <w:t>https://mapgallery.calgary.ca/</w:t>
        </w:r>
      </w:hyperlink>
      <w:r w:rsidRPr="00F33745">
        <w:rPr>
          <w:rStyle w:val="normaltextrun"/>
          <w:rFonts w:asciiTheme="minorHAnsi" w:hAnsiTheme="minorHAnsi" w:cstheme="minorHAnsi"/>
          <w:color w:val="000000" w:themeColor="text1"/>
          <w:sz w:val="22"/>
          <w:szCs w:val="22"/>
          <w:lang w:val="en-CA"/>
        </w:rPr>
        <w:t xml:space="preserve"> .</w:t>
      </w:r>
    </w:p>
    <w:p w14:paraId="54E5F955" w14:textId="77777777" w:rsidR="00331C1E" w:rsidRPr="00F33745" w:rsidRDefault="00331C1E" w:rsidP="00AA41E6">
      <w:pPr>
        <w:rPr>
          <w:rFonts w:asciiTheme="minorHAnsi" w:hAnsiTheme="minorHAnsi" w:cstheme="minorHAnsi"/>
        </w:rPr>
      </w:pPr>
    </w:p>
    <w:p w14:paraId="0A72D970" w14:textId="1DAB6F9F" w:rsidR="00942456" w:rsidRPr="00F33745" w:rsidRDefault="00C04BF6" w:rsidP="00AA41E6">
      <w:pPr>
        <w:rPr>
          <w:rFonts w:asciiTheme="minorHAnsi" w:hAnsiTheme="minorHAnsi" w:cstheme="minorHAnsi"/>
        </w:rPr>
      </w:pPr>
      <w:r w:rsidRPr="00F33745">
        <w:rPr>
          <w:rFonts w:asciiTheme="minorHAnsi" w:hAnsiTheme="minorHAnsi" w:cstheme="minorHAnsi"/>
        </w:rPr>
        <w:t>------------</w:t>
      </w:r>
    </w:p>
    <w:p w14:paraId="0BC07A4F" w14:textId="77777777" w:rsidR="00554F6D" w:rsidRPr="00542ED4" w:rsidRDefault="00554F6D" w:rsidP="00554F6D">
      <w:pPr>
        <w:rPr>
          <w:rFonts w:cstheme="minorHAnsi"/>
          <w:b/>
          <w:bCs/>
          <w:noProof/>
        </w:rPr>
      </w:pPr>
      <w:r w:rsidRPr="00542ED4">
        <w:rPr>
          <w:rFonts w:cstheme="minorHAnsi"/>
          <w:b/>
          <w:bCs/>
          <w:noProof/>
        </w:rPr>
        <w:t>Submit a nomination for the 29</w:t>
      </w:r>
      <w:r w:rsidRPr="00542ED4">
        <w:rPr>
          <w:rFonts w:cstheme="minorHAnsi"/>
          <w:b/>
          <w:bCs/>
          <w:noProof/>
          <w:vertAlign w:val="superscript"/>
        </w:rPr>
        <w:t>th</w:t>
      </w:r>
      <w:r>
        <w:rPr>
          <w:rFonts w:cstheme="minorHAnsi"/>
          <w:b/>
          <w:bCs/>
          <w:noProof/>
        </w:rPr>
        <w:t xml:space="preserve"> </w:t>
      </w:r>
      <w:r w:rsidRPr="00542ED4">
        <w:rPr>
          <w:rFonts w:cstheme="minorHAnsi"/>
          <w:b/>
          <w:bCs/>
          <w:noProof/>
        </w:rPr>
        <w:t>Annual Calgary Awards by Feb. 1</w:t>
      </w:r>
    </w:p>
    <w:p w14:paraId="70E24512" w14:textId="78E0C8AC" w:rsidR="00554F6D" w:rsidRPr="00DC6691" w:rsidRDefault="00554F6D" w:rsidP="00554F6D">
      <w:pPr>
        <w:rPr>
          <w:rFonts w:cstheme="minorHAnsi"/>
          <w:noProof/>
        </w:rPr>
      </w:pPr>
      <w:r>
        <w:t>Incredible happens here.</w:t>
      </w:r>
      <w:r>
        <w:t xml:space="preserve"> </w:t>
      </w:r>
      <w:r>
        <w:t xml:space="preserve">The Calgary Awards </w:t>
      </w:r>
      <w:r w:rsidRPr="00DC6691">
        <w:rPr>
          <w:rFonts w:cstheme="minorHAnsi"/>
          <w:noProof/>
        </w:rPr>
        <w:t>celebrate outstanding individuals and organizations whose exceptional achievements and contributions make life better for Calgarians.</w:t>
      </w:r>
    </w:p>
    <w:p w14:paraId="3380B0DC" w14:textId="77777777" w:rsidR="00554F6D" w:rsidRPr="00542ED4" w:rsidRDefault="00554F6D" w:rsidP="00554F6D">
      <w:pPr>
        <w:rPr>
          <w:rFonts w:cstheme="minorHAnsi"/>
          <w:noProof/>
        </w:rPr>
      </w:pPr>
      <w:r w:rsidRPr="00542ED4">
        <w:rPr>
          <w:rFonts w:cstheme="minorHAnsi"/>
          <w:noProof/>
        </w:rPr>
        <w:t>Award categories include:</w:t>
      </w:r>
    </w:p>
    <w:p w14:paraId="6B0DC25C" w14:textId="77777777" w:rsidR="00554F6D" w:rsidRPr="00542ED4" w:rsidRDefault="00554F6D" w:rsidP="00554F6D">
      <w:pPr>
        <w:pStyle w:val="ListParagraph"/>
        <w:numPr>
          <w:ilvl w:val="0"/>
          <w:numId w:val="30"/>
        </w:numPr>
        <w:spacing w:line="240" w:lineRule="auto"/>
        <w:rPr>
          <w:rFonts w:cstheme="minorHAnsi"/>
          <w:noProof/>
        </w:rPr>
      </w:pPr>
      <w:r w:rsidRPr="00542ED4">
        <w:rPr>
          <w:rFonts w:cstheme="minorHAnsi"/>
          <w:noProof/>
        </w:rPr>
        <w:t>The Community Achievement Awards:</w:t>
      </w:r>
    </w:p>
    <w:p w14:paraId="09E6267B"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Grant MacEwan Lifetime Achievement</w:t>
      </w:r>
    </w:p>
    <w:p w14:paraId="5D5EF541" w14:textId="77777777" w:rsidR="00554F6D" w:rsidRPr="00542ED4" w:rsidRDefault="00554F6D" w:rsidP="00554F6D">
      <w:pPr>
        <w:pStyle w:val="ListParagraph"/>
        <w:numPr>
          <w:ilvl w:val="1"/>
          <w:numId w:val="30"/>
        </w:numPr>
        <w:spacing w:line="240" w:lineRule="auto"/>
        <w:rPr>
          <w:rFonts w:cstheme="minorHAnsi"/>
          <w:noProof/>
        </w:rPr>
      </w:pPr>
      <w:r w:rsidRPr="00DC6691">
        <w:rPr>
          <w:rFonts w:cstheme="minorHAnsi"/>
          <w:noProof/>
        </w:rPr>
        <w:t>Calgarian</w:t>
      </w:r>
      <w:r w:rsidRPr="007D3247">
        <w:rPr>
          <w:rFonts w:cstheme="minorHAnsi"/>
          <w:noProof/>
        </w:rPr>
        <w:t xml:space="preserve"> </w:t>
      </w:r>
      <w:r w:rsidRPr="00542ED4">
        <w:rPr>
          <w:rFonts w:cstheme="minorHAnsi"/>
          <w:noProof/>
        </w:rPr>
        <w:t xml:space="preserve">of the Year </w:t>
      </w:r>
      <w:r>
        <w:rPr>
          <w:rFonts w:cstheme="minorHAnsi"/>
          <w:noProof/>
        </w:rPr>
        <w:t>(previously Citizen of the Year)</w:t>
      </w:r>
    </w:p>
    <w:p w14:paraId="1EF39DC6"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Arts</w:t>
      </w:r>
    </w:p>
    <w:p w14:paraId="02F882A2"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Community Advocate - Individual</w:t>
      </w:r>
    </w:p>
    <w:p w14:paraId="12B84231"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Community Advocate – Organization</w:t>
      </w:r>
    </w:p>
    <w:p w14:paraId="41D01444"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Commerce – under review</w:t>
      </w:r>
    </w:p>
    <w:p w14:paraId="66A6439A"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Education</w:t>
      </w:r>
    </w:p>
    <w:p w14:paraId="137C4F0D"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Heritage</w:t>
      </w:r>
    </w:p>
    <w:p w14:paraId="22F172FA" w14:textId="77777777" w:rsidR="00554F6D" w:rsidRPr="00542ED4" w:rsidRDefault="00554F6D" w:rsidP="00554F6D">
      <w:pPr>
        <w:pStyle w:val="ListParagraph"/>
        <w:numPr>
          <w:ilvl w:val="1"/>
          <w:numId w:val="30"/>
        </w:numPr>
        <w:spacing w:line="240" w:lineRule="auto"/>
        <w:rPr>
          <w:rFonts w:cstheme="minorHAnsi"/>
          <w:noProof/>
        </w:rPr>
      </w:pPr>
      <w:r w:rsidRPr="00542ED4">
        <w:rPr>
          <w:rFonts w:cstheme="minorHAnsi"/>
          <w:noProof/>
        </w:rPr>
        <w:t>Youth</w:t>
      </w:r>
    </w:p>
    <w:p w14:paraId="23D49EB7" w14:textId="77777777" w:rsidR="00554F6D" w:rsidRPr="00542ED4" w:rsidRDefault="00554F6D" w:rsidP="00554F6D">
      <w:pPr>
        <w:pStyle w:val="ListParagraph"/>
        <w:numPr>
          <w:ilvl w:val="0"/>
          <w:numId w:val="30"/>
        </w:numPr>
        <w:spacing w:line="240" w:lineRule="auto"/>
        <w:rPr>
          <w:rFonts w:cstheme="minorHAnsi"/>
          <w:noProof/>
        </w:rPr>
      </w:pPr>
      <w:r w:rsidRPr="00542ED4">
        <w:rPr>
          <w:rFonts w:cstheme="minorHAnsi"/>
          <w:noProof/>
        </w:rPr>
        <w:t>The Award for Accessibility</w:t>
      </w:r>
    </w:p>
    <w:p w14:paraId="2ED9874E" w14:textId="77777777" w:rsidR="00554F6D" w:rsidRPr="00542ED4" w:rsidRDefault="00554F6D" w:rsidP="00554F6D">
      <w:pPr>
        <w:pStyle w:val="ListParagraph"/>
        <w:numPr>
          <w:ilvl w:val="0"/>
          <w:numId w:val="30"/>
        </w:numPr>
        <w:spacing w:line="240" w:lineRule="auto"/>
        <w:rPr>
          <w:rFonts w:cstheme="minorHAnsi"/>
          <w:noProof/>
        </w:rPr>
      </w:pPr>
      <w:r w:rsidRPr="00542ED4">
        <w:rPr>
          <w:rFonts w:cstheme="minorHAnsi"/>
          <w:noProof/>
        </w:rPr>
        <w:t>The Environmental Achievement Award</w:t>
      </w:r>
    </w:p>
    <w:p w14:paraId="6A289758" w14:textId="77777777" w:rsidR="00554F6D" w:rsidRPr="00542ED4" w:rsidRDefault="00554F6D" w:rsidP="00554F6D">
      <w:pPr>
        <w:pStyle w:val="ListParagraph"/>
        <w:numPr>
          <w:ilvl w:val="0"/>
          <w:numId w:val="30"/>
        </w:numPr>
        <w:spacing w:line="240" w:lineRule="auto"/>
        <w:rPr>
          <w:rFonts w:cstheme="minorHAnsi"/>
          <w:noProof/>
        </w:rPr>
      </w:pPr>
      <w:r w:rsidRPr="00542ED4">
        <w:rPr>
          <w:rFonts w:cstheme="minorHAnsi"/>
          <w:noProof/>
        </w:rPr>
        <w:t>The International Achievement Award</w:t>
      </w:r>
    </w:p>
    <w:p w14:paraId="32430D45" w14:textId="77777777" w:rsidR="00554F6D" w:rsidRPr="00664491" w:rsidRDefault="00554F6D" w:rsidP="00554F6D">
      <w:r w:rsidRPr="00542ED4">
        <w:rPr>
          <w:rFonts w:cstheme="minorHAnsi"/>
          <w:noProof/>
        </w:rPr>
        <w:lastRenderedPageBreak/>
        <w:t>Look to your neighbours, colleagues, community leaders, local groups and companies who qualify for a</w:t>
      </w:r>
      <w:r>
        <w:t xml:space="preserve"> Calgary Award.</w:t>
      </w:r>
      <w:r w:rsidRPr="00661390">
        <w:rPr>
          <w:rFonts w:cstheme="minorHAnsi"/>
          <w:color w:val="000000" w:themeColor="text1"/>
        </w:rPr>
        <w:t xml:space="preserve"> </w:t>
      </w:r>
      <w:r>
        <w:rPr>
          <w:rFonts w:cstheme="minorHAnsi"/>
          <w:color w:val="000000" w:themeColor="text1"/>
        </w:rPr>
        <w:t>T</w:t>
      </w:r>
      <w:r w:rsidRPr="00661390">
        <w:rPr>
          <w:rFonts w:cstheme="minorHAnsi"/>
          <w:color w:val="000000" w:themeColor="text1"/>
        </w:rPr>
        <w:t>he nomination process is easy –</w:t>
      </w:r>
      <w:r>
        <w:rPr>
          <w:rFonts w:cstheme="minorHAnsi"/>
          <w:color w:val="000000" w:themeColor="text1"/>
        </w:rPr>
        <w:t xml:space="preserve"> f</w:t>
      </w:r>
      <w:r w:rsidRPr="00661390">
        <w:rPr>
          <w:rFonts w:cstheme="minorHAnsi"/>
          <w:color w:val="000000" w:themeColor="text1"/>
        </w:rPr>
        <w:t xml:space="preserve">ollow the steps outlined at </w:t>
      </w:r>
      <w:hyperlink r:id="rId10" w:history="1">
        <w:r w:rsidRPr="00661390">
          <w:rPr>
            <w:rStyle w:val="Hyperlink"/>
            <w:rFonts w:cstheme="minorHAnsi"/>
            <w:color w:val="C00000"/>
          </w:rPr>
          <w:t>calgary.ca/</w:t>
        </w:r>
        <w:proofErr w:type="spellStart"/>
        <w:r w:rsidRPr="00661390">
          <w:rPr>
            <w:rStyle w:val="Hyperlink"/>
            <w:rFonts w:cstheme="minorHAnsi"/>
            <w:color w:val="C00000"/>
          </w:rPr>
          <w:t>calgaryawards</w:t>
        </w:r>
        <w:proofErr w:type="spellEnd"/>
      </w:hyperlink>
      <w:r>
        <w:rPr>
          <w:rFonts w:cstheme="minorHAnsi"/>
          <w:color w:val="000000" w:themeColor="text1"/>
        </w:rPr>
        <w:t xml:space="preserve"> and submit a nomination by Feb. 1.</w:t>
      </w:r>
    </w:p>
    <w:p w14:paraId="290C989D" w14:textId="77777777" w:rsidR="00DE6FF4" w:rsidRPr="00F33745" w:rsidRDefault="00DE6FF4" w:rsidP="00AA41E6">
      <w:pPr>
        <w:rPr>
          <w:rFonts w:asciiTheme="minorHAnsi" w:hAnsiTheme="minorHAnsi" w:cstheme="minorHAnsi"/>
        </w:rPr>
      </w:pPr>
    </w:p>
    <w:p w14:paraId="5A6EDAE3" w14:textId="15DCFE03" w:rsidR="00A25F09" w:rsidRPr="00F33745" w:rsidRDefault="00A25F09" w:rsidP="00AA41E6">
      <w:pPr>
        <w:rPr>
          <w:rFonts w:asciiTheme="minorHAnsi" w:hAnsiTheme="minorHAnsi" w:cstheme="minorHAnsi"/>
        </w:rPr>
      </w:pPr>
      <w:r w:rsidRPr="00F33745">
        <w:rPr>
          <w:rFonts w:asciiTheme="minorHAnsi" w:hAnsiTheme="minorHAnsi" w:cstheme="minorHAnsi"/>
        </w:rPr>
        <w:t xml:space="preserve">---------------- </w:t>
      </w:r>
    </w:p>
    <w:p w14:paraId="0DBD582B" w14:textId="77777777" w:rsidR="00DE6FF4" w:rsidRPr="00F33745" w:rsidRDefault="00DE6FF4" w:rsidP="00DE6FF4">
      <w:pPr>
        <w:rPr>
          <w:rFonts w:asciiTheme="minorHAnsi" w:hAnsiTheme="minorHAnsi" w:cstheme="minorHAnsi"/>
          <w:b/>
          <w:bCs/>
        </w:rPr>
      </w:pPr>
      <w:r w:rsidRPr="00F33745">
        <w:rPr>
          <w:rFonts w:asciiTheme="minorHAnsi" w:hAnsiTheme="minorHAnsi" w:cstheme="minorHAnsi"/>
          <w:b/>
          <w:bCs/>
        </w:rPr>
        <w:t>2023 Customer Review Period</w:t>
      </w:r>
    </w:p>
    <w:p w14:paraId="33EC1D66"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Your 2023 Property Assessment notice has been mailed. When you receive your notice, check the property </w:t>
      </w:r>
      <w:proofErr w:type="gramStart"/>
      <w:r w:rsidRPr="00F33745">
        <w:rPr>
          <w:rFonts w:asciiTheme="minorHAnsi" w:hAnsiTheme="minorHAnsi" w:cstheme="minorHAnsi"/>
        </w:rPr>
        <w:t>details</w:t>
      </w:r>
      <w:proofErr w:type="gramEnd"/>
      <w:r w:rsidRPr="00F33745">
        <w:rPr>
          <w:rFonts w:asciiTheme="minorHAnsi" w:hAnsiTheme="minorHAnsi" w:cstheme="minorHAnsi"/>
        </w:rPr>
        <w:t xml:space="preserve"> and review your property value. Your property assessment reflects the market value of your property on July 1, 2022, and the characteristics and physical condition of the property on Dec. 31, 2022. </w:t>
      </w:r>
    </w:p>
    <w:p w14:paraId="0430993E"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To help you review your property assessment we offer general resources on </w:t>
      </w:r>
      <w:hyperlink r:id="rId11" w:history="1">
        <w:r w:rsidRPr="00F33745">
          <w:rPr>
            <w:rStyle w:val="Hyperlink"/>
            <w:rFonts w:asciiTheme="minorHAnsi" w:hAnsiTheme="minorHAnsi" w:cstheme="minorHAnsi"/>
          </w:rPr>
          <w:t>calgary.ca/assessment</w:t>
        </w:r>
      </w:hyperlink>
      <w:r w:rsidRPr="00F33745">
        <w:rPr>
          <w:rFonts w:asciiTheme="minorHAnsi" w:hAnsiTheme="minorHAnsi" w:cstheme="minorHAnsi"/>
        </w:rPr>
        <w:t xml:space="preserve"> and property specific tools through the secure logon feature of Assessment Search at </w:t>
      </w:r>
      <w:hyperlink r:id="rId12" w:history="1">
        <w:r w:rsidRPr="00F33745">
          <w:rPr>
            <w:rStyle w:val="Hyperlink"/>
            <w:rFonts w:asciiTheme="minorHAnsi" w:hAnsiTheme="minorHAnsi" w:cstheme="minorHAnsi"/>
          </w:rPr>
          <w:t>calgary.ca/</w:t>
        </w:r>
        <w:proofErr w:type="spellStart"/>
        <w:r w:rsidRPr="00F33745">
          <w:rPr>
            <w:rStyle w:val="Hyperlink"/>
            <w:rFonts w:asciiTheme="minorHAnsi" w:hAnsiTheme="minorHAnsi" w:cstheme="minorHAnsi"/>
          </w:rPr>
          <w:t>assessmentsearch</w:t>
        </w:r>
        <w:proofErr w:type="spellEnd"/>
      </w:hyperlink>
      <w:r w:rsidRPr="00F33745">
        <w:rPr>
          <w:rFonts w:asciiTheme="minorHAnsi" w:hAnsiTheme="minorHAnsi" w:cstheme="minorHAnsi"/>
        </w:rPr>
        <w:t xml:space="preserve">. By logging onto your property specific account on Assessment Search, you can: </w:t>
      </w:r>
    </w:p>
    <w:p w14:paraId="57738210"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 xml:space="preserve">Check the property details used to determine the assessed value of your property. </w:t>
      </w:r>
    </w:p>
    <w:p w14:paraId="055195E7"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Update your residential property details. It’s important you keep your information current, as incorrect property details may result in assessments that do not accurately reflect the value of your property.</w:t>
      </w:r>
    </w:p>
    <w:p w14:paraId="25F07C96"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 xml:space="preserve">Compare your property’s assessed value to other similar properties in your area to ensure fairness. </w:t>
      </w:r>
    </w:p>
    <w:p w14:paraId="15E84CC7" w14:textId="77777777" w:rsidR="00DE6FF4" w:rsidRPr="00F33745" w:rsidRDefault="00DE6FF4" w:rsidP="00DE6FF4">
      <w:pPr>
        <w:pStyle w:val="ListParagraph"/>
        <w:numPr>
          <w:ilvl w:val="0"/>
          <w:numId w:val="28"/>
        </w:numPr>
        <w:spacing w:after="0" w:line="240" w:lineRule="auto"/>
        <w:contextualSpacing w:val="0"/>
        <w:rPr>
          <w:rFonts w:asciiTheme="minorHAnsi" w:hAnsiTheme="minorHAnsi" w:cstheme="minorHAnsi"/>
        </w:rPr>
      </w:pPr>
      <w:r w:rsidRPr="00F33745">
        <w:rPr>
          <w:rFonts w:asciiTheme="minorHAnsi" w:hAnsiTheme="minorHAnsi" w:cstheme="minorHAnsi"/>
        </w:rPr>
        <w:t xml:space="preserve">Review real estate market trends and learn how your property was assessed. </w:t>
      </w:r>
    </w:p>
    <w:p w14:paraId="0BD6304F" w14:textId="77777777" w:rsidR="00DE6FF4" w:rsidRPr="00F33745" w:rsidRDefault="00DE6FF4" w:rsidP="00DE6FF4">
      <w:pPr>
        <w:rPr>
          <w:rFonts w:asciiTheme="minorHAnsi" w:hAnsiTheme="minorHAnsi" w:cstheme="minorHAnsi"/>
        </w:rPr>
      </w:pPr>
    </w:p>
    <w:p w14:paraId="3307FB26"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New to Assessment Search? Visit </w:t>
      </w:r>
      <w:hyperlink r:id="rId13" w:history="1">
        <w:r w:rsidRPr="00F33745">
          <w:rPr>
            <w:rStyle w:val="Hyperlink"/>
            <w:rFonts w:asciiTheme="minorHAnsi" w:hAnsiTheme="minorHAnsi" w:cstheme="minorHAnsi"/>
          </w:rPr>
          <w:t>calgary.ca/about-assessment-search</w:t>
        </w:r>
      </w:hyperlink>
      <w:r w:rsidRPr="00F33745">
        <w:rPr>
          <w:rFonts w:asciiTheme="minorHAnsi" w:hAnsiTheme="minorHAnsi" w:cstheme="minorHAnsi"/>
        </w:rPr>
        <w:t xml:space="preserve"> to learn how to set up your account. </w:t>
      </w:r>
    </w:p>
    <w:p w14:paraId="543AC056"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t xml:space="preserve">We offer a property tax calculator at calgary.ca/assessment to help you estimate your 2023 Property Taxes and find out where your tax dollars go. </w:t>
      </w:r>
    </w:p>
    <w:p w14:paraId="6CF193C8" w14:textId="77777777" w:rsidR="00DE6FF4" w:rsidRPr="00F33745" w:rsidRDefault="00DE6FF4" w:rsidP="00DE6FF4">
      <w:pPr>
        <w:rPr>
          <w:rFonts w:asciiTheme="minorHAnsi" w:hAnsiTheme="minorHAnsi" w:cstheme="minorHAnsi"/>
        </w:rPr>
      </w:pPr>
      <w:r w:rsidRPr="00F33745">
        <w:rPr>
          <w:rFonts w:asciiTheme="minorHAnsi" w:hAnsiTheme="minorHAnsi" w:cstheme="minorHAnsi"/>
        </w:rPr>
        <w:lastRenderedPageBreak/>
        <w:t xml:space="preserve">If you have questions about your 2023 property assessment, please contact us during the 2023 Customer Review Period which runs from Jan. 4 to March 13, 2023. Your property is used to calculate your annual property tax bill, which is mailed in the spring. </w:t>
      </w:r>
    </w:p>
    <w:p w14:paraId="4A92C724" w14:textId="7BEE8737" w:rsidR="002E3F93" w:rsidRPr="00F33745" w:rsidRDefault="002E3F93" w:rsidP="00891A45">
      <w:pPr>
        <w:spacing w:line="240" w:lineRule="auto"/>
        <w:rPr>
          <w:rFonts w:asciiTheme="minorHAnsi" w:hAnsiTheme="minorHAnsi" w:cstheme="minorHAnsi"/>
          <w:noProof/>
        </w:rPr>
      </w:pPr>
    </w:p>
    <w:p w14:paraId="3B5F7179" w14:textId="77777777" w:rsidR="002E3F93" w:rsidRPr="00F33745" w:rsidRDefault="002E3F93" w:rsidP="002E3F93">
      <w:pPr>
        <w:rPr>
          <w:rFonts w:asciiTheme="minorHAnsi" w:hAnsiTheme="minorHAnsi" w:cstheme="minorHAnsi"/>
        </w:rPr>
      </w:pPr>
      <w:r w:rsidRPr="00F33745">
        <w:rPr>
          <w:rFonts w:asciiTheme="minorHAnsi" w:hAnsiTheme="minorHAnsi" w:cstheme="minorHAnsi"/>
        </w:rPr>
        <w:t xml:space="preserve">---------------- </w:t>
      </w:r>
    </w:p>
    <w:p w14:paraId="12046472" w14:textId="77777777" w:rsidR="008D1B89" w:rsidRPr="00F33745" w:rsidRDefault="008D1B89" w:rsidP="008D1B89">
      <w:pPr>
        <w:rPr>
          <w:rFonts w:asciiTheme="minorHAnsi" w:hAnsiTheme="minorHAnsi" w:cstheme="minorHAnsi"/>
          <w:b/>
          <w:bCs/>
        </w:rPr>
      </w:pPr>
      <w:r w:rsidRPr="00F33745">
        <w:rPr>
          <w:rFonts w:asciiTheme="minorHAnsi" w:hAnsiTheme="minorHAnsi" w:cstheme="minorHAnsi"/>
          <w:b/>
          <w:bCs/>
        </w:rPr>
        <w:t xml:space="preserve">Property Assessment: Go Paperless Contest – More Prizes. Less Clutter. </w:t>
      </w:r>
    </w:p>
    <w:p w14:paraId="4D8E2E46" w14:textId="77777777" w:rsidR="008D1B89" w:rsidRPr="00F33745" w:rsidRDefault="008D1B89" w:rsidP="008D1B89">
      <w:pPr>
        <w:rPr>
          <w:rFonts w:asciiTheme="minorHAnsi" w:hAnsiTheme="minorHAnsi" w:cstheme="minorHAnsi"/>
        </w:rPr>
      </w:pPr>
      <w:r w:rsidRPr="00F33745">
        <w:rPr>
          <w:rFonts w:asciiTheme="minorHAnsi" w:hAnsiTheme="minorHAnsi" w:cstheme="minorHAnsi"/>
        </w:rPr>
        <w:t>Switch to paperless assessment notice (</w:t>
      </w:r>
      <w:proofErr w:type="spellStart"/>
      <w:r w:rsidRPr="00F33745">
        <w:rPr>
          <w:rFonts w:asciiTheme="minorHAnsi" w:hAnsiTheme="minorHAnsi" w:cstheme="minorHAnsi"/>
        </w:rPr>
        <w:t>eNotice</w:t>
      </w:r>
      <w:proofErr w:type="spellEnd"/>
      <w:r w:rsidRPr="00F33745">
        <w:rPr>
          <w:rFonts w:asciiTheme="minorHAnsi" w:hAnsiTheme="minorHAnsi" w:cstheme="minorHAnsi"/>
        </w:rPr>
        <w:t xml:space="preserve">). Then enter for a chance to win one of 12 Visa gift cards valued at $250 each. </w:t>
      </w:r>
    </w:p>
    <w:p w14:paraId="62920A7F" w14:textId="77777777" w:rsidR="008D1B89" w:rsidRPr="00F33745" w:rsidRDefault="008D1B89" w:rsidP="008D1B89">
      <w:pPr>
        <w:rPr>
          <w:rFonts w:asciiTheme="minorHAnsi" w:hAnsiTheme="minorHAnsi" w:cstheme="minorHAnsi"/>
          <w:color w:val="000000"/>
        </w:rPr>
      </w:pPr>
      <w:r w:rsidRPr="00F33745">
        <w:rPr>
          <w:rFonts w:asciiTheme="minorHAnsi" w:hAnsiTheme="minorHAnsi" w:cstheme="minorHAnsi"/>
        </w:rPr>
        <w:t xml:space="preserve">After you sign-up for </w:t>
      </w:r>
      <w:proofErr w:type="spellStart"/>
      <w:r w:rsidRPr="00F33745">
        <w:rPr>
          <w:rFonts w:asciiTheme="minorHAnsi" w:hAnsiTheme="minorHAnsi" w:cstheme="minorHAnsi"/>
        </w:rPr>
        <w:t>eNotice</w:t>
      </w:r>
      <w:proofErr w:type="spellEnd"/>
      <w:r w:rsidRPr="00F33745">
        <w:rPr>
          <w:rFonts w:asciiTheme="minorHAnsi" w:hAnsiTheme="minorHAnsi" w:cstheme="minorHAnsi"/>
        </w:rPr>
        <w:t xml:space="preserve">, you’ll receive an email with the contest entry link. Complete the form and you’re entered. The Contest is open to new and existing </w:t>
      </w:r>
      <w:proofErr w:type="spellStart"/>
      <w:r w:rsidRPr="00F33745">
        <w:rPr>
          <w:rFonts w:asciiTheme="minorHAnsi" w:hAnsiTheme="minorHAnsi" w:cstheme="minorHAnsi"/>
          <w:color w:val="000000"/>
        </w:rPr>
        <w:t>eNotice</w:t>
      </w:r>
      <w:proofErr w:type="spellEnd"/>
      <w:r w:rsidRPr="00F33745">
        <w:rPr>
          <w:rFonts w:asciiTheme="minorHAnsi" w:hAnsiTheme="minorHAnsi" w:cstheme="minorHAnsi"/>
          <w:color w:val="000000"/>
        </w:rPr>
        <w:t xml:space="preserve"> subscribers. </w:t>
      </w:r>
    </w:p>
    <w:p w14:paraId="17A98687" w14:textId="77777777" w:rsidR="008D1B89" w:rsidRPr="00F33745" w:rsidRDefault="008D1B89" w:rsidP="008D1B89">
      <w:pPr>
        <w:rPr>
          <w:rFonts w:asciiTheme="minorHAnsi" w:hAnsiTheme="minorHAnsi" w:cstheme="minorHAnsi"/>
          <w:color w:val="000000"/>
        </w:rPr>
      </w:pPr>
      <w:r w:rsidRPr="00F33745">
        <w:rPr>
          <w:rFonts w:asciiTheme="minorHAnsi" w:hAnsiTheme="minorHAnsi" w:cstheme="minorHAnsi"/>
          <w:color w:val="000000"/>
        </w:rPr>
        <w:t xml:space="preserve">Going paperless saves: </w:t>
      </w:r>
    </w:p>
    <w:p w14:paraId="5D9A9B18"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 xml:space="preserve">Time: We save five years of assessment notices so they’re always easy to find. </w:t>
      </w:r>
    </w:p>
    <w:p w14:paraId="0F3CCE73"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 xml:space="preserve">Trees: Paperless assessment notices are </w:t>
      </w:r>
      <w:proofErr w:type="gramStart"/>
      <w:r w:rsidRPr="00F33745">
        <w:rPr>
          <w:rFonts w:asciiTheme="minorHAnsi" w:hAnsiTheme="minorHAnsi" w:cstheme="minorHAnsi"/>
          <w:color w:val="000000"/>
        </w:rPr>
        <w:t>more green</w:t>
      </w:r>
      <w:proofErr w:type="gramEnd"/>
      <w:r w:rsidRPr="00F33745">
        <w:rPr>
          <w:rFonts w:asciiTheme="minorHAnsi" w:hAnsiTheme="minorHAnsi" w:cstheme="minorHAnsi"/>
          <w:color w:val="000000"/>
        </w:rPr>
        <w:t xml:space="preserve">. Switching is good for forests. </w:t>
      </w:r>
    </w:p>
    <w:p w14:paraId="2AC8C661" w14:textId="77777777" w:rsidR="008D1B89" w:rsidRPr="00F33745" w:rsidRDefault="008D1B89" w:rsidP="008D1B89">
      <w:pPr>
        <w:pStyle w:val="ListParagraph"/>
        <w:numPr>
          <w:ilvl w:val="0"/>
          <w:numId w:val="29"/>
        </w:numPr>
        <w:spacing w:after="0" w:line="240" w:lineRule="auto"/>
        <w:contextualSpacing w:val="0"/>
        <w:rPr>
          <w:rFonts w:asciiTheme="minorHAnsi" w:hAnsiTheme="minorHAnsi" w:cstheme="minorHAnsi"/>
          <w:color w:val="000000"/>
        </w:rPr>
      </w:pPr>
      <w:r w:rsidRPr="00F33745">
        <w:rPr>
          <w:rFonts w:asciiTheme="minorHAnsi" w:hAnsiTheme="minorHAnsi" w:cstheme="minorHAnsi"/>
          <w:color w:val="000000"/>
        </w:rPr>
        <w:t>Tax dollars: Mailing paper assessment notices to 500,000 households is expensive.</w:t>
      </w:r>
    </w:p>
    <w:p w14:paraId="736F3E58" w14:textId="77777777" w:rsidR="008D1B89" w:rsidRPr="00F33745" w:rsidRDefault="008D1B89" w:rsidP="008D1B89">
      <w:pPr>
        <w:rPr>
          <w:rFonts w:asciiTheme="minorHAnsi" w:hAnsiTheme="minorHAnsi" w:cstheme="minorHAnsi"/>
        </w:rPr>
      </w:pPr>
      <w:bookmarkStart w:id="3" w:name="_Hlk118808311"/>
    </w:p>
    <w:p w14:paraId="0DB79E46" w14:textId="4438DA27" w:rsidR="008D1B89" w:rsidRPr="00F33745" w:rsidRDefault="008D1B89" w:rsidP="008D1B89">
      <w:pPr>
        <w:rPr>
          <w:rFonts w:asciiTheme="minorHAnsi" w:hAnsiTheme="minorHAnsi" w:cstheme="minorHAnsi"/>
          <w:shd w:val="clear" w:color="auto" w:fill="FFFFFF"/>
        </w:rPr>
      </w:pPr>
      <w:r w:rsidRPr="00F33745">
        <w:rPr>
          <w:rFonts w:asciiTheme="minorHAnsi" w:hAnsiTheme="minorHAnsi" w:cstheme="minorHAnsi"/>
        </w:rPr>
        <w:t xml:space="preserve">NO PURCHASE NECESSARY. Contest begins Jan. 1, </w:t>
      </w:r>
      <w:proofErr w:type="gramStart"/>
      <w:r w:rsidRPr="00F33745">
        <w:rPr>
          <w:rFonts w:asciiTheme="minorHAnsi" w:hAnsiTheme="minorHAnsi" w:cstheme="minorHAnsi"/>
        </w:rPr>
        <w:t>2023</w:t>
      </w:r>
      <w:proofErr w:type="gramEnd"/>
      <w:r w:rsidRPr="00F33745">
        <w:rPr>
          <w:rFonts w:asciiTheme="minorHAnsi" w:hAnsiTheme="minorHAnsi" w:cstheme="minorHAnsi"/>
        </w:rPr>
        <w:t xml:space="preserve"> and ends March 31, 2023. There are 12 Prizes, each consisting of a $250 Visa gift card. Odds of winning a Prize depend on the number of eligible entries received during the Contest Period. </w:t>
      </w:r>
      <w:r w:rsidRPr="00F33745">
        <w:rPr>
          <w:rFonts w:asciiTheme="minorHAnsi" w:hAnsiTheme="minorHAnsi" w:cstheme="minorHAnsi"/>
          <w:shd w:val="clear" w:color="auto" w:fill="FFFFFF"/>
        </w:rPr>
        <w:t xml:space="preserve">To win, a potential winner must correctly answer a skill-testing question and sign a declaration and release form. Contest is open to Alberta residents over the age of majority, and subject to the full contest rules available online at </w:t>
      </w:r>
      <w:hyperlink r:id="rId14" w:history="1">
        <w:r w:rsidRPr="00F33745">
          <w:rPr>
            <w:rStyle w:val="Hyperlink"/>
            <w:rFonts w:asciiTheme="minorHAnsi" w:hAnsiTheme="minorHAnsi" w:cstheme="minorHAnsi"/>
          </w:rPr>
          <w:t>calgary.ca/</w:t>
        </w:r>
        <w:proofErr w:type="spellStart"/>
        <w:r w:rsidRPr="00F33745">
          <w:rPr>
            <w:rStyle w:val="Hyperlink"/>
            <w:rFonts w:asciiTheme="minorHAnsi" w:hAnsiTheme="minorHAnsi" w:cstheme="minorHAnsi"/>
          </w:rPr>
          <w:t>gopaperless</w:t>
        </w:r>
        <w:proofErr w:type="spellEnd"/>
      </w:hyperlink>
      <w:r w:rsidRPr="00F33745">
        <w:rPr>
          <w:rFonts w:asciiTheme="minorHAnsi" w:hAnsiTheme="minorHAnsi" w:cstheme="minorHAnsi"/>
        </w:rPr>
        <w:t xml:space="preserve">. </w:t>
      </w:r>
    </w:p>
    <w:p w14:paraId="583F90E9" w14:textId="77777777" w:rsidR="008D1B89" w:rsidRPr="00F33745" w:rsidRDefault="008D1B89" w:rsidP="008D1B89">
      <w:pPr>
        <w:rPr>
          <w:rFonts w:asciiTheme="minorHAnsi" w:hAnsiTheme="minorHAnsi" w:cstheme="minorHAnsi"/>
          <w:b/>
          <w:bCs/>
        </w:rPr>
      </w:pPr>
      <w:r w:rsidRPr="00F33745">
        <w:rPr>
          <w:rFonts w:asciiTheme="minorHAnsi" w:hAnsiTheme="minorHAnsi" w:cstheme="minorHAnsi"/>
          <w:b/>
          <w:bCs/>
          <w:shd w:val="clear" w:color="auto" w:fill="FFFFFF"/>
        </w:rPr>
        <w:t xml:space="preserve">Hurry! With monthly prize draws – enter early! </w:t>
      </w:r>
      <w:bookmarkEnd w:id="3"/>
    </w:p>
    <w:p w14:paraId="0BC9E388" w14:textId="77777777" w:rsidR="00DE6FF4" w:rsidRPr="00F33745" w:rsidRDefault="00DE6FF4" w:rsidP="00DC6CF4">
      <w:pPr>
        <w:rPr>
          <w:rFonts w:asciiTheme="minorHAnsi" w:hAnsiTheme="minorHAnsi" w:cstheme="minorHAnsi"/>
          <w:b/>
          <w:bCs/>
        </w:rPr>
      </w:pPr>
    </w:p>
    <w:p w14:paraId="114F559A" w14:textId="42C23C16" w:rsidR="00DC6CF4" w:rsidRPr="00F33745" w:rsidRDefault="00DC6CF4" w:rsidP="00DC6CF4">
      <w:pPr>
        <w:rPr>
          <w:rFonts w:asciiTheme="minorHAnsi" w:hAnsiTheme="minorHAnsi" w:cstheme="minorHAnsi"/>
        </w:rPr>
      </w:pPr>
      <w:r w:rsidRPr="00F33745">
        <w:rPr>
          <w:rFonts w:asciiTheme="minorHAnsi" w:hAnsiTheme="minorHAnsi" w:cstheme="minorHAnsi"/>
        </w:rPr>
        <w:t xml:space="preserve">---------------- </w:t>
      </w:r>
    </w:p>
    <w:p w14:paraId="3087E3AC" w14:textId="6836027E" w:rsidR="001B331F" w:rsidRPr="00F33745" w:rsidRDefault="001B331F" w:rsidP="00DC6CF4">
      <w:pPr>
        <w:rPr>
          <w:rFonts w:asciiTheme="minorHAnsi" w:hAnsiTheme="minorHAnsi" w:cstheme="minorHAnsi"/>
        </w:rPr>
      </w:pPr>
    </w:p>
    <w:p w14:paraId="41022729" w14:textId="77777777" w:rsidR="001B331F" w:rsidRPr="00F33745" w:rsidRDefault="001B331F" w:rsidP="001B331F">
      <w:pPr>
        <w:rPr>
          <w:rFonts w:asciiTheme="minorHAnsi" w:hAnsiTheme="minorHAnsi" w:cstheme="minorHAnsi"/>
          <w:b/>
          <w:bCs/>
        </w:rPr>
      </w:pPr>
      <w:r w:rsidRPr="00F33745">
        <w:rPr>
          <w:rFonts w:asciiTheme="minorHAnsi" w:hAnsiTheme="minorHAnsi" w:cstheme="minorHAnsi"/>
          <w:b/>
          <w:bCs/>
        </w:rPr>
        <w:lastRenderedPageBreak/>
        <w:t>Calgary winters are safer when everyone pitches in to clear snow and ice</w:t>
      </w:r>
    </w:p>
    <w:p w14:paraId="0AA53952" w14:textId="77777777" w:rsidR="001B331F" w:rsidRPr="00F33745" w:rsidRDefault="001B331F" w:rsidP="001B331F">
      <w:pPr>
        <w:rPr>
          <w:rFonts w:asciiTheme="minorHAnsi" w:hAnsiTheme="minorHAnsi" w:cstheme="minorHAnsi"/>
        </w:rPr>
      </w:pPr>
      <w:r w:rsidRPr="00F33745">
        <w:rPr>
          <w:rFonts w:asciiTheme="minorHAnsi" w:hAnsiTheme="minorHAnsi" w:cstheme="minorHAnsi"/>
        </w:rPr>
        <w:t>While our crews are clearing roads, designated pathways and overpasses, residents and business owners are reminded to remove snow and ice from their property’s adjacent sidewalk within 24 hours of snowfall ending.</w:t>
      </w:r>
    </w:p>
    <w:p w14:paraId="7F94C811" w14:textId="77777777" w:rsidR="001B331F" w:rsidRPr="00F33745" w:rsidRDefault="001B331F" w:rsidP="001B331F">
      <w:pPr>
        <w:rPr>
          <w:rFonts w:asciiTheme="minorHAnsi" w:hAnsiTheme="minorHAnsi" w:cstheme="minorHAnsi"/>
        </w:rPr>
      </w:pPr>
      <w:r w:rsidRPr="00F33745">
        <w:rPr>
          <w:rFonts w:asciiTheme="minorHAnsi" w:hAnsiTheme="minorHAnsi" w:cstheme="minorHAnsi"/>
        </w:rPr>
        <w:t>The fine for not removing snow/ice from a sidewalk/pathway is $250, with an escalating scale for subsequent convictions to the same property owner/occupant over a 12-month period.</w:t>
      </w:r>
    </w:p>
    <w:p w14:paraId="09CC26BF" w14:textId="77777777" w:rsidR="001B331F" w:rsidRPr="00F33745" w:rsidRDefault="001B331F" w:rsidP="001B331F">
      <w:pPr>
        <w:rPr>
          <w:rFonts w:asciiTheme="minorHAnsi" w:hAnsiTheme="minorHAnsi" w:cstheme="minorHAnsi"/>
        </w:rPr>
      </w:pPr>
      <w:r w:rsidRPr="00F33745">
        <w:rPr>
          <w:rFonts w:asciiTheme="minorHAnsi" w:hAnsiTheme="minorHAnsi" w:cstheme="minorHAnsi"/>
        </w:rPr>
        <w:t>Uncleared sidewalks can be reported to 311. Make sure to include the address or specific location details. A photo can be included with the 311 app.</w:t>
      </w:r>
    </w:p>
    <w:p w14:paraId="77F71685" w14:textId="77777777" w:rsidR="001B331F" w:rsidRPr="00F33745" w:rsidRDefault="001B331F" w:rsidP="001B331F">
      <w:pPr>
        <w:rPr>
          <w:rFonts w:asciiTheme="minorHAnsi" w:hAnsiTheme="minorHAnsi" w:cstheme="minorHAnsi"/>
        </w:rPr>
      </w:pPr>
      <w:r w:rsidRPr="00F33745">
        <w:rPr>
          <w:rFonts w:asciiTheme="minorHAnsi" w:hAnsiTheme="minorHAnsi" w:cstheme="minorHAnsi"/>
        </w:rPr>
        <w:t>When a complaint is submitted to 311, a Community Peace Officer issues a Snow and Ice Removal Notice, which gives the owner/occupant of a parcel 24 hours to clear the sidewalk. If after 24 hours the sidewalk has not been cleared, the file is then sent to a contractor to clear the sidewalk at the owner’s expense.</w:t>
      </w:r>
    </w:p>
    <w:p w14:paraId="5D27E1CD" w14:textId="77777777" w:rsidR="001B331F" w:rsidRPr="00F33745" w:rsidRDefault="001B331F" w:rsidP="001B331F">
      <w:pPr>
        <w:rPr>
          <w:rFonts w:asciiTheme="minorHAnsi" w:hAnsiTheme="minorHAnsi" w:cstheme="minorHAnsi"/>
        </w:rPr>
      </w:pPr>
      <w:r w:rsidRPr="00F33745">
        <w:rPr>
          <w:rFonts w:asciiTheme="minorHAnsi" w:hAnsiTheme="minorHAnsi" w:cstheme="minorHAnsi"/>
        </w:rPr>
        <w:t>Consider being a Snow Angel and clear the sidewalk of a neighbour who could use your help.</w:t>
      </w:r>
    </w:p>
    <w:p w14:paraId="5E0E6E7B" w14:textId="77777777" w:rsidR="001B331F" w:rsidRPr="00F33745" w:rsidRDefault="001B331F" w:rsidP="001B331F">
      <w:pPr>
        <w:pBdr>
          <w:bottom w:val="single" w:sz="6" w:space="1" w:color="auto"/>
        </w:pBdr>
        <w:rPr>
          <w:rFonts w:asciiTheme="minorHAnsi" w:hAnsiTheme="minorHAnsi" w:cstheme="minorHAnsi"/>
        </w:rPr>
      </w:pPr>
      <w:r w:rsidRPr="00F33745">
        <w:rPr>
          <w:rFonts w:asciiTheme="minorHAnsi" w:hAnsiTheme="minorHAnsi" w:cstheme="minorHAnsi"/>
        </w:rPr>
        <w:t xml:space="preserve">Learn more at </w:t>
      </w:r>
      <w:hyperlink r:id="rId15" w:history="1">
        <w:r w:rsidRPr="00F33745">
          <w:rPr>
            <w:rStyle w:val="Hyperlink"/>
            <w:rFonts w:asciiTheme="minorHAnsi" w:hAnsiTheme="minorHAnsi" w:cstheme="minorHAnsi"/>
          </w:rPr>
          <w:t>calgary.ca/</w:t>
        </w:r>
        <w:proofErr w:type="spellStart"/>
        <w:r w:rsidRPr="00F33745">
          <w:rPr>
            <w:rStyle w:val="Hyperlink"/>
            <w:rFonts w:asciiTheme="minorHAnsi" w:hAnsiTheme="minorHAnsi" w:cstheme="minorHAnsi"/>
          </w:rPr>
          <w:t>snowfines</w:t>
        </w:r>
        <w:proofErr w:type="spellEnd"/>
      </w:hyperlink>
      <w:r w:rsidRPr="00F33745">
        <w:rPr>
          <w:rFonts w:asciiTheme="minorHAnsi" w:hAnsiTheme="minorHAnsi" w:cstheme="minorHAnsi"/>
        </w:rPr>
        <w:t>.</w:t>
      </w:r>
    </w:p>
    <w:p w14:paraId="05D9D275" w14:textId="106B9591" w:rsidR="006840D3" w:rsidRPr="00F33745" w:rsidRDefault="006840D3" w:rsidP="00DC6CF4">
      <w:pPr>
        <w:rPr>
          <w:rFonts w:asciiTheme="minorHAnsi" w:hAnsiTheme="minorHAnsi" w:cstheme="minorHAnsi"/>
        </w:rPr>
      </w:pPr>
    </w:p>
    <w:p w14:paraId="6488CA4E" w14:textId="77777777" w:rsidR="006840D3" w:rsidRPr="00F33745" w:rsidRDefault="006840D3" w:rsidP="006840D3">
      <w:pPr>
        <w:autoSpaceDE w:val="0"/>
        <w:autoSpaceDN w:val="0"/>
        <w:adjustRightInd w:val="0"/>
        <w:spacing w:after="0" w:line="240" w:lineRule="auto"/>
        <w:ind w:right="180"/>
        <w:rPr>
          <w:rFonts w:asciiTheme="minorHAnsi" w:hAnsiTheme="minorHAnsi" w:cstheme="minorHAnsi"/>
          <w:b/>
          <w:bCs/>
          <w:color w:val="C00000"/>
        </w:rPr>
      </w:pPr>
      <w:r w:rsidRPr="00F33745">
        <w:rPr>
          <w:rFonts w:asciiTheme="minorHAnsi" w:hAnsiTheme="minorHAnsi" w:cstheme="minorHAnsi"/>
          <w:b/>
          <w:bCs/>
          <w:color w:val="C00000"/>
        </w:rPr>
        <w:t>Now is a great time to sign-up for The City’s monthly property tax payment plan TIPP</w:t>
      </w:r>
    </w:p>
    <w:p w14:paraId="6EC5EFEB" w14:textId="77777777" w:rsidR="006840D3" w:rsidRPr="00F33745" w:rsidRDefault="006840D3" w:rsidP="006840D3">
      <w:pPr>
        <w:autoSpaceDE w:val="0"/>
        <w:autoSpaceDN w:val="0"/>
        <w:adjustRightInd w:val="0"/>
        <w:spacing w:after="0" w:line="240" w:lineRule="auto"/>
        <w:ind w:right="180"/>
        <w:rPr>
          <w:rFonts w:asciiTheme="minorHAnsi" w:hAnsiTheme="minorHAnsi" w:cstheme="minorHAnsi"/>
          <w:b/>
          <w:bCs/>
          <w:color w:val="C00000"/>
        </w:rPr>
      </w:pPr>
    </w:p>
    <w:p w14:paraId="3A92058E" w14:textId="77777777" w:rsidR="006840D3" w:rsidRPr="00F33745" w:rsidRDefault="006840D3" w:rsidP="006840D3">
      <w:pPr>
        <w:spacing w:after="0" w:line="240" w:lineRule="auto"/>
        <w:ind w:right="90"/>
        <w:rPr>
          <w:rFonts w:asciiTheme="minorHAnsi" w:hAnsiTheme="minorHAnsi" w:cstheme="minorHAnsi"/>
        </w:rPr>
      </w:pPr>
      <w:r w:rsidRPr="00F33745">
        <w:rPr>
          <w:rFonts w:asciiTheme="minorHAnsi" w:hAnsiTheme="minorHAnsi" w:cstheme="minorHAnsi"/>
        </w:rPr>
        <w:t xml:space="preserve">The City’s Tax Instalment Payment Plan (TIPP) is the most popular payment method. You pay the same amount as your annual property tax levy, but instead of one large lump sum payment in June, you pay smaller monthly instalments. This makes budgeting easier, and you reduce the risk of late payment penalties. </w:t>
      </w:r>
    </w:p>
    <w:p w14:paraId="0EEBE3BE" w14:textId="77777777" w:rsidR="006840D3" w:rsidRPr="00F33745" w:rsidRDefault="006840D3" w:rsidP="006840D3">
      <w:pPr>
        <w:spacing w:after="0" w:line="240" w:lineRule="auto"/>
        <w:ind w:right="90"/>
        <w:rPr>
          <w:rFonts w:asciiTheme="minorHAnsi" w:hAnsiTheme="minorHAnsi" w:cstheme="minorHAnsi"/>
        </w:rPr>
      </w:pPr>
    </w:p>
    <w:p w14:paraId="0A8CAA9F" w14:textId="77777777" w:rsidR="006840D3" w:rsidRPr="00F33745" w:rsidRDefault="006840D3" w:rsidP="006840D3">
      <w:pPr>
        <w:spacing w:after="0" w:line="240" w:lineRule="auto"/>
        <w:ind w:right="90"/>
        <w:rPr>
          <w:rFonts w:asciiTheme="minorHAnsi" w:hAnsiTheme="minorHAnsi" w:cstheme="minorHAnsi"/>
        </w:rPr>
      </w:pPr>
      <w:r w:rsidRPr="00F33745">
        <w:rPr>
          <w:rFonts w:asciiTheme="minorHAnsi" w:hAnsiTheme="minorHAnsi" w:cstheme="minorHAnsi"/>
        </w:rPr>
        <w:t xml:space="preserve">Joining TIPP in January ensures your monthly payments are spread throughout the year. Signing up for TIPP is easy. There is no charge to join, and you don’t need to re-apply each year. </w:t>
      </w:r>
    </w:p>
    <w:p w14:paraId="517A4AE3" w14:textId="77777777" w:rsidR="006840D3" w:rsidRPr="00F33745" w:rsidRDefault="006840D3" w:rsidP="006840D3">
      <w:pPr>
        <w:spacing w:after="0" w:line="240" w:lineRule="auto"/>
        <w:ind w:right="90"/>
        <w:rPr>
          <w:rFonts w:asciiTheme="minorHAnsi" w:hAnsiTheme="minorHAnsi" w:cstheme="minorHAnsi"/>
        </w:rPr>
      </w:pPr>
    </w:p>
    <w:p w14:paraId="5B97B7FC" w14:textId="77777777" w:rsidR="006840D3" w:rsidRPr="00F33745" w:rsidRDefault="006840D3" w:rsidP="006840D3">
      <w:pPr>
        <w:spacing w:after="0" w:line="240" w:lineRule="auto"/>
        <w:ind w:right="90"/>
        <w:rPr>
          <w:rFonts w:asciiTheme="minorHAnsi" w:hAnsiTheme="minorHAnsi" w:cstheme="minorHAnsi"/>
        </w:rPr>
      </w:pPr>
      <w:r w:rsidRPr="00F33745">
        <w:rPr>
          <w:rFonts w:asciiTheme="minorHAnsi" w:hAnsiTheme="minorHAnsi" w:cstheme="minorHAnsi"/>
        </w:rPr>
        <w:t xml:space="preserve">To request your TIPP agreement, go to </w:t>
      </w:r>
      <w:hyperlink r:id="rId16" w:history="1">
        <w:r w:rsidRPr="00F33745">
          <w:rPr>
            <w:rStyle w:val="Hyperlink"/>
            <w:rFonts w:asciiTheme="minorHAnsi" w:hAnsiTheme="minorHAnsi" w:cstheme="minorHAnsi"/>
          </w:rPr>
          <w:t>calgary.ca/TIPP</w:t>
        </w:r>
      </w:hyperlink>
      <w:r w:rsidRPr="00F33745">
        <w:rPr>
          <w:rFonts w:asciiTheme="minorHAnsi" w:hAnsiTheme="minorHAnsi" w:cstheme="minorHAnsi"/>
        </w:rPr>
        <w:t xml:space="preserve"> or call 311. </w:t>
      </w:r>
    </w:p>
    <w:p w14:paraId="667A305C" w14:textId="77777777" w:rsidR="006840D3" w:rsidRPr="00F33745" w:rsidRDefault="006840D3" w:rsidP="006840D3">
      <w:pPr>
        <w:spacing w:after="0" w:line="240" w:lineRule="auto"/>
        <w:ind w:right="90"/>
        <w:rPr>
          <w:rFonts w:asciiTheme="minorHAnsi" w:hAnsiTheme="minorHAnsi" w:cstheme="minorHAnsi"/>
        </w:rPr>
      </w:pPr>
    </w:p>
    <w:p w14:paraId="789E3640" w14:textId="77777777" w:rsidR="006840D3" w:rsidRPr="00F33745" w:rsidRDefault="006840D3" w:rsidP="006840D3">
      <w:pPr>
        <w:spacing w:after="0" w:line="240" w:lineRule="auto"/>
        <w:ind w:right="90"/>
        <w:rPr>
          <w:rFonts w:asciiTheme="minorHAnsi" w:hAnsiTheme="minorHAnsi" w:cstheme="minorHAnsi"/>
        </w:rPr>
      </w:pPr>
      <w:r w:rsidRPr="00F33745">
        <w:rPr>
          <w:rFonts w:asciiTheme="minorHAnsi" w:hAnsiTheme="minorHAnsi" w:cstheme="minorHAnsi"/>
        </w:rPr>
        <w:lastRenderedPageBreak/>
        <w:t xml:space="preserve">If you’re already on TIPP, you can visit </w:t>
      </w:r>
      <w:hyperlink r:id="rId17" w:history="1">
        <w:r w:rsidRPr="00F33745">
          <w:rPr>
            <w:rStyle w:val="Hyperlink"/>
            <w:rFonts w:asciiTheme="minorHAnsi" w:hAnsiTheme="minorHAnsi" w:cstheme="minorHAnsi"/>
          </w:rPr>
          <w:t>calgary.ca/TIPP</w:t>
        </w:r>
      </w:hyperlink>
      <w:r w:rsidRPr="00F33745">
        <w:rPr>
          <w:rFonts w:asciiTheme="minorHAnsi" w:hAnsiTheme="minorHAnsi" w:cstheme="minorHAnsi"/>
        </w:rPr>
        <w:t xml:space="preserve"> to learn how your monthly TIPP instalments are calculated and adjusted.</w:t>
      </w:r>
    </w:p>
    <w:p w14:paraId="0A55A4F6" w14:textId="38C22279" w:rsidR="006840D3" w:rsidRPr="00F33745" w:rsidRDefault="006840D3" w:rsidP="00DC6CF4">
      <w:pPr>
        <w:rPr>
          <w:rFonts w:asciiTheme="minorHAnsi" w:hAnsiTheme="minorHAnsi" w:cstheme="minorHAnsi"/>
        </w:rPr>
      </w:pPr>
    </w:p>
    <w:p w14:paraId="0AB1489D" w14:textId="0EC501F3" w:rsidR="006840D3" w:rsidRPr="00F33745" w:rsidRDefault="006840D3" w:rsidP="00DC6CF4">
      <w:pPr>
        <w:rPr>
          <w:rFonts w:asciiTheme="minorHAnsi" w:hAnsiTheme="minorHAnsi" w:cstheme="minorHAnsi"/>
        </w:rPr>
      </w:pPr>
      <w:r w:rsidRPr="00F33745">
        <w:rPr>
          <w:rFonts w:asciiTheme="minorHAnsi" w:hAnsiTheme="minorHAnsi" w:cstheme="minorHAnsi"/>
        </w:rPr>
        <w:t>------------------</w:t>
      </w:r>
    </w:p>
    <w:p w14:paraId="2A062E98" w14:textId="77777777" w:rsidR="007572BA" w:rsidRPr="00F33745" w:rsidRDefault="007572BA" w:rsidP="007572BA">
      <w:pPr>
        <w:pStyle w:val="NormalWeb"/>
        <w:shd w:val="clear" w:color="auto" w:fill="FFFFFF"/>
        <w:spacing w:before="0" w:beforeAutospacing="0" w:after="0" w:afterAutospacing="0"/>
        <w:rPr>
          <w:rFonts w:asciiTheme="minorHAnsi" w:hAnsiTheme="minorHAnsi" w:cstheme="minorHAnsi"/>
          <w:color w:val="172B4D"/>
          <w:sz w:val="22"/>
          <w:szCs w:val="22"/>
        </w:rPr>
      </w:pPr>
      <w:r w:rsidRPr="00F33745">
        <w:rPr>
          <w:rFonts w:asciiTheme="minorHAnsi" w:hAnsiTheme="minorHAnsi" w:cstheme="minorHAnsi"/>
          <w:b/>
          <w:bCs/>
          <w:color w:val="172B4D"/>
          <w:sz w:val="22"/>
          <w:szCs w:val="22"/>
        </w:rPr>
        <w:t xml:space="preserve">Learn more about Property Assessment at Ask </w:t>
      </w:r>
      <w:proofErr w:type="gramStart"/>
      <w:r w:rsidRPr="00F33745">
        <w:rPr>
          <w:rFonts w:asciiTheme="minorHAnsi" w:hAnsiTheme="minorHAnsi" w:cstheme="minorHAnsi"/>
          <w:b/>
          <w:bCs/>
          <w:color w:val="172B4D"/>
          <w:sz w:val="22"/>
          <w:szCs w:val="22"/>
        </w:rPr>
        <w:t>The</w:t>
      </w:r>
      <w:proofErr w:type="gramEnd"/>
      <w:r w:rsidRPr="00F33745">
        <w:rPr>
          <w:rFonts w:asciiTheme="minorHAnsi" w:hAnsiTheme="minorHAnsi" w:cstheme="minorHAnsi"/>
          <w:b/>
          <w:bCs/>
          <w:color w:val="172B4D"/>
          <w:sz w:val="22"/>
          <w:szCs w:val="22"/>
        </w:rPr>
        <w:t xml:space="preserve"> City Assessor Q&amp;A session</w:t>
      </w:r>
      <w:r w:rsidRPr="00F33745">
        <w:rPr>
          <w:rFonts w:asciiTheme="minorHAnsi" w:hAnsiTheme="minorHAnsi" w:cstheme="minorHAnsi"/>
          <w:b/>
          <w:bCs/>
          <w:color w:val="172B4D"/>
          <w:sz w:val="22"/>
          <w:szCs w:val="22"/>
        </w:rPr>
        <w:br/>
      </w:r>
      <w:r w:rsidRPr="00F33745">
        <w:rPr>
          <w:rFonts w:asciiTheme="minorHAnsi" w:hAnsiTheme="minorHAnsi" w:cstheme="minorHAnsi"/>
          <w:color w:val="172B4D"/>
          <w:sz w:val="22"/>
          <w:szCs w:val="22"/>
        </w:rPr>
        <w:t>Learn more about how The City determines property assessments at Ask The City Assessor Q&amp;A session. This virtual information session is free and open to Calgary home and commercial property owners, who may have questions about the 2023 Property Assessment process. During this session, City Assessor Eddie Lee will answer questions on how property assessments work. There will be a short presentation followed by a question-and-answer period. Property owners are encouraged to ask general questions</w:t>
      </w:r>
    </w:p>
    <w:p w14:paraId="4A3637E3" w14:textId="77777777" w:rsidR="007572BA" w:rsidRPr="00F33745" w:rsidRDefault="007572BA" w:rsidP="007572BA">
      <w:pPr>
        <w:pStyle w:val="NormalWeb"/>
        <w:shd w:val="clear" w:color="auto" w:fill="FFFFFF"/>
        <w:spacing w:before="150" w:beforeAutospacing="0" w:after="0" w:afterAutospacing="0"/>
        <w:rPr>
          <w:rFonts w:asciiTheme="minorHAnsi" w:hAnsiTheme="minorHAnsi" w:cstheme="minorHAnsi"/>
          <w:color w:val="172B4D"/>
          <w:sz w:val="22"/>
          <w:szCs w:val="22"/>
        </w:rPr>
      </w:pPr>
      <w:r w:rsidRPr="00F33745">
        <w:rPr>
          <w:rFonts w:asciiTheme="minorHAnsi" w:hAnsiTheme="minorHAnsi" w:cstheme="minorHAnsi"/>
          <w:color w:val="172B4D"/>
          <w:sz w:val="22"/>
          <w:szCs w:val="22"/>
        </w:rPr>
        <w:t>Note: Due to privacy concerns, Mr. Lee will not answer property specific questions during this session. Citizens are invited to call 403-268-2888 to ask questions specific to their Property Assessment.</w:t>
      </w:r>
    </w:p>
    <w:p w14:paraId="1D0AE1EC" w14:textId="77777777" w:rsidR="007572BA" w:rsidRPr="00F33745" w:rsidRDefault="007572BA" w:rsidP="007572BA">
      <w:pPr>
        <w:pStyle w:val="NormalWeb"/>
        <w:shd w:val="clear" w:color="auto" w:fill="FFFFFF"/>
        <w:spacing w:before="150" w:beforeAutospacing="0" w:after="0" w:afterAutospacing="0"/>
        <w:rPr>
          <w:rFonts w:asciiTheme="minorHAnsi" w:hAnsiTheme="minorHAnsi" w:cstheme="minorHAnsi"/>
          <w:color w:val="172B4D"/>
          <w:sz w:val="22"/>
          <w:szCs w:val="22"/>
        </w:rPr>
      </w:pPr>
      <w:r w:rsidRPr="00F33745">
        <w:rPr>
          <w:rFonts w:asciiTheme="minorHAnsi" w:hAnsiTheme="minorHAnsi" w:cstheme="minorHAnsi"/>
          <w:color w:val="172B4D"/>
          <w:sz w:val="22"/>
          <w:szCs w:val="22"/>
        </w:rPr>
        <w:t>When: Tuesday, Jan. 17, 7-8 p.m.</w:t>
      </w:r>
    </w:p>
    <w:p w14:paraId="4589E823" w14:textId="77777777" w:rsidR="007572BA" w:rsidRPr="00F33745" w:rsidRDefault="007572BA" w:rsidP="007572BA">
      <w:pPr>
        <w:pStyle w:val="NormalWeb"/>
        <w:shd w:val="clear" w:color="auto" w:fill="FFFFFF"/>
        <w:spacing w:before="150" w:beforeAutospacing="0" w:after="0" w:afterAutospacing="0"/>
        <w:rPr>
          <w:rFonts w:asciiTheme="minorHAnsi" w:hAnsiTheme="minorHAnsi" w:cstheme="minorHAnsi"/>
          <w:color w:val="172B4D"/>
          <w:sz w:val="22"/>
          <w:szCs w:val="22"/>
        </w:rPr>
      </w:pPr>
      <w:r w:rsidRPr="00F33745">
        <w:rPr>
          <w:rFonts w:asciiTheme="minorHAnsi" w:hAnsiTheme="minorHAnsi" w:cstheme="minorHAnsi"/>
          <w:color w:val="172B4D"/>
          <w:sz w:val="22"/>
          <w:szCs w:val="22"/>
        </w:rPr>
        <w:t xml:space="preserve">Where: Virtual on Microsoft Teams. Register via </w:t>
      </w:r>
      <w:hyperlink r:id="rId18" w:history="1">
        <w:r w:rsidRPr="00F33745">
          <w:rPr>
            <w:rStyle w:val="Hyperlink"/>
            <w:rFonts w:asciiTheme="minorHAnsi" w:hAnsiTheme="minorHAnsi" w:cstheme="minorHAnsi"/>
            <w:sz w:val="22"/>
            <w:szCs w:val="22"/>
          </w:rPr>
          <w:t>calgary.ca/assessment</w:t>
        </w:r>
      </w:hyperlink>
      <w:r w:rsidRPr="00F33745">
        <w:rPr>
          <w:rFonts w:asciiTheme="minorHAnsi" w:hAnsiTheme="minorHAnsi" w:cstheme="minorHAnsi"/>
          <w:color w:val="172B4D"/>
          <w:sz w:val="22"/>
          <w:szCs w:val="22"/>
        </w:rPr>
        <w:t>.</w:t>
      </w:r>
    </w:p>
    <w:p w14:paraId="36E87C41" w14:textId="77777777" w:rsidR="007572BA" w:rsidRPr="00F33745" w:rsidRDefault="007572BA" w:rsidP="00DC6CF4">
      <w:pPr>
        <w:rPr>
          <w:rFonts w:asciiTheme="minorHAnsi" w:hAnsiTheme="minorHAnsi" w:cstheme="minorHAnsi"/>
        </w:rPr>
      </w:pPr>
    </w:p>
    <w:p w14:paraId="0F0C86C4" w14:textId="77777777" w:rsidR="00DC6CF4" w:rsidRPr="00F33745" w:rsidRDefault="00DC6CF4" w:rsidP="004A13E6">
      <w:pPr>
        <w:shd w:val="clear" w:color="auto" w:fill="FFFFFF"/>
        <w:spacing w:before="150" w:after="0" w:line="240" w:lineRule="auto"/>
        <w:rPr>
          <w:rFonts w:asciiTheme="minorHAnsi" w:hAnsiTheme="minorHAnsi" w:cstheme="minorHAnsi"/>
        </w:rPr>
      </w:pPr>
    </w:p>
    <w:sectPr w:rsidR="00DC6CF4" w:rsidRPr="00F33745" w:rsidSect="00F7524B">
      <w:headerReference w:type="default" r:id="rId19"/>
      <w:footerReference w:type="default" r:id="rId2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557AC084"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68">
      <w:rPr>
        <w:b/>
        <w:sz w:val="40"/>
        <w:szCs w:val="40"/>
      </w:rPr>
      <w:t>January</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3"/>
  </w:num>
  <w:num w:numId="5">
    <w:abstractNumId w:val="12"/>
  </w:num>
  <w:num w:numId="6">
    <w:abstractNumId w:val="8"/>
  </w:num>
  <w:num w:numId="7">
    <w:abstractNumId w:val="3"/>
  </w:num>
  <w:num w:numId="8">
    <w:abstractNumId w:val="26"/>
  </w:num>
  <w:num w:numId="9">
    <w:abstractNumId w:val="13"/>
  </w:num>
  <w:num w:numId="10">
    <w:abstractNumId w:val="20"/>
  </w:num>
  <w:num w:numId="11">
    <w:abstractNumId w:val="25"/>
  </w:num>
  <w:num w:numId="12">
    <w:abstractNumId w:val="21"/>
  </w:num>
  <w:num w:numId="13">
    <w:abstractNumId w:val="20"/>
  </w:num>
  <w:num w:numId="14">
    <w:abstractNumId w:val="1"/>
  </w:num>
  <w:num w:numId="15">
    <w:abstractNumId w:val="15"/>
  </w:num>
  <w:num w:numId="16">
    <w:abstractNumId w:val="4"/>
  </w:num>
  <w:num w:numId="17">
    <w:abstractNumId w:val="19"/>
  </w:num>
  <w:num w:numId="18">
    <w:abstractNumId w:val="14"/>
  </w:num>
  <w:num w:numId="19">
    <w:abstractNumId w:val="27"/>
  </w:num>
  <w:num w:numId="20">
    <w:abstractNumId w:val="17"/>
  </w:num>
  <w:num w:numId="21">
    <w:abstractNumId w:val="10"/>
  </w:num>
  <w:num w:numId="22">
    <w:abstractNumId w:val="16"/>
  </w:num>
  <w:num w:numId="23">
    <w:abstractNumId w:val="24"/>
  </w:num>
  <w:num w:numId="24">
    <w:abstractNumId w:val="22"/>
  </w:num>
  <w:num w:numId="25">
    <w:abstractNumId w:val="5"/>
  </w:num>
  <w:num w:numId="26">
    <w:abstractNumId w:val="9"/>
  </w:num>
  <w:num w:numId="27">
    <w:abstractNumId w:val="11"/>
  </w:num>
  <w:num w:numId="28">
    <w:abstractNumId w:val="2"/>
  </w:num>
  <w:num w:numId="29">
    <w:abstractNumId w:val="6"/>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RoadConditions/" TargetMode="External"/><Relationship Id="rId13" Type="http://schemas.openxmlformats.org/officeDocument/2006/relationships/hyperlink" Target="https://www.calgary.ca/property-owners/assessment/assessment-search.html?redirect=/about-assessment-search" TargetMode="External"/><Relationship Id="rId18" Type="http://schemas.openxmlformats.org/officeDocument/2006/relationships/hyperlink" Target="https://www.calgary.ca/property-owners/assessment.html?redirect=/assess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ssmentsearch.calgary.ca/externallogin.aspx" TargetMode="External"/><Relationship Id="rId17" Type="http://schemas.openxmlformats.org/officeDocument/2006/relationships/hyperlink" Target="https://www.calgary.ca/cfod/finance/property-tax/property-tax.html?redirect=/propertytax" TargetMode="External"/><Relationship Id="rId2" Type="http://schemas.openxmlformats.org/officeDocument/2006/relationships/numbering" Target="numbering.xml"/><Relationship Id="rId16" Type="http://schemas.openxmlformats.org/officeDocument/2006/relationships/hyperlink" Target="https://www.calgary.ca/cfod/finance/property-tax/property-tax.html?redirect=/propertyta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property-owners/assessment.html?redirect=/assessment" TargetMode="External"/><Relationship Id="rId5" Type="http://schemas.openxmlformats.org/officeDocument/2006/relationships/webSettings" Target="webSettings.xml"/><Relationship Id="rId15" Type="http://schemas.openxmlformats.org/officeDocument/2006/relationships/hyperlink" Target="https://www.calgary.ca/bylaws/snow-ice.html?redirect=/snowfines" TargetMode="External"/><Relationship Id="rId10" Type="http://schemas.openxmlformats.org/officeDocument/2006/relationships/hyperlink" Target="https://www.calgary.ca/calgaryaw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gallery.calgary.ca/" TargetMode="External"/><Relationship Id="rId14" Type="http://schemas.openxmlformats.org/officeDocument/2006/relationships/hyperlink" Target="https://www.calgary.ca/property-owners/assessment/go-paperles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7881</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2</cp:revision>
  <cp:lastPrinted>2018-08-16T19:50:00Z</cp:lastPrinted>
  <dcterms:created xsi:type="dcterms:W3CDTF">2022-11-24T17:27:00Z</dcterms:created>
  <dcterms:modified xsi:type="dcterms:W3CDTF">2022-11-24T17:27:00Z</dcterms:modified>
</cp:coreProperties>
</file>