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5C01" w14:textId="36AFD17D" w:rsidR="002A43BF" w:rsidRDefault="002E072F">
      <w:pPr>
        <w:jc w:val="center"/>
        <w:rPr>
          <w:sz w:val="16"/>
        </w:rPr>
      </w:pPr>
      <w:r w:rsidRPr="00936848">
        <w:rPr>
          <w:noProof/>
        </w:rPr>
        <w:drawing>
          <wp:anchor distT="0" distB="0" distL="114300" distR="114300" simplePos="0" relativeHeight="251660288" behindDoc="0" locked="0" layoutInCell="1" allowOverlap="1" wp14:anchorId="12047E0E" wp14:editId="5164AA2A">
            <wp:simplePos x="0" y="0"/>
            <wp:positionH relativeFrom="column">
              <wp:posOffset>0</wp:posOffset>
            </wp:positionH>
            <wp:positionV relativeFrom="paragraph">
              <wp:posOffset>0</wp:posOffset>
            </wp:positionV>
            <wp:extent cx="1644650" cy="7366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644650" cy="736600"/>
                    </a:xfrm>
                    <a:prstGeom prst="rect">
                      <a:avLst/>
                    </a:prstGeom>
                    <a:noFill/>
                    <a:ln w="9525">
                      <a:noFill/>
                      <a:miter lim="800000"/>
                      <a:headEnd/>
                      <a:tailEnd/>
                    </a:ln>
                  </pic:spPr>
                </pic:pic>
              </a:graphicData>
            </a:graphic>
          </wp:anchor>
        </w:drawing>
      </w:r>
    </w:p>
    <w:p w14:paraId="67B0884D" w14:textId="77777777" w:rsidR="002A43BF" w:rsidRDefault="002A43BF">
      <w:pPr>
        <w:jc w:val="center"/>
      </w:pPr>
    </w:p>
    <w:p w14:paraId="7A69D387" w14:textId="77777777" w:rsidR="005568EF" w:rsidRDefault="005568EF">
      <w:pPr>
        <w:jc w:val="center"/>
        <w:rPr>
          <w:b/>
          <w:sz w:val="32"/>
          <w:lang w:val="en-GB"/>
        </w:rPr>
      </w:pPr>
    </w:p>
    <w:p w14:paraId="48E4CEEA" w14:textId="77777777" w:rsidR="002A43BF" w:rsidRDefault="002A43BF">
      <w:pPr>
        <w:jc w:val="center"/>
        <w:rPr>
          <w:b/>
          <w:sz w:val="32"/>
          <w:lang w:val="en-GB"/>
        </w:rPr>
      </w:pPr>
      <w:r w:rsidRPr="00682D96">
        <w:rPr>
          <w:b/>
          <w:sz w:val="32"/>
          <w:lang w:val="en-GB"/>
        </w:rPr>
        <w:t>THE CITY OF CALGARY</w:t>
      </w:r>
    </w:p>
    <w:p w14:paraId="719FDB6A" w14:textId="77777777" w:rsidR="004A1791" w:rsidRDefault="004A1791">
      <w:pPr>
        <w:pStyle w:val="Heading7"/>
        <w:rPr>
          <w:sz w:val="48"/>
        </w:rPr>
      </w:pPr>
    </w:p>
    <w:p w14:paraId="1CB17469" w14:textId="77777777" w:rsidR="005568EF" w:rsidRDefault="005568EF">
      <w:pPr>
        <w:pStyle w:val="Heading7"/>
        <w:rPr>
          <w:sz w:val="48"/>
        </w:rPr>
      </w:pPr>
    </w:p>
    <w:p w14:paraId="5ECBA035" w14:textId="79A6B506" w:rsidR="002A43BF" w:rsidRDefault="002A43BF">
      <w:pPr>
        <w:pStyle w:val="Heading7"/>
        <w:rPr>
          <w:sz w:val="48"/>
        </w:rPr>
      </w:pPr>
      <w:r>
        <w:rPr>
          <w:sz w:val="48"/>
        </w:rPr>
        <w:t xml:space="preserve">REQUEST FOR </w:t>
      </w:r>
      <w:r w:rsidR="009E70CF">
        <w:rPr>
          <w:sz w:val="48"/>
        </w:rPr>
        <w:t>PREQUALIFICATION</w:t>
      </w:r>
    </w:p>
    <w:p w14:paraId="44CDF6B5" w14:textId="77777777" w:rsidR="00047432" w:rsidRDefault="00B30D81" w:rsidP="00B30D81">
      <w:pPr>
        <w:pStyle w:val="BodyText2"/>
        <w:rPr>
          <w:sz w:val="28"/>
          <w:szCs w:val="28"/>
        </w:rPr>
      </w:pPr>
      <w:r w:rsidRPr="00B30D81">
        <w:rPr>
          <w:sz w:val="28"/>
          <w:szCs w:val="28"/>
        </w:rPr>
        <w:t xml:space="preserve">FOR </w:t>
      </w:r>
      <w:r w:rsidRPr="00B30D81">
        <w:rPr>
          <w:rFonts w:ascii="Arial (W1)" w:hAnsi="Arial (W1)"/>
          <w:caps/>
          <w:sz w:val="28"/>
          <w:szCs w:val="28"/>
        </w:rPr>
        <w:t>eNGINEERING AND ARCHITECTURAL</w:t>
      </w:r>
      <w:r w:rsidRPr="00B30D81">
        <w:rPr>
          <w:sz w:val="28"/>
          <w:szCs w:val="28"/>
        </w:rPr>
        <w:t xml:space="preserve"> </w:t>
      </w:r>
    </w:p>
    <w:p w14:paraId="2C7E5559" w14:textId="77777777" w:rsidR="00B30D81" w:rsidRPr="00B30D81" w:rsidRDefault="00B30D81" w:rsidP="00B30D81">
      <w:pPr>
        <w:pStyle w:val="BodyText2"/>
        <w:rPr>
          <w:sz w:val="28"/>
          <w:szCs w:val="28"/>
        </w:rPr>
      </w:pPr>
      <w:r w:rsidRPr="00B30D81">
        <w:rPr>
          <w:sz w:val="28"/>
          <w:szCs w:val="28"/>
        </w:rPr>
        <w:t>CONSULTANTS</w:t>
      </w:r>
    </w:p>
    <w:p w14:paraId="059CF7C6" w14:textId="77777777" w:rsidR="001E671C" w:rsidRDefault="001E671C">
      <w:pPr>
        <w:jc w:val="center"/>
        <w:rPr>
          <w:sz w:val="28"/>
          <w:szCs w:val="28"/>
          <w:lang w:val="en-GB"/>
        </w:rPr>
      </w:pPr>
    </w:p>
    <w:p w14:paraId="71DA227F" w14:textId="77777777" w:rsidR="005568EF" w:rsidRPr="001E671C" w:rsidRDefault="005568EF">
      <w:pPr>
        <w:jc w:val="center"/>
        <w:rPr>
          <w:sz w:val="28"/>
          <w:szCs w:val="28"/>
          <w:lang w:val="en-GB"/>
        </w:rPr>
      </w:pPr>
    </w:p>
    <w:p w14:paraId="586A4B7C" w14:textId="77777777" w:rsidR="002A43BF" w:rsidRDefault="005568EF">
      <w:pPr>
        <w:jc w:val="center"/>
        <w:rPr>
          <w:lang w:val="en-GB"/>
        </w:rPr>
      </w:pPr>
      <w:r>
        <w:rPr>
          <w:lang w:val="en-GB"/>
        </w:rPr>
        <w:t xml:space="preserve"> </w:t>
      </w:r>
      <w:r w:rsidR="001E671C">
        <w:rPr>
          <w:lang w:val="en-GB"/>
        </w:rPr>
        <w:t>(THIS IS NOT AN ORDER)</w:t>
      </w:r>
    </w:p>
    <w:p w14:paraId="00DEBCE0" w14:textId="77777777" w:rsidR="001E671C" w:rsidRPr="00A316A7" w:rsidRDefault="001E671C">
      <w:pPr>
        <w:jc w:val="center"/>
        <w:rPr>
          <w:sz w:val="32"/>
          <w:szCs w:val="32"/>
          <w:lang w:val="en-GB"/>
        </w:rPr>
      </w:pPr>
    </w:p>
    <w:p w14:paraId="7C009545" w14:textId="77777777" w:rsidR="005568EF" w:rsidRPr="00A316A7" w:rsidRDefault="005568EF">
      <w:pPr>
        <w:jc w:val="center"/>
        <w:rPr>
          <w:sz w:val="32"/>
          <w:szCs w:val="32"/>
          <w:lang w:val="en-GB"/>
        </w:rPr>
      </w:pPr>
    </w:p>
    <w:p w14:paraId="3D6B653D" w14:textId="74FF2DFA" w:rsidR="002A43BF" w:rsidRPr="00620E25" w:rsidRDefault="003672C8" w:rsidP="00620E25">
      <w:pPr>
        <w:pStyle w:val="Heading1"/>
        <w:jc w:val="center"/>
        <w:rPr>
          <w:rFonts w:ascii="Arial" w:hAnsi="Arial" w:cs="Arial"/>
          <w:b/>
          <w:sz w:val="32"/>
          <w:szCs w:val="32"/>
        </w:rPr>
      </w:pPr>
      <w:r w:rsidRPr="00620E25">
        <w:rPr>
          <w:rFonts w:ascii="Arial" w:hAnsi="Arial" w:cs="Arial"/>
          <w:b/>
          <w:sz w:val="32"/>
          <w:szCs w:val="32"/>
        </w:rPr>
        <w:t xml:space="preserve">FILE NUMBER: </w:t>
      </w:r>
      <w:r w:rsidR="002A43BF" w:rsidRPr="002F1764">
        <w:rPr>
          <w:rFonts w:ascii="Arial" w:hAnsi="Arial" w:cs="Arial"/>
          <w:b/>
          <w:sz w:val="32"/>
          <w:szCs w:val="32"/>
        </w:rPr>
        <w:t>0</w:t>
      </w:r>
      <w:r w:rsidR="001E671C" w:rsidRPr="002F1764">
        <w:rPr>
          <w:rFonts w:ascii="Arial" w:hAnsi="Arial" w:cs="Arial"/>
          <w:b/>
          <w:sz w:val="32"/>
          <w:szCs w:val="32"/>
        </w:rPr>
        <w:t>6</w:t>
      </w:r>
      <w:r w:rsidR="002A43BF" w:rsidRPr="00327496">
        <w:rPr>
          <w:rFonts w:ascii="Arial" w:hAnsi="Arial" w:cs="Arial"/>
          <w:b/>
          <w:sz w:val="32"/>
          <w:szCs w:val="32"/>
        </w:rPr>
        <w:t>-</w:t>
      </w:r>
      <w:r w:rsidR="00C2314D" w:rsidRPr="00327496">
        <w:rPr>
          <w:rFonts w:ascii="Arial" w:hAnsi="Arial" w:cs="Arial"/>
          <w:b/>
          <w:sz w:val="32"/>
          <w:szCs w:val="32"/>
        </w:rPr>
        <w:t>006R6</w:t>
      </w:r>
    </w:p>
    <w:p w14:paraId="5C17AD33" w14:textId="77777777" w:rsidR="00AA71E8" w:rsidRPr="00A316A7" w:rsidRDefault="00AA71E8" w:rsidP="00AA71E8">
      <w:pPr>
        <w:rPr>
          <w:sz w:val="40"/>
          <w:szCs w:val="40"/>
        </w:rPr>
      </w:pPr>
    </w:p>
    <w:p w14:paraId="135C67C7" w14:textId="77777777" w:rsidR="002A43BF" w:rsidRPr="00E83D24" w:rsidRDefault="002A43BF">
      <w:pPr>
        <w:pStyle w:val="Heading1"/>
        <w:jc w:val="both"/>
        <w:rPr>
          <w:rFonts w:ascii="Arial" w:hAnsi="Arial" w:cs="Arial"/>
          <w:b/>
          <w:sz w:val="28"/>
          <w:szCs w:val="28"/>
        </w:rPr>
      </w:pPr>
      <w:r w:rsidRPr="00E83D24">
        <w:rPr>
          <w:rFonts w:ascii="Arial" w:hAnsi="Arial" w:cs="Arial"/>
          <w:b/>
          <w:sz w:val="28"/>
          <w:szCs w:val="28"/>
        </w:rPr>
        <w:t xml:space="preserve">CLOSING DATE:       </w:t>
      </w:r>
      <w:r w:rsidR="001E0910">
        <w:rPr>
          <w:rFonts w:ascii="Arial" w:hAnsi="Arial" w:cs="Arial"/>
          <w:b/>
          <w:sz w:val="28"/>
          <w:szCs w:val="28"/>
        </w:rPr>
        <w:t>Ongoing</w:t>
      </w:r>
    </w:p>
    <w:p w14:paraId="5B06067F" w14:textId="77777777" w:rsidR="002A43BF" w:rsidRPr="00E83D24" w:rsidRDefault="003672C8">
      <w:pPr>
        <w:pStyle w:val="Heading1"/>
        <w:jc w:val="both"/>
        <w:rPr>
          <w:rFonts w:ascii="Arial" w:hAnsi="Arial" w:cs="Arial"/>
          <w:b/>
          <w:sz w:val="28"/>
          <w:szCs w:val="28"/>
        </w:rPr>
      </w:pPr>
      <w:r w:rsidRPr="00E83D24">
        <w:rPr>
          <w:rFonts w:ascii="Arial" w:hAnsi="Arial" w:cs="Arial"/>
          <w:b/>
          <w:sz w:val="28"/>
          <w:szCs w:val="28"/>
        </w:rPr>
        <w:t xml:space="preserve">CLOSING TIME:        </w:t>
      </w:r>
      <w:r w:rsidR="001E0910">
        <w:rPr>
          <w:rFonts w:ascii="Arial" w:hAnsi="Arial" w:cs="Arial"/>
          <w:b/>
          <w:sz w:val="28"/>
          <w:szCs w:val="28"/>
        </w:rPr>
        <w:t>N/A</w:t>
      </w:r>
      <w:r w:rsidR="002A43BF" w:rsidRPr="00E83D24">
        <w:rPr>
          <w:rFonts w:ascii="Arial" w:hAnsi="Arial" w:cs="Arial"/>
          <w:b/>
          <w:sz w:val="28"/>
          <w:szCs w:val="28"/>
        </w:rPr>
        <w:t xml:space="preserve"> </w:t>
      </w:r>
    </w:p>
    <w:p w14:paraId="113421BD" w14:textId="77777777" w:rsidR="00620E25" w:rsidRPr="00B30D81" w:rsidRDefault="00620E25">
      <w:pPr>
        <w:jc w:val="both"/>
        <w:rPr>
          <w:sz w:val="48"/>
          <w:szCs w:val="48"/>
          <w:lang w:val="en-GB"/>
        </w:rPr>
      </w:pPr>
    </w:p>
    <w:p w14:paraId="17FEFCD8" w14:textId="77777777" w:rsidR="002A43BF" w:rsidRDefault="00620E25">
      <w:pPr>
        <w:jc w:val="both"/>
        <w:rPr>
          <w:szCs w:val="24"/>
          <w:lang w:val="en-GB"/>
        </w:rPr>
      </w:pPr>
      <w:r w:rsidRPr="00CA6449">
        <w:rPr>
          <w:szCs w:val="24"/>
          <w:lang w:val="en-GB"/>
        </w:rPr>
        <w:t xml:space="preserve">NOTE:   </w:t>
      </w:r>
      <w:r w:rsidRPr="00CA6449">
        <w:rPr>
          <w:szCs w:val="24"/>
          <w:lang w:val="en-GB"/>
        </w:rPr>
        <w:tab/>
      </w:r>
      <w:r w:rsidRPr="00CA6449">
        <w:rPr>
          <w:szCs w:val="24"/>
          <w:lang w:val="en-GB"/>
        </w:rPr>
        <w:tab/>
        <w:t xml:space="preserve">        </w:t>
      </w:r>
      <w:r w:rsidR="00AA71E8" w:rsidRPr="00CA6449">
        <w:rPr>
          <w:szCs w:val="24"/>
          <w:lang w:val="en-GB"/>
        </w:rPr>
        <w:t>R</w:t>
      </w:r>
      <w:r w:rsidR="00AA71E8" w:rsidRPr="00CA6449">
        <w:rPr>
          <w:rFonts w:ascii="Arial (W1)" w:hAnsi="Arial (W1)"/>
          <w:caps/>
          <w:szCs w:val="24"/>
          <w:lang w:val="en-GB"/>
        </w:rPr>
        <w:t>esponses</w:t>
      </w:r>
      <w:r w:rsidR="002A43BF" w:rsidRPr="00CA6449">
        <w:rPr>
          <w:szCs w:val="24"/>
          <w:lang w:val="en-GB"/>
        </w:rPr>
        <w:t xml:space="preserve"> WILL NOT BE OPENED PUBLICLY </w:t>
      </w:r>
      <w:r w:rsidR="002A43BF" w:rsidRPr="00CA6449">
        <w:rPr>
          <w:szCs w:val="24"/>
          <w:lang w:val="en-GB"/>
        </w:rPr>
        <w:tab/>
      </w:r>
    </w:p>
    <w:p w14:paraId="2C36B240" w14:textId="77777777" w:rsidR="00A316A7" w:rsidRDefault="00A316A7">
      <w:pPr>
        <w:jc w:val="both"/>
        <w:rPr>
          <w:szCs w:val="24"/>
          <w:lang w:val="en-GB"/>
        </w:rPr>
      </w:pPr>
    </w:p>
    <w:p w14:paraId="49611B8A" w14:textId="56E32C07" w:rsidR="00A316A7" w:rsidRDefault="00A316A7" w:rsidP="00A316A7">
      <w:pPr>
        <w:jc w:val="right"/>
        <w:rPr>
          <w:i/>
          <w:sz w:val="20"/>
          <w:lang w:val="en-GB"/>
        </w:rPr>
      </w:pPr>
      <w:r w:rsidRPr="00866379">
        <w:rPr>
          <w:i/>
          <w:sz w:val="20"/>
          <w:lang w:val="en-GB"/>
        </w:rPr>
        <w:t xml:space="preserve">Revised:  </w:t>
      </w:r>
      <w:r w:rsidR="00A735C9" w:rsidRPr="002F1764">
        <w:rPr>
          <w:i/>
          <w:sz w:val="20"/>
          <w:lang w:val="en-GB"/>
        </w:rPr>
        <w:t>202</w:t>
      </w:r>
      <w:r w:rsidR="00C2314D" w:rsidRPr="002F1764">
        <w:rPr>
          <w:i/>
          <w:sz w:val="20"/>
          <w:lang w:val="en-GB"/>
        </w:rPr>
        <w:t>4</w:t>
      </w:r>
      <w:r w:rsidR="002F1764" w:rsidRPr="002F1764">
        <w:rPr>
          <w:i/>
          <w:sz w:val="20"/>
          <w:lang w:val="en-GB"/>
        </w:rPr>
        <w:t xml:space="preserve"> </w:t>
      </w:r>
      <w:r w:rsidR="00C2314D" w:rsidRPr="002F1764">
        <w:rPr>
          <w:i/>
          <w:sz w:val="20"/>
          <w:lang w:val="en-GB"/>
        </w:rPr>
        <w:t>January</w:t>
      </w:r>
    </w:p>
    <w:p w14:paraId="2D6A5241" w14:textId="77777777" w:rsidR="005062B1" w:rsidRPr="00A316A7" w:rsidRDefault="005062B1" w:rsidP="00A316A7">
      <w:pPr>
        <w:jc w:val="right"/>
        <w:rPr>
          <w:i/>
          <w:sz w:val="20"/>
          <w:lang w:val="en-GB"/>
        </w:rPr>
      </w:pPr>
    </w:p>
    <w:p w14:paraId="62E24846" w14:textId="77777777" w:rsidR="00A316A7" w:rsidRPr="00CA6449" w:rsidRDefault="00A316A7">
      <w:pPr>
        <w:jc w:val="both"/>
        <w:rPr>
          <w:szCs w:val="24"/>
          <w:lang w:val="en-GB"/>
        </w:rPr>
      </w:pPr>
    </w:p>
    <w:p w14:paraId="5F98C716" w14:textId="082E457F" w:rsidR="00CA76A3" w:rsidRDefault="00CA76A3">
      <w:pPr>
        <w:rPr>
          <w:b/>
          <w:sz w:val="28"/>
          <w:szCs w:val="28"/>
        </w:rPr>
      </w:pPr>
      <w:r>
        <w:rPr>
          <w:b/>
          <w:sz w:val="28"/>
          <w:szCs w:val="28"/>
        </w:rPr>
        <w:br w:type="page"/>
      </w:r>
    </w:p>
    <w:p w14:paraId="1DFB9C45" w14:textId="417C7B73" w:rsidR="002A43BF" w:rsidRPr="000545AB" w:rsidRDefault="002A43BF">
      <w:pPr>
        <w:jc w:val="center"/>
        <w:rPr>
          <w:b/>
          <w:sz w:val="28"/>
          <w:szCs w:val="28"/>
        </w:rPr>
      </w:pPr>
      <w:r w:rsidRPr="000545AB">
        <w:rPr>
          <w:b/>
          <w:sz w:val="28"/>
          <w:szCs w:val="28"/>
        </w:rPr>
        <w:lastRenderedPageBreak/>
        <w:t>INDEX</w:t>
      </w:r>
    </w:p>
    <w:p w14:paraId="58A6B9B0" w14:textId="77777777" w:rsidR="002A43BF" w:rsidRDefault="002A43BF">
      <w:pPr>
        <w:rPr>
          <w:sz w:val="32"/>
        </w:rPr>
      </w:pPr>
    </w:p>
    <w:p w14:paraId="0F2E7EBD" w14:textId="77777777" w:rsidR="002A43BF" w:rsidRDefault="002A43BF">
      <w:pPr>
        <w:rPr>
          <w:b/>
        </w:rPr>
      </w:pPr>
    </w:p>
    <w:p w14:paraId="05C0DE6C" w14:textId="77777777" w:rsidR="002A43BF" w:rsidRDefault="002A43BF">
      <w:pPr>
        <w:rPr>
          <w:b/>
        </w:rPr>
      </w:pPr>
    </w:p>
    <w:p w14:paraId="53218CD5" w14:textId="760DD5B7" w:rsidR="00B30D81" w:rsidRPr="00B30D81" w:rsidRDefault="00B30D81" w:rsidP="00B30D81">
      <w:pPr>
        <w:pStyle w:val="Heading7"/>
        <w:ind w:left="2160" w:hanging="2160"/>
        <w:jc w:val="left"/>
        <w:rPr>
          <w:sz w:val="24"/>
          <w:szCs w:val="24"/>
        </w:rPr>
      </w:pPr>
      <w:r>
        <w:rPr>
          <w:sz w:val="24"/>
          <w:szCs w:val="24"/>
        </w:rPr>
        <w:t>DESCRIPTION:</w:t>
      </w:r>
      <w:r>
        <w:rPr>
          <w:sz w:val="24"/>
          <w:szCs w:val="24"/>
        </w:rPr>
        <w:tab/>
      </w:r>
      <w:r w:rsidRPr="00B30D81">
        <w:rPr>
          <w:sz w:val="24"/>
          <w:szCs w:val="24"/>
        </w:rPr>
        <w:t xml:space="preserve">REQUEST FOR PREQUALIFICATION FOR </w:t>
      </w:r>
      <w:r w:rsidRPr="00B30D81">
        <w:rPr>
          <w:rFonts w:ascii="Arial (W1)" w:hAnsi="Arial (W1)"/>
          <w:caps/>
          <w:sz w:val="24"/>
          <w:szCs w:val="24"/>
        </w:rPr>
        <w:t>eNGINEERING AND ARCHITECTURAL</w:t>
      </w:r>
      <w:r w:rsidRPr="00B30D81">
        <w:rPr>
          <w:sz w:val="24"/>
          <w:szCs w:val="24"/>
        </w:rPr>
        <w:t xml:space="preserve"> CONSULTANTS </w:t>
      </w:r>
    </w:p>
    <w:p w14:paraId="492498AD" w14:textId="77777777" w:rsidR="00EB344F" w:rsidRPr="006F62BD" w:rsidRDefault="00D0218C">
      <w:pPr>
        <w:ind w:left="2160" w:hanging="2160"/>
        <w:rPr>
          <w:b/>
        </w:rPr>
      </w:pPr>
      <w:r w:rsidRPr="006F62BD">
        <w:rPr>
          <w:b/>
        </w:rPr>
        <w:t xml:space="preserve">  </w:t>
      </w:r>
    </w:p>
    <w:p w14:paraId="1C0201C3" w14:textId="5626A35C" w:rsidR="002A43BF" w:rsidRPr="006F62BD" w:rsidRDefault="00D0218C" w:rsidP="006C5A8C">
      <w:pPr>
        <w:ind w:left="2160"/>
        <w:rPr>
          <w:b/>
        </w:rPr>
      </w:pPr>
      <w:r w:rsidRPr="006F62BD">
        <w:rPr>
          <w:b/>
        </w:rPr>
        <w:t xml:space="preserve">FILE NUMBER </w:t>
      </w:r>
      <w:r w:rsidR="00EB344F" w:rsidRPr="006F62BD">
        <w:rPr>
          <w:b/>
        </w:rPr>
        <w:t>0</w:t>
      </w:r>
      <w:r w:rsidR="00B30D81">
        <w:rPr>
          <w:b/>
        </w:rPr>
        <w:t>6</w:t>
      </w:r>
      <w:r w:rsidR="00EB344F" w:rsidRPr="006F62BD">
        <w:rPr>
          <w:b/>
        </w:rPr>
        <w:t>-0</w:t>
      </w:r>
      <w:r w:rsidR="00B30D81">
        <w:rPr>
          <w:b/>
        </w:rPr>
        <w:t>06</w:t>
      </w:r>
      <w:r w:rsidR="001E0910">
        <w:rPr>
          <w:b/>
        </w:rPr>
        <w:t>R</w:t>
      </w:r>
      <w:r w:rsidR="002F1764">
        <w:rPr>
          <w:b/>
        </w:rPr>
        <w:t>6</w:t>
      </w:r>
    </w:p>
    <w:p w14:paraId="140A524F" w14:textId="77777777" w:rsidR="002A43BF" w:rsidRDefault="002A43BF"/>
    <w:p w14:paraId="6B046A94" w14:textId="77777777" w:rsidR="002A43BF" w:rsidRDefault="002A43BF"/>
    <w:tbl>
      <w:tblPr>
        <w:tblStyle w:val="TableGrid"/>
        <w:tblW w:w="0" w:type="auto"/>
        <w:tblLook w:val="04A0" w:firstRow="1" w:lastRow="0" w:firstColumn="1" w:lastColumn="0" w:noHBand="0" w:noVBand="1"/>
      </w:tblPr>
      <w:tblGrid>
        <w:gridCol w:w="7033"/>
        <w:gridCol w:w="1980"/>
      </w:tblGrid>
      <w:tr w:rsidR="006842D6" w:rsidRPr="006842D6" w14:paraId="72ACBCB8" w14:textId="77777777" w:rsidTr="006842D6">
        <w:tc>
          <w:tcPr>
            <w:tcW w:w="7033" w:type="dxa"/>
          </w:tcPr>
          <w:p w14:paraId="367A3303" w14:textId="22077D88" w:rsidR="006842D6" w:rsidRPr="006842D6" w:rsidRDefault="00160AC7" w:rsidP="00682F74">
            <w:r>
              <w:t xml:space="preserve">1. </w:t>
            </w:r>
            <w:r w:rsidR="006842D6" w:rsidRPr="006842D6">
              <w:t xml:space="preserve"> Instructions for Responding to Request </w:t>
            </w:r>
            <w:r w:rsidR="00306EEB">
              <w:t>f</w:t>
            </w:r>
            <w:r w:rsidR="006842D6" w:rsidRPr="006842D6">
              <w:t>or Pre</w:t>
            </w:r>
            <w:r w:rsidR="005D001F">
              <w:t>q</w:t>
            </w:r>
            <w:r w:rsidR="006842D6" w:rsidRPr="006842D6">
              <w:t>ualification</w:t>
            </w:r>
          </w:p>
        </w:tc>
        <w:tc>
          <w:tcPr>
            <w:tcW w:w="1980" w:type="dxa"/>
          </w:tcPr>
          <w:p w14:paraId="0903D270" w14:textId="25951256" w:rsidR="006842D6" w:rsidRPr="006842D6" w:rsidRDefault="006842D6" w:rsidP="005F7E87">
            <w:pPr>
              <w:tabs>
                <w:tab w:val="left" w:pos="887"/>
              </w:tabs>
            </w:pPr>
            <w:r w:rsidRPr="006842D6">
              <w:t xml:space="preserve">Page </w:t>
            </w:r>
            <w:r w:rsidR="00500C12">
              <w:t>3</w:t>
            </w:r>
          </w:p>
        </w:tc>
      </w:tr>
      <w:tr w:rsidR="006842D6" w:rsidRPr="006842D6" w14:paraId="3B6C70DF" w14:textId="77777777" w:rsidTr="006842D6">
        <w:tc>
          <w:tcPr>
            <w:tcW w:w="7033" w:type="dxa"/>
          </w:tcPr>
          <w:p w14:paraId="67D0DB39" w14:textId="77777777" w:rsidR="006842D6" w:rsidRPr="006842D6" w:rsidRDefault="006842D6" w:rsidP="00682F74"/>
        </w:tc>
        <w:tc>
          <w:tcPr>
            <w:tcW w:w="1980" w:type="dxa"/>
          </w:tcPr>
          <w:p w14:paraId="527707A0" w14:textId="77777777" w:rsidR="006842D6" w:rsidRPr="006842D6" w:rsidRDefault="006842D6" w:rsidP="005F7E87">
            <w:pPr>
              <w:tabs>
                <w:tab w:val="left" w:pos="887"/>
              </w:tabs>
            </w:pPr>
          </w:p>
        </w:tc>
      </w:tr>
      <w:tr w:rsidR="006842D6" w:rsidRPr="006842D6" w14:paraId="174FEEE3" w14:textId="77777777" w:rsidTr="006842D6">
        <w:tc>
          <w:tcPr>
            <w:tcW w:w="7033" w:type="dxa"/>
          </w:tcPr>
          <w:p w14:paraId="4A32FC7E" w14:textId="2DECE220" w:rsidR="006842D6" w:rsidRPr="006842D6" w:rsidRDefault="00160AC7" w:rsidP="00682F74">
            <w:pPr>
              <w:pStyle w:val="Header"/>
              <w:tabs>
                <w:tab w:val="clear" w:pos="4320"/>
                <w:tab w:val="clear" w:pos="8640"/>
              </w:tabs>
            </w:pPr>
            <w:r>
              <w:t>2</w:t>
            </w:r>
            <w:r w:rsidR="006842D6" w:rsidRPr="006842D6">
              <w:t xml:space="preserve">. </w:t>
            </w:r>
            <w:r w:rsidR="00BE0970">
              <w:t xml:space="preserve"> </w:t>
            </w:r>
            <w:r w:rsidR="006842D6" w:rsidRPr="006842D6">
              <w:t>General Conditions of Response</w:t>
            </w:r>
          </w:p>
        </w:tc>
        <w:tc>
          <w:tcPr>
            <w:tcW w:w="1980" w:type="dxa"/>
          </w:tcPr>
          <w:p w14:paraId="210D53AE" w14:textId="402F2BF2" w:rsidR="006842D6" w:rsidRPr="006842D6" w:rsidRDefault="006842D6" w:rsidP="005F7E87">
            <w:pPr>
              <w:pStyle w:val="Header"/>
              <w:tabs>
                <w:tab w:val="clear" w:pos="4320"/>
                <w:tab w:val="clear" w:pos="8640"/>
                <w:tab w:val="left" w:pos="887"/>
              </w:tabs>
            </w:pPr>
            <w:r w:rsidRPr="006842D6">
              <w:t xml:space="preserve">Page </w:t>
            </w:r>
            <w:r w:rsidR="00500C12">
              <w:t>4</w:t>
            </w:r>
          </w:p>
        </w:tc>
      </w:tr>
      <w:tr w:rsidR="006842D6" w:rsidRPr="006842D6" w14:paraId="1943635C" w14:textId="77777777" w:rsidTr="006842D6">
        <w:tc>
          <w:tcPr>
            <w:tcW w:w="7033" w:type="dxa"/>
          </w:tcPr>
          <w:p w14:paraId="708C488A" w14:textId="77777777" w:rsidR="006842D6" w:rsidRPr="006842D6" w:rsidRDefault="006842D6" w:rsidP="00682F74"/>
        </w:tc>
        <w:tc>
          <w:tcPr>
            <w:tcW w:w="1980" w:type="dxa"/>
          </w:tcPr>
          <w:p w14:paraId="50C7BA50" w14:textId="77777777" w:rsidR="006842D6" w:rsidRPr="006842D6" w:rsidRDefault="006842D6" w:rsidP="005F7E87">
            <w:pPr>
              <w:tabs>
                <w:tab w:val="left" w:pos="887"/>
              </w:tabs>
            </w:pPr>
          </w:p>
        </w:tc>
      </w:tr>
      <w:tr w:rsidR="006842D6" w:rsidRPr="006842D6" w14:paraId="54C8911B" w14:textId="77777777" w:rsidTr="006842D6">
        <w:tc>
          <w:tcPr>
            <w:tcW w:w="7033" w:type="dxa"/>
          </w:tcPr>
          <w:p w14:paraId="49478129" w14:textId="1E2C7BEA" w:rsidR="006842D6" w:rsidRPr="006842D6" w:rsidRDefault="00160AC7" w:rsidP="00682F74">
            <w:r>
              <w:t>3</w:t>
            </w:r>
            <w:r w:rsidR="006842D6" w:rsidRPr="006842D6">
              <w:t>.  Information to Respondents</w:t>
            </w:r>
          </w:p>
        </w:tc>
        <w:tc>
          <w:tcPr>
            <w:tcW w:w="1980" w:type="dxa"/>
          </w:tcPr>
          <w:p w14:paraId="47E5C750" w14:textId="77777777" w:rsidR="006842D6" w:rsidRDefault="006842D6" w:rsidP="005F7E87">
            <w:pPr>
              <w:tabs>
                <w:tab w:val="left" w:pos="887"/>
              </w:tabs>
            </w:pPr>
            <w:r w:rsidRPr="006842D6">
              <w:t xml:space="preserve">Page </w:t>
            </w:r>
            <w:r w:rsidR="00500C12">
              <w:t>7</w:t>
            </w:r>
          </w:p>
          <w:p w14:paraId="5732D956" w14:textId="6A75E52C" w:rsidR="00500C12" w:rsidRPr="006842D6" w:rsidRDefault="00500C12" w:rsidP="005F7E87">
            <w:pPr>
              <w:tabs>
                <w:tab w:val="left" w:pos="887"/>
              </w:tabs>
            </w:pPr>
          </w:p>
        </w:tc>
      </w:tr>
      <w:tr w:rsidR="006842D6" w:rsidRPr="006842D6" w14:paraId="68A76B5F" w14:textId="77777777" w:rsidTr="006842D6">
        <w:tc>
          <w:tcPr>
            <w:tcW w:w="7033" w:type="dxa"/>
          </w:tcPr>
          <w:p w14:paraId="2D73A2FC" w14:textId="77777777" w:rsidR="006842D6" w:rsidRPr="006842D6" w:rsidRDefault="006842D6" w:rsidP="00682F74"/>
        </w:tc>
        <w:tc>
          <w:tcPr>
            <w:tcW w:w="1980" w:type="dxa"/>
          </w:tcPr>
          <w:p w14:paraId="48405FC9" w14:textId="77777777" w:rsidR="006842D6" w:rsidRPr="006842D6" w:rsidRDefault="006842D6" w:rsidP="005F7E87">
            <w:pPr>
              <w:tabs>
                <w:tab w:val="left" w:pos="887"/>
              </w:tabs>
            </w:pPr>
          </w:p>
        </w:tc>
      </w:tr>
      <w:tr w:rsidR="006842D6" w:rsidRPr="006842D6" w14:paraId="4AF59A5D" w14:textId="77777777" w:rsidTr="006842D6">
        <w:tc>
          <w:tcPr>
            <w:tcW w:w="7033" w:type="dxa"/>
          </w:tcPr>
          <w:p w14:paraId="79CF150B" w14:textId="1DFDA3C7" w:rsidR="006842D6" w:rsidRPr="006842D6" w:rsidRDefault="00160AC7" w:rsidP="00682F74">
            <w:r>
              <w:t>4</w:t>
            </w:r>
            <w:r w:rsidR="00E02C43">
              <w:t xml:space="preserve">.  </w:t>
            </w:r>
            <w:r w:rsidR="00306EEB">
              <w:t>Schedules for Response</w:t>
            </w:r>
            <w:r w:rsidR="0020798F">
              <w:t xml:space="preserve"> (</w:t>
            </w:r>
            <w:r w:rsidR="002F22D3">
              <w:t>A</w:t>
            </w:r>
            <w:r w:rsidR="0032641E">
              <w:t>1-A12</w:t>
            </w:r>
            <w:r w:rsidR="0020798F">
              <w:t>)</w:t>
            </w:r>
          </w:p>
        </w:tc>
        <w:tc>
          <w:tcPr>
            <w:tcW w:w="1980" w:type="dxa"/>
          </w:tcPr>
          <w:p w14:paraId="186738AA" w14:textId="62BE706D" w:rsidR="006842D6" w:rsidRPr="006842D6" w:rsidRDefault="006842D6" w:rsidP="005F7E87">
            <w:pPr>
              <w:tabs>
                <w:tab w:val="left" w:pos="887"/>
              </w:tabs>
            </w:pPr>
            <w:r w:rsidRPr="006842D6">
              <w:t xml:space="preserve">Page </w:t>
            </w:r>
            <w:r w:rsidR="00402F0E">
              <w:t>10</w:t>
            </w:r>
          </w:p>
        </w:tc>
      </w:tr>
      <w:tr w:rsidR="006842D6" w:rsidRPr="006842D6" w14:paraId="5F940EF3" w14:textId="77777777" w:rsidTr="006842D6">
        <w:tc>
          <w:tcPr>
            <w:tcW w:w="7033" w:type="dxa"/>
          </w:tcPr>
          <w:p w14:paraId="4B2FBC00" w14:textId="77777777" w:rsidR="006842D6" w:rsidRPr="006842D6" w:rsidRDefault="006842D6" w:rsidP="00682F74"/>
        </w:tc>
        <w:tc>
          <w:tcPr>
            <w:tcW w:w="1980" w:type="dxa"/>
          </w:tcPr>
          <w:p w14:paraId="014C1A28" w14:textId="77777777" w:rsidR="006842D6" w:rsidRPr="006842D6" w:rsidRDefault="006842D6" w:rsidP="005F7E87">
            <w:pPr>
              <w:tabs>
                <w:tab w:val="left" w:pos="887"/>
              </w:tabs>
            </w:pPr>
          </w:p>
        </w:tc>
      </w:tr>
      <w:tr w:rsidR="006842D6" w:rsidRPr="006842D6" w14:paraId="18CD42E1" w14:textId="77777777" w:rsidTr="006842D6">
        <w:tc>
          <w:tcPr>
            <w:tcW w:w="7033" w:type="dxa"/>
          </w:tcPr>
          <w:p w14:paraId="4E0E76BD" w14:textId="5D6F8198" w:rsidR="006842D6" w:rsidRPr="006842D6" w:rsidRDefault="00160AC7" w:rsidP="00682F74">
            <w:r>
              <w:t>5</w:t>
            </w:r>
            <w:r w:rsidR="006842D6" w:rsidRPr="006842D6">
              <w:t xml:space="preserve">. </w:t>
            </w:r>
            <w:r w:rsidR="00BE0970">
              <w:t xml:space="preserve"> </w:t>
            </w:r>
            <w:r w:rsidR="006842D6" w:rsidRPr="006842D6">
              <w:t xml:space="preserve">Appendix </w:t>
            </w:r>
            <w:r w:rsidR="00E6267C">
              <w:t>A</w:t>
            </w:r>
            <w:r w:rsidR="00917E20">
              <w:t>:</w:t>
            </w:r>
            <w:r w:rsidR="006842D6" w:rsidRPr="006842D6">
              <w:t xml:space="preserve"> </w:t>
            </w:r>
            <w:r w:rsidR="008606DD">
              <w:t>Consulting General Conditions (</w:t>
            </w:r>
            <w:r w:rsidR="00866379">
              <w:t>2022</w:t>
            </w:r>
            <w:r w:rsidR="008606DD">
              <w:t>)</w:t>
            </w:r>
          </w:p>
        </w:tc>
        <w:tc>
          <w:tcPr>
            <w:tcW w:w="1980" w:type="dxa"/>
          </w:tcPr>
          <w:p w14:paraId="1BEE1CA2" w14:textId="70A92AD6" w:rsidR="006842D6" w:rsidRPr="00BE0970" w:rsidRDefault="006842D6" w:rsidP="005F7E87">
            <w:pPr>
              <w:tabs>
                <w:tab w:val="left" w:pos="887"/>
              </w:tabs>
            </w:pPr>
            <w:r w:rsidRPr="00BE0970">
              <w:t>Page</w:t>
            </w:r>
            <w:r w:rsidR="00BC3D54" w:rsidRPr="00BE0970">
              <w:t xml:space="preserve"> </w:t>
            </w:r>
            <w:r w:rsidR="00BE0970" w:rsidRPr="00BE0970">
              <w:t>34</w:t>
            </w:r>
          </w:p>
        </w:tc>
      </w:tr>
      <w:tr w:rsidR="008606DD" w:rsidRPr="006842D6" w14:paraId="07EFF880" w14:textId="77777777" w:rsidTr="006842D6">
        <w:tc>
          <w:tcPr>
            <w:tcW w:w="7033" w:type="dxa"/>
          </w:tcPr>
          <w:p w14:paraId="158B64EB" w14:textId="77777777" w:rsidR="008606DD" w:rsidRPr="006842D6" w:rsidRDefault="008606DD" w:rsidP="00682F74"/>
        </w:tc>
        <w:tc>
          <w:tcPr>
            <w:tcW w:w="1980" w:type="dxa"/>
          </w:tcPr>
          <w:p w14:paraId="1FAB412C" w14:textId="77777777" w:rsidR="008606DD" w:rsidRPr="00BE0970" w:rsidRDefault="008606DD" w:rsidP="005F7E87">
            <w:pPr>
              <w:tabs>
                <w:tab w:val="left" w:pos="887"/>
              </w:tabs>
            </w:pPr>
          </w:p>
        </w:tc>
      </w:tr>
      <w:tr w:rsidR="008606DD" w:rsidRPr="006842D6" w14:paraId="4E86014C" w14:textId="77777777" w:rsidTr="006842D6">
        <w:tc>
          <w:tcPr>
            <w:tcW w:w="7033" w:type="dxa"/>
          </w:tcPr>
          <w:p w14:paraId="1C1CECDE" w14:textId="38040AFD" w:rsidR="008606DD" w:rsidRPr="006842D6" w:rsidRDefault="00160AC7" w:rsidP="00682F74">
            <w:r>
              <w:t>6</w:t>
            </w:r>
            <w:r w:rsidR="008606DD">
              <w:t xml:space="preserve">. </w:t>
            </w:r>
            <w:r w:rsidR="00BE0970">
              <w:t xml:space="preserve"> </w:t>
            </w:r>
            <w:r w:rsidR="008606DD">
              <w:t>Appendix B: Additional Terms and Conditions for Engineering and Architectural Engagements (</w:t>
            </w:r>
            <w:r w:rsidR="00866379">
              <w:t>2022</w:t>
            </w:r>
            <w:r w:rsidR="008606DD">
              <w:t>)</w:t>
            </w:r>
          </w:p>
        </w:tc>
        <w:tc>
          <w:tcPr>
            <w:tcW w:w="1980" w:type="dxa"/>
          </w:tcPr>
          <w:p w14:paraId="1CB7B420" w14:textId="672381A8" w:rsidR="008606DD" w:rsidRPr="00BE0970" w:rsidRDefault="00160AC7" w:rsidP="005F7E87">
            <w:pPr>
              <w:tabs>
                <w:tab w:val="left" w:pos="887"/>
              </w:tabs>
            </w:pPr>
            <w:r w:rsidRPr="00BE0970">
              <w:t>Page</w:t>
            </w:r>
            <w:r w:rsidR="00BE0970" w:rsidRPr="00BE0970">
              <w:t xml:space="preserve"> 35</w:t>
            </w:r>
          </w:p>
        </w:tc>
      </w:tr>
      <w:tr w:rsidR="00494723" w:rsidRPr="006842D6" w14:paraId="7788DE2F" w14:textId="77777777" w:rsidTr="006842D6">
        <w:tc>
          <w:tcPr>
            <w:tcW w:w="7033" w:type="dxa"/>
          </w:tcPr>
          <w:p w14:paraId="6C5EF9E4" w14:textId="77777777" w:rsidR="00494723" w:rsidRDefault="00494723" w:rsidP="00494723"/>
        </w:tc>
        <w:tc>
          <w:tcPr>
            <w:tcW w:w="1980" w:type="dxa"/>
          </w:tcPr>
          <w:p w14:paraId="12A5A3C8" w14:textId="77777777" w:rsidR="00494723" w:rsidRPr="00BE0970" w:rsidRDefault="00494723" w:rsidP="00494723">
            <w:pPr>
              <w:tabs>
                <w:tab w:val="left" w:pos="887"/>
              </w:tabs>
            </w:pPr>
          </w:p>
        </w:tc>
      </w:tr>
      <w:tr w:rsidR="00494723" w:rsidRPr="006842D6" w14:paraId="10A58DE3" w14:textId="77777777" w:rsidTr="006842D6">
        <w:tc>
          <w:tcPr>
            <w:tcW w:w="7033" w:type="dxa"/>
          </w:tcPr>
          <w:p w14:paraId="58C0A98F" w14:textId="072197BF" w:rsidR="00494723" w:rsidRDefault="00494723" w:rsidP="00494723">
            <w:r>
              <w:t xml:space="preserve">7. </w:t>
            </w:r>
            <w:r w:rsidR="00BE0970">
              <w:t xml:space="preserve"> </w:t>
            </w:r>
            <w:r>
              <w:t>Appendix C: Submission Checklist</w:t>
            </w:r>
          </w:p>
        </w:tc>
        <w:tc>
          <w:tcPr>
            <w:tcW w:w="1980" w:type="dxa"/>
          </w:tcPr>
          <w:p w14:paraId="7235AFC8" w14:textId="4ABE65EA" w:rsidR="00494723" w:rsidRPr="00BE0970" w:rsidRDefault="00494723" w:rsidP="00494723">
            <w:pPr>
              <w:tabs>
                <w:tab w:val="left" w:pos="887"/>
              </w:tabs>
            </w:pPr>
            <w:r w:rsidRPr="00BE0970">
              <w:t>Page</w:t>
            </w:r>
            <w:r w:rsidR="00BE0970" w:rsidRPr="00BE0970">
              <w:t xml:space="preserve"> 36</w:t>
            </w:r>
          </w:p>
        </w:tc>
      </w:tr>
    </w:tbl>
    <w:p w14:paraId="05EC9A01" w14:textId="7439B762" w:rsidR="002A43BF" w:rsidRDefault="002A43BF"/>
    <w:p w14:paraId="60DCC039" w14:textId="77777777" w:rsidR="002A43BF" w:rsidRDefault="002A43BF"/>
    <w:p w14:paraId="0FC73CD3" w14:textId="16DB4C61" w:rsidR="002A43BF" w:rsidRDefault="009E70CF">
      <w:pPr>
        <w:rPr>
          <w:b/>
        </w:rPr>
      </w:pPr>
      <w:r>
        <w:rPr>
          <w:b/>
        </w:rPr>
        <w:t>REQUEST FOR PREQUALIFICATION</w:t>
      </w:r>
      <w:r w:rsidR="002A43BF">
        <w:rPr>
          <w:b/>
        </w:rPr>
        <w:t xml:space="preserve"> CONTACT</w:t>
      </w:r>
      <w:r w:rsidR="003672C8">
        <w:rPr>
          <w:b/>
        </w:rPr>
        <w:t>:</w:t>
      </w:r>
    </w:p>
    <w:p w14:paraId="697536A1" w14:textId="77777777" w:rsidR="00105AAC" w:rsidRDefault="00105AAC"/>
    <w:p w14:paraId="50BD9F5F" w14:textId="634299A2" w:rsidR="002A43BF" w:rsidRDefault="00105AAC" w:rsidP="00172098">
      <w:pPr>
        <w:jc w:val="both"/>
      </w:pPr>
      <w:r>
        <w:t xml:space="preserve">FOR CLARIFICATION OR ADDITIONAL INFORMATION, RESPONDENTS SHALL </w:t>
      </w:r>
      <w:r w:rsidRPr="00621F68">
        <w:rPr>
          <w:b/>
        </w:rPr>
        <w:t>ONLY</w:t>
      </w:r>
      <w:r>
        <w:t xml:space="preserve"> CONTACT THE </w:t>
      </w:r>
      <w:r w:rsidR="00CA76A3">
        <w:t xml:space="preserve">CITY AS </w:t>
      </w:r>
      <w:r>
        <w:t xml:space="preserve">BELOW.  </w:t>
      </w:r>
    </w:p>
    <w:p w14:paraId="1597D409" w14:textId="77777777" w:rsidR="002A43BF" w:rsidRDefault="002A43BF"/>
    <w:p w14:paraId="3BEA8AC0" w14:textId="77957EF8" w:rsidR="005F7E87" w:rsidRPr="00DB3187" w:rsidRDefault="005F7E87" w:rsidP="00CA76A3">
      <w:pPr>
        <w:ind w:left="2160"/>
      </w:pPr>
      <w:r>
        <w:t>Email to</w:t>
      </w:r>
      <w:r w:rsidR="00346B0F">
        <w:t>:</w:t>
      </w:r>
      <w:r w:rsidR="002A43BF">
        <w:t xml:space="preserve"> </w:t>
      </w:r>
      <w:hyperlink r:id="rId13" w:history="1">
        <w:r w:rsidRPr="00E23E45">
          <w:rPr>
            <w:rStyle w:val="Hyperlink"/>
            <w:szCs w:val="24"/>
            <w:lang w:val="en-CA"/>
          </w:rPr>
          <w:t>supplyconsulting@calgary.ca</w:t>
        </w:r>
      </w:hyperlink>
    </w:p>
    <w:p w14:paraId="2FD9B77A" w14:textId="77777777" w:rsidR="002A43BF" w:rsidRDefault="002A43BF"/>
    <w:p w14:paraId="4E6080FC" w14:textId="77777777" w:rsidR="00B33824" w:rsidRPr="007D2660" w:rsidRDefault="007B441D" w:rsidP="0024681F">
      <w:pPr>
        <w:ind w:left="4320"/>
        <w:rPr>
          <w:szCs w:val="24"/>
        </w:rPr>
      </w:pPr>
      <w:r>
        <w:br w:type="page"/>
      </w:r>
    </w:p>
    <w:p w14:paraId="67413031" w14:textId="60BF331A" w:rsidR="002A43BF" w:rsidRPr="00265D79" w:rsidRDefault="00160AC7" w:rsidP="00FB444E">
      <w:pPr>
        <w:jc w:val="center"/>
        <w:rPr>
          <w:b/>
          <w:sz w:val="28"/>
          <w:szCs w:val="28"/>
        </w:rPr>
      </w:pPr>
      <w:r>
        <w:rPr>
          <w:b/>
          <w:sz w:val="28"/>
          <w:szCs w:val="28"/>
        </w:rPr>
        <w:lastRenderedPageBreak/>
        <w:t>1</w:t>
      </w:r>
      <w:r w:rsidR="005136ED">
        <w:rPr>
          <w:b/>
          <w:sz w:val="28"/>
          <w:szCs w:val="28"/>
        </w:rPr>
        <w:t>.</w:t>
      </w:r>
      <w:r>
        <w:rPr>
          <w:b/>
          <w:sz w:val="28"/>
          <w:szCs w:val="28"/>
        </w:rPr>
        <w:t xml:space="preserve"> </w:t>
      </w:r>
      <w:r w:rsidR="009E70CF" w:rsidRPr="00265D79">
        <w:rPr>
          <w:b/>
          <w:sz w:val="28"/>
          <w:szCs w:val="28"/>
        </w:rPr>
        <w:t xml:space="preserve">INSTRUCTIONS FOR </w:t>
      </w:r>
      <w:r w:rsidR="00F24F35" w:rsidRPr="00265D79">
        <w:rPr>
          <w:b/>
          <w:sz w:val="28"/>
          <w:szCs w:val="28"/>
        </w:rPr>
        <w:t>RESPONDING TO</w:t>
      </w:r>
      <w:r w:rsidR="00D533BC" w:rsidRPr="00265D79">
        <w:rPr>
          <w:b/>
          <w:sz w:val="28"/>
          <w:szCs w:val="28"/>
        </w:rPr>
        <w:t xml:space="preserve"> </w:t>
      </w:r>
      <w:r w:rsidR="009E70CF" w:rsidRPr="00265D79">
        <w:rPr>
          <w:b/>
          <w:sz w:val="28"/>
          <w:szCs w:val="28"/>
        </w:rPr>
        <w:t xml:space="preserve">REQUEST FOR </w:t>
      </w:r>
      <w:r w:rsidR="00EE2AEE">
        <w:rPr>
          <w:b/>
          <w:sz w:val="28"/>
          <w:szCs w:val="28"/>
        </w:rPr>
        <w:br/>
      </w:r>
      <w:r w:rsidR="009E70CF" w:rsidRPr="00265D79">
        <w:rPr>
          <w:b/>
          <w:sz w:val="28"/>
          <w:szCs w:val="28"/>
        </w:rPr>
        <w:t>PREQUALIFICATION (RFPQ)</w:t>
      </w:r>
      <w:r w:rsidR="00D533BC" w:rsidRPr="00265D79">
        <w:rPr>
          <w:b/>
          <w:sz w:val="28"/>
          <w:szCs w:val="28"/>
        </w:rPr>
        <w:t xml:space="preserve"> </w:t>
      </w:r>
    </w:p>
    <w:p w14:paraId="4AE2B02D" w14:textId="77777777" w:rsidR="009E70CF" w:rsidRDefault="009E70CF">
      <w:pPr>
        <w:rPr>
          <w:b/>
        </w:rPr>
      </w:pPr>
    </w:p>
    <w:p w14:paraId="51D3C96D" w14:textId="7C13F497" w:rsidR="00D97E9A" w:rsidRDefault="00D97E9A" w:rsidP="00AF67A1">
      <w:pPr>
        <w:numPr>
          <w:ilvl w:val="0"/>
          <w:numId w:val="1"/>
        </w:numPr>
      </w:pPr>
      <w:r>
        <w:t xml:space="preserve">Responses should be </w:t>
      </w:r>
      <w:r w:rsidRPr="00682D96">
        <w:t>emailed to:</w:t>
      </w:r>
      <w:r w:rsidRPr="00682D96">
        <w:tab/>
      </w:r>
      <w:hyperlink r:id="rId14" w:history="1">
        <w:r w:rsidR="002F22D3" w:rsidRPr="00682D96">
          <w:rPr>
            <w:rStyle w:val="Hyperlink"/>
          </w:rPr>
          <w:t>supplyconsulting@calgary.ca</w:t>
        </w:r>
      </w:hyperlink>
      <w:r w:rsidR="00AF67A1">
        <w:t xml:space="preserve"> in ADOBE PDF format.</w:t>
      </w:r>
    </w:p>
    <w:p w14:paraId="249B3F24" w14:textId="77777777" w:rsidR="00AF67A1" w:rsidRDefault="00AF67A1" w:rsidP="00AF67A1">
      <w:pPr>
        <w:ind w:left="720"/>
      </w:pPr>
    </w:p>
    <w:p w14:paraId="44E34B37" w14:textId="328E4353" w:rsidR="00D97E9A" w:rsidRDefault="00D97E9A" w:rsidP="00D97E9A">
      <w:pPr>
        <w:numPr>
          <w:ilvl w:val="0"/>
          <w:numId w:val="1"/>
        </w:numPr>
      </w:pPr>
      <w:r>
        <w:t xml:space="preserve">Maximum email size limit accepted by </w:t>
      </w:r>
      <w:r w:rsidR="00320613">
        <w:t xml:space="preserve">the City of </w:t>
      </w:r>
      <w:r w:rsidR="00320613" w:rsidRPr="00320613">
        <w:t>Calgary (</w:t>
      </w:r>
      <w:r w:rsidR="00320613" w:rsidRPr="00320613">
        <w:rPr>
          <w:szCs w:val="22"/>
        </w:rPr>
        <w:t>herein and elsewhere in this RFPQ sometimes referred to as</w:t>
      </w:r>
      <w:r w:rsidR="00320613" w:rsidRPr="00320613">
        <w:t xml:space="preserve"> “</w:t>
      </w:r>
      <w:r w:rsidRPr="00320613">
        <w:t>The City</w:t>
      </w:r>
      <w:r w:rsidR="00320613" w:rsidRPr="00320613">
        <w:t>”)</w:t>
      </w:r>
      <w:r w:rsidRPr="00320613">
        <w:t xml:space="preserve"> is 20</w:t>
      </w:r>
      <w:r>
        <w:t>MB.  Should a response require additional space, The City will accept a response submitted in multiple emails, in which case the subject line should flag the fact that any given email does not constitute the complete submission (for example, consider indicating “Email 1 of 2” etc. in the subject line of each respective email</w:t>
      </w:r>
      <w:r w:rsidR="002F22D3">
        <w:t xml:space="preserve">) OR via OneDrive, sending an email to </w:t>
      </w:r>
      <w:hyperlink r:id="rId15" w:history="1">
        <w:r w:rsidR="002F22D3" w:rsidRPr="00EB7EEA">
          <w:rPr>
            <w:rStyle w:val="Hyperlink"/>
          </w:rPr>
          <w:t>supplyconsulting@calgary.ca</w:t>
        </w:r>
      </w:hyperlink>
      <w:r w:rsidR="002F22D3">
        <w:t xml:space="preserve"> with the OneDrive link.</w:t>
      </w:r>
    </w:p>
    <w:p w14:paraId="5EC9570B" w14:textId="77777777" w:rsidR="00D97E9A" w:rsidRDefault="00D97E9A" w:rsidP="00D97E9A">
      <w:pPr>
        <w:ind w:left="1080"/>
        <w:jc w:val="center"/>
      </w:pPr>
    </w:p>
    <w:p w14:paraId="6D1D2792" w14:textId="77777777" w:rsidR="00D97E9A" w:rsidRDefault="00D97E9A" w:rsidP="00D97E9A">
      <w:pPr>
        <w:numPr>
          <w:ilvl w:val="0"/>
          <w:numId w:val="1"/>
        </w:numPr>
      </w:pPr>
      <w:r>
        <w:t xml:space="preserve">Respondents are solely responsible to resolve any issues that may arise regarding the electronic submission of its response, including to ensure that its response is received by The City in its entirety, and that the submitted documents not defective, corrupted, or blank and can be opened and legibly viewed by The City. The City may reject any response where any documents comprising the response cannot be opened or legibly viewed by The City. </w:t>
      </w:r>
    </w:p>
    <w:p w14:paraId="1283FF6F" w14:textId="77777777" w:rsidR="00D97E9A" w:rsidRDefault="00D97E9A" w:rsidP="00D97E9A">
      <w:pPr>
        <w:ind w:left="720"/>
      </w:pPr>
    </w:p>
    <w:p w14:paraId="6CEAEE4F" w14:textId="77777777" w:rsidR="00D97E9A" w:rsidRDefault="00D97E9A" w:rsidP="00D97E9A">
      <w:pPr>
        <w:numPr>
          <w:ilvl w:val="0"/>
          <w:numId w:val="1"/>
        </w:numPr>
      </w:pPr>
      <w:r>
        <w:t xml:space="preserve">Each response must include a duly signed Signature Sheet. For clarity, a “duly signed” Signature Sheet includes a Signature Sheet that is signed with a handwritten signature or, pursuant to the </w:t>
      </w:r>
      <w:r w:rsidRPr="00D97E9A">
        <w:t>Electronic Transaction Act</w:t>
      </w:r>
      <w:r>
        <w:t xml:space="preserve"> S.A. 2001, c.E-5.5, an Electronic Signature. </w:t>
      </w:r>
    </w:p>
    <w:p w14:paraId="0BC53441" w14:textId="77777777" w:rsidR="00D97E9A" w:rsidRDefault="00D97E9A" w:rsidP="00D97E9A">
      <w:pPr>
        <w:ind w:left="720"/>
      </w:pPr>
    </w:p>
    <w:p w14:paraId="2772564A" w14:textId="77777777" w:rsidR="00D97E9A" w:rsidRDefault="00D97E9A" w:rsidP="00D97E9A">
      <w:pPr>
        <w:numPr>
          <w:ilvl w:val="0"/>
          <w:numId w:val="1"/>
        </w:numPr>
      </w:pPr>
      <w:r>
        <w:t xml:space="preserve">By submitting a Signature Sheet with an Electronic Signature, the Respondent is deemed to consent to use and acceptance of such Electronic Signature and acknowledges that such Electronic Signature will have the same force and effect as a handwritten signature.  </w:t>
      </w:r>
    </w:p>
    <w:p w14:paraId="686522F5" w14:textId="77777777" w:rsidR="00D97E9A" w:rsidRDefault="00D97E9A" w:rsidP="00D97E9A">
      <w:pPr>
        <w:ind w:left="720"/>
      </w:pPr>
    </w:p>
    <w:p w14:paraId="0AFAF530" w14:textId="77777777" w:rsidR="00D97E9A" w:rsidRPr="00320613" w:rsidRDefault="00D97E9A" w:rsidP="00D97E9A">
      <w:pPr>
        <w:numPr>
          <w:ilvl w:val="0"/>
          <w:numId w:val="1"/>
        </w:numPr>
      </w:pPr>
      <w:r>
        <w:t xml:space="preserve">It is The City’s intent to evaluate any responses received </w:t>
      </w:r>
      <w:r w:rsidRPr="00FA2E4D">
        <w:t>within a twelve (12)</w:t>
      </w:r>
      <w:r w:rsidRPr="00606766">
        <w:t xml:space="preserve"> week period, however, the evaluation time will depend on the availability of the evaluation committee.</w:t>
      </w:r>
    </w:p>
    <w:p w14:paraId="589CE04B" w14:textId="77777777" w:rsidR="00D97E9A" w:rsidRPr="00320613" w:rsidRDefault="00D97E9A" w:rsidP="00D97E9A">
      <w:pPr>
        <w:ind w:left="720"/>
      </w:pPr>
    </w:p>
    <w:p w14:paraId="15557D62" w14:textId="45D2E7D7" w:rsidR="00D97E9A" w:rsidRPr="00E13779" w:rsidRDefault="00D97E9A" w:rsidP="00D97E9A">
      <w:pPr>
        <w:numPr>
          <w:ilvl w:val="0"/>
          <w:numId w:val="1"/>
        </w:numPr>
      </w:pPr>
      <w:r w:rsidRPr="00320613">
        <w:t>Submit Schedul</w:t>
      </w:r>
      <w:r w:rsidR="00DF75F5">
        <w:t>e A,</w:t>
      </w:r>
      <w:r w:rsidRPr="00320613">
        <w:t xml:space="preserve"> </w:t>
      </w:r>
      <w:r w:rsidR="00703847" w:rsidRPr="00320613">
        <w:t>A</w:t>
      </w:r>
      <w:r w:rsidRPr="00320613">
        <w:t xml:space="preserve">1 – </w:t>
      </w:r>
      <w:r w:rsidR="00703847" w:rsidRPr="00320613">
        <w:t>A</w:t>
      </w:r>
      <w:r w:rsidRPr="00320613">
        <w:t>12 as one document. However, for each discipline your firm applies to be pre-qualified in, attach a separate document</w:t>
      </w:r>
      <w:r>
        <w:t xml:space="preserve"> with discipline-specific project examples and references as per </w:t>
      </w:r>
      <w:r w:rsidR="00703847">
        <w:t>A</w:t>
      </w:r>
      <w:r>
        <w:t>9 instructions.</w:t>
      </w:r>
    </w:p>
    <w:p w14:paraId="0BB7CDCE" w14:textId="538C89FD" w:rsidR="002A43BF" w:rsidRPr="00160AC7" w:rsidRDefault="007B441D" w:rsidP="00FB444E">
      <w:pPr>
        <w:jc w:val="center"/>
        <w:rPr>
          <w:b/>
          <w:sz w:val="28"/>
          <w:szCs w:val="28"/>
        </w:rPr>
      </w:pPr>
      <w:r>
        <w:br w:type="page"/>
      </w:r>
      <w:r w:rsidR="00160AC7" w:rsidRPr="00160AC7">
        <w:rPr>
          <w:b/>
          <w:sz w:val="28"/>
          <w:szCs w:val="28"/>
        </w:rPr>
        <w:lastRenderedPageBreak/>
        <w:t>2</w:t>
      </w:r>
      <w:r w:rsidR="005136ED">
        <w:rPr>
          <w:b/>
          <w:sz w:val="28"/>
          <w:szCs w:val="28"/>
        </w:rPr>
        <w:t>.</w:t>
      </w:r>
      <w:r w:rsidR="00160AC7" w:rsidRPr="00160AC7">
        <w:rPr>
          <w:sz w:val="28"/>
          <w:szCs w:val="28"/>
        </w:rPr>
        <w:t xml:space="preserve"> </w:t>
      </w:r>
      <w:r w:rsidR="002A43BF" w:rsidRPr="00160AC7">
        <w:rPr>
          <w:b/>
          <w:sz w:val="28"/>
          <w:szCs w:val="28"/>
        </w:rPr>
        <w:t xml:space="preserve">GENERAL CONDITIONS OF </w:t>
      </w:r>
      <w:r w:rsidR="00D24012" w:rsidRPr="00160AC7">
        <w:rPr>
          <w:b/>
          <w:sz w:val="28"/>
          <w:szCs w:val="28"/>
        </w:rPr>
        <w:t>RESPONSE</w:t>
      </w:r>
    </w:p>
    <w:p w14:paraId="255F09F7" w14:textId="77777777" w:rsidR="002A43BF" w:rsidRPr="0083787B" w:rsidRDefault="002A43BF" w:rsidP="00301075">
      <w:pPr>
        <w:rPr>
          <w:sz w:val="20"/>
        </w:rPr>
      </w:pPr>
    </w:p>
    <w:p w14:paraId="4A0E1010" w14:textId="0BCCBB54" w:rsidR="00301075" w:rsidRPr="006F3D57" w:rsidRDefault="00301075" w:rsidP="00853CB9">
      <w:pPr>
        <w:rPr>
          <w:b/>
        </w:rPr>
      </w:pPr>
      <w:r w:rsidRPr="006F3D57">
        <w:rPr>
          <w:b/>
        </w:rPr>
        <w:t xml:space="preserve">This </w:t>
      </w:r>
      <w:r w:rsidR="00B57E17">
        <w:rPr>
          <w:b/>
        </w:rPr>
        <w:t>prequalifi</w:t>
      </w:r>
      <w:r w:rsidRPr="006F3D57">
        <w:rPr>
          <w:b/>
        </w:rPr>
        <w:t xml:space="preserve">cation is intended to </w:t>
      </w:r>
      <w:r w:rsidR="006E06F1">
        <w:rPr>
          <w:b/>
        </w:rPr>
        <w:t xml:space="preserve">comply with </w:t>
      </w:r>
      <w:r w:rsidR="008606DD">
        <w:rPr>
          <w:b/>
        </w:rPr>
        <w:t>applicable trade agreements</w:t>
      </w:r>
      <w:r w:rsidR="00B1352A">
        <w:rPr>
          <w:b/>
        </w:rPr>
        <w:t xml:space="preserve"> </w:t>
      </w:r>
      <w:r w:rsidRPr="006F3D57">
        <w:rPr>
          <w:b/>
        </w:rPr>
        <w:t xml:space="preserve">for </w:t>
      </w:r>
      <w:r w:rsidR="008606DD">
        <w:rPr>
          <w:b/>
        </w:rPr>
        <w:t>the identification of qualified</w:t>
      </w:r>
      <w:r w:rsidR="008606DD" w:rsidRPr="006F3D57">
        <w:rPr>
          <w:b/>
        </w:rPr>
        <w:t xml:space="preserve"> </w:t>
      </w:r>
      <w:r w:rsidRPr="006F3D57">
        <w:rPr>
          <w:b/>
        </w:rPr>
        <w:t xml:space="preserve">of </w:t>
      </w:r>
      <w:r w:rsidR="000D1869">
        <w:rPr>
          <w:b/>
        </w:rPr>
        <w:t>consulting firm</w:t>
      </w:r>
      <w:r w:rsidR="000D1869" w:rsidRPr="006F3D57">
        <w:rPr>
          <w:b/>
        </w:rPr>
        <w:t xml:space="preserve"> </w:t>
      </w:r>
      <w:r w:rsidR="008606DD">
        <w:rPr>
          <w:b/>
        </w:rPr>
        <w:t>to be eligible to be selected to perform</w:t>
      </w:r>
      <w:r w:rsidRPr="006F3D57">
        <w:rPr>
          <w:b/>
        </w:rPr>
        <w:t xml:space="preserve"> </w:t>
      </w:r>
      <w:r w:rsidR="00AF6ECC">
        <w:rPr>
          <w:b/>
        </w:rPr>
        <w:t>e</w:t>
      </w:r>
      <w:r w:rsidR="00D533BC">
        <w:rPr>
          <w:b/>
        </w:rPr>
        <w:t xml:space="preserve">ngineering and </w:t>
      </w:r>
      <w:r w:rsidR="00AF6ECC">
        <w:rPr>
          <w:b/>
        </w:rPr>
        <w:t>a</w:t>
      </w:r>
      <w:r w:rsidR="00D533BC">
        <w:rPr>
          <w:b/>
        </w:rPr>
        <w:t>rchitectural</w:t>
      </w:r>
      <w:r w:rsidR="00A53DAB">
        <w:rPr>
          <w:b/>
        </w:rPr>
        <w:t xml:space="preserve"> </w:t>
      </w:r>
      <w:r w:rsidR="00AF6ECC">
        <w:rPr>
          <w:b/>
        </w:rPr>
        <w:t>c</w:t>
      </w:r>
      <w:r w:rsidR="00D533BC">
        <w:rPr>
          <w:b/>
        </w:rPr>
        <w:t xml:space="preserve">onsulting </w:t>
      </w:r>
      <w:r w:rsidR="00AF6ECC">
        <w:rPr>
          <w:b/>
        </w:rPr>
        <w:t>s</w:t>
      </w:r>
      <w:r w:rsidR="000D1869">
        <w:rPr>
          <w:b/>
        </w:rPr>
        <w:t>ervices (E&amp;A)</w:t>
      </w:r>
      <w:r w:rsidR="000D1869" w:rsidRPr="006F3D57">
        <w:rPr>
          <w:b/>
        </w:rPr>
        <w:t xml:space="preserve"> </w:t>
      </w:r>
      <w:r w:rsidR="006F3D57" w:rsidRPr="006F3D57">
        <w:rPr>
          <w:b/>
        </w:rPr>
        <w:t xml:space="preserve">for a period of the next two (2) years and additional time periods as extended according to </w:t>
      </w:r>
      <w:r w:rsidR="006F62BD">
        <w:rPr>
          <w:b/>
        </w:rPr>
        <w:t xml:space="preserve">the provision in </w:t>
      </w:r>
      <w:r w:rsidR="009D24A3">
        <w:rPr>
          <w:b/>
        </w:rPr>
        <w:t xml:space="preserve">3: </w:t>
      </w:r>
      <w:r w:rsidR="006F62BD">
        <w:rPr>
          <w:b/>
        </w:rPr>
        <w:t xml:space="preserve">Information </w:t>
      </w:r>
      <w:r w:rsidR="00A735C9">
        <w:rPr>
          <w:b/>
        </w:rPr>
        <w:t xml:space="preserve">to </w:t>
      </w:r>
      <w:r w:rsidR="006F62BD">
        <w:rPr>
          <w:b/>
        </w:rPr>
        <w:t xml:space="preserve">Respondents section of </w:t>
      </w:r>
      <w:r w:rsidR="006F3D57" w:rsidRPr="006F3D57">
        <w:rPr>
          <w:b/>
        </w:rPr>
        <w:t>this documentation</w:t>
      </w:r>
      <w:r w:rsidRPr="006F3D57">
        <w:rPr>
          <w:b/>
        </w:rPr>
        <w:t>.</w:t>
      </w:r>
    </w:p>
    <w:p w14:paraId="188B0CA8" w14:textId="77777777" w:rsidR="00301075" w:rsidRPr="005136ED" w:rsidRDefault="00301075" w:rsidP="00853CB9">
      <w:pPr>
        <w:rPr>
          <w:sz w:val="22"/>
          <w:szCs w:val="22"/>
        </w:rPr>
      </w:pPr>
    </w:p>
    <w:p w14:paraId="29715084" w14:textId="483B4415" w:rsidR="002A43BF" w:rsidRPr="005136ED" w:rsidRDefault="002A43BF" w:rsidP="00853CB9">
      <w:pPr>
        <w:pStyle w:val="ListParagraph"/>
        <w:keepNext/>
        <w:numPr>
          <w:ilvl w:val="0"/>
          <w:numId w:val="52"/>
        </w:numPr>
        <w:ind w:left="360"/>
        <w:rPr>
          <w:rFonts w:cs="Arial"/>
          <w:b/>
          <w:sz w:val="22"/>
          <w:szCs w:val="22"/>
        </w:rPr>
      </w:pPr>
      <w:r w:rsidRPr="005136ED">
        <w:rPr>
          <w:rFonts w:cs="Arial"/>
          <w:b/>
          <w:sz w:val="22"/>
          <w:szCs w:val="22"/>
        </w:rPr>
        <w:t xml:space="preserve">SUBMISSION OF </w:t>
      </w:r>
      <w:r w:rsidR="009E70CF" w:rsidRPr="005136ED">
        <w:rPr>
          <w:rFonts w:cs="Arial"/>
          <w:b/>
          <w:sz w:val="22"/>
          <w:szCs w:val="22"/>
        </w:rPr>
        <w:t>REQUEST FOR PREQUALIFICATION</w:t>
      </w:r>
      <w:r w:rsidRPr="005136ED">
        <w:rPr>
          <w:rFonts w:cs="Arial"/>
          <w:b/>
          <w:sz w:val="22"/>
          <w:szCs w:val="22"/>
        </w:rPr>
        <w:t xml:space="preserve"> </w:t>
      </w:r>
    </w:p>
    <w:p w14:paraId="7B2A965D" w14:textId="77777777" w:rsidR="002A43BF" w:rsidRPr="005136ED" w:rsidRDefault="002A43BF" w:rsidP="00853CB9">
      <w:pPr>
        <w:keepNext/>
        <w:rPr>
          <w:rFonts w:cs="Arial"/>
          <w:sz w:val="22"/>
          <w:szCs w:val="22"/>
        </w:rPr>
      </w:pPr>
    </w:p>
    <w:p w14:paraId="2BD779C1" w14:textId="0FC9349B" w:rsidR="002A43BF" w:rsidRPr="005136ED" w:rsidRDefault="002A43BF" w:rsidP="00853CB9">
      <w:pPr>
        <w:pStyle w:val="level2"/>
        <w:numPr>
          <w:ilvl w:val="1"/>
          <w:numId w:val="53"/>
        </w:numPr>
        <w:ind w:left="720" w:hanging="720"/>
        <w:jc w:val="left"/>
        <w:rPr>
          <w:rFonts w:cs="Arial"/>
          <w:szCs w:val="22"/>
        </w:rPr>
      </w:pPr>
      <w:r w:rsidRPr="005136ED">
        <w:rPr>
          <w:rFonts w:cs="Arial"/>
          <w:szCs w:val="22"/>
        </w:rPr>
        <w:t xml:space="preserve">The conditions herein constitute a part of the </w:t>
      </w:r>
      <w:r w:rsidR="005568EF" w:rsidRPr="005136ED">
        <w:rPr>
          <w:rFonts w:cs="Arial"/>
          <w:szCs w:val="22"/>
        </w:rPr>
        <w:t>RFPQ</w:t>
      </w:r>
      <w:r w:rsidRPr="005136ED">
        <w:rPr>
          <w:rFonts w:cs="Arial"/>
          <w:szCs w:val="22"/>
        </w:rPr>
        <w:t xml:space="preserve"> and the </w:t>
      </w:r>
      <w:r w:rsidR="00A83FB3" w:rsidRPr="005136ED">
        <w:rPr>
          <w:rFonts w:cs="Arial"/>
          <w:szCs w:val="22"/>
        </w:rPr>
        <w:t>Respondent</w:t>
      </w:r>
      <w:r w:rsidRPr="005136ED">
        <w:rPr>
          <w:rFonts w:cs="Arial"/>
          <w:szCs w:val="22"/>
        </w:rPr>
        <w:t xml:space="preserve"> acknowledges acceptance of these conditions </w:t>
      </w:r>
      <w:r w:rsidR="00111D2F" w:rsidRPr="005136ED">
        <w:rPr>
          <w:rFonts w:cs="Arial"/>
          <w:szCs w:val="22"/>
        </w:rPr>
        <w:t xml:space="preserve">and waives all claims, rights, demands and the </w:t>
      </w:r>
      <w:r w:rsidR="00111D2F" w:rsidRPr="005136ED">
        <w:rPr>
          <w:szCs w:val="22"/>
        </w:rPr>
        <w:t>benefit</w:t>
      </w:r>
      <w:r w:rsidR="00111D2F" w:rsidRPr="005136ED">
        <w:rPr>
          <w:rFonts w:cs="Arial"/>
          <w:szCs w:val="22"/>
        </w:rPr>
        <w:t xml:space="preserve"> of any provisions of any statute, rule of law or regulation that might affect the rights of The City under this </w:t>
      </w:r>
      <w:r w:rsidR="005568EF" w:rsidRPr="005136ED">
        <w:rPr>
          <w:rFonts w:cs="Arial"/>
          <w:szCs w:val="22"/>
        </w:rPr>
        <w:t>RFPQ</w:t>
      </w:r>
      <w:r w:rsidR="00111D2F" w:rsidRPr="005136ED">
        <w:rPr>
          <w:rFonts w:cs="Arial"/>
          <w:szCs w:val="22"/>
        </w:rPr>
        <w:t xml:space="preserve"> </w:t>
      </w:r>
      <w:r w:rsidRPr="005136ED">
        <w:rPr>
          <w:rFonts w:cs="Arial"/>
          <w:szCs w:val="22"/>
        </w:rPr>
        <w:t xml:space="preserve">by signing the Signature Sheet.  </w:t>
      </w:r>
      <w:r w:rsidR="00F24F35" w:rsidRPr="005136ED">
        <w:rPr>
          <w:rFonts w:cs="Arial"/>
          <w:szCs w:val="22"/>
        </w:rPr>
        <w:t>Responses</w:t>
      </w:r>
      <w:r w:rsidRPr="005136ED">
        <w:rPr>
          <w:rFonts w:cs="Arial"/>
          <w:szCs w:val="22"/>
        </w:rPr>
        <w:t xml:space="preserve"> </w:t>
      </w:r>
      <w:r w:rsidR="00111D2F" w:rsidRPr="005136ED">
        <w:rPr>
          <w:rFonts w:cs="Arial"/>
          <w:szCs w:val="22"/>
        </w:rPr>
        <w:t xml:space="preserve">submitted </w:t>
      </w:r>
      <w:r w:rsidRPr="005136ED">
        <w:rPr>
          <w:rFonts w:cs="Arial"/>
          <w:szCs w:val="22"/>
        </w:rPr>
        <w:t xml:space="preserve">that do not include a signed </w:t>
      </w:r>
      <w:r w:rsidR="00111D2F" w:rsidRPr="005136ED">
        <w:rPr>
          <w:rFonts w:cs="Arial"/>
          <w:szCs w:val="22"/>
        </w:rPr>
        <w:t>Signature Sheet</w:t>
      </w:r>
      <w:r w:rsidRPr="005136ED">
        <w:rPr>
          <w:rFonts w:cs="Arial"/>
          <w:szCs w:val="22"/>
        </w:rPr>
        <w:t xml:space="preserve"> may not be accepted.</w:t>
      </w:r>
    </w:p>
    <w:p w14:paraId="0466A048" w14:textId="77777777" w:rsidR="00444CE9" w:rsidRPr="005136ED" w:rsidRDefault="00444CE9" w:rsidP="00853CB9">
      <w:pPr>
        <w:ind w:left="720" w:hanging="720"/>
        <w:rPr>
          <w:rFonts w:cs="Arial"/>
          <w:sz w:val="22"/>
          <w:szCs w:val="22"/>
        </w:rPr>
      </w:pPr>
    </w:p>
    <w:p w14:paraId="701FA25A" w14:textId="79C75259" w:rsidR="00444CE9" w:rsidRPr="005136ED" w:rsidRDefault="00444CE9" w:rsidP="00853CB9">
      <w:pPr>
        <w:pStyle w:val="level2"/>
        <w:numPr>
          <w:ilvl w:val="1"/>
          <w:numId w:val="53"/>
        </w:numPr>
        <w:ind w:left="720" w:hanging="720"/>
        <w:jc w:val="left"/>
        <w:rPr>
          <w:szCs w:val="22"/>
        </w:rPr>
      </w:pPr>
      <w:r w:rsidRPr="005136ED">
        <w:rPr>
          <w:szCs w:val="22"/>
        </w:rPr>
        <w:t xml:space="preserve">All communications regarding this </w:t>
      </w:r>
      <w:r w:rsidR="005568EF" w:rsidRPr="005136ED">
        <w:rPr>
          <w:szCs w:val="22"/>
        </w:rPr>
        <w:t>RFPQ</w:t>
      </w:r>
      <w:r w:rsidRPr="005136ED">
        <w:rPr>
          <w:szCs w:val="22"/>
        </w:rPr>
        <w:t xml:space="preserve"> should be </w:t>
      </w:r>
      <w:r w:rsidRPr="00320613">
        <w:rPr>
          <w:szCs w:val="22"/>
        </w:rPr>
        <w:t>sent to Supply</w:t>
      </w:r>
      <w:r w:rsidR="00220ECE" w:rsidRPr="00320613">
        <w:rPr>
          <w:szCs w:val="22"/>
        </w:rPr>
        <w:t xml:space="preserve"> Management</w:t>
      </w:r>
      <w:r w:rsidR="004354E7" w:rsidRPr="00320613">
        <w:rPr>
          <w:szCs w:val="22"/>
        </w:rPr>
        <w:t xml:space="preserve"> at </w:t>
      </w:r>
      <w:hyperlink r:id="rId16" w:history="1">
        <w:r w:rsidR="00AF67A1" w:rsidRPr="002A6924">
          <w:rPr>
            <w:rStyle w:val="Hyperlink"/>
            <w:szCs w:val="22"/>
          </w:rPr>
          <w:t>supplyconsulting@calgary.ca</w:t>
        </w:r>
      </w:hyperlink>
      <w:r w:rsidR="00AF67A1">
        <w:rPr>
          <w:szCs w:val="22"/>
        </w:rPr>
        <w:t xml:space="preserve">. </w:t>
      </w:r>
      <w:r w:rsidRPr="00320613">
        <w:rPr>
          <w:szCs w:val="22"/>
        </w:rPr>
        <w:t>The</w:t>
      </w:r>
      <w:r w:rsidR="00320613">
        <w:rPr>
          <w:szCs w:val="22"/>
        </w:rPr>
        <w:t xml:space="preserve"> City</w:t>
      </w:r>
      <w:r w:rsidRPr="00320613">
        <w:rPr>
          <w:szCs w:val="22"/>
        </w:rPr>
        <w:t xml:space="preserve"> will assume no </w:t>
      </w:r>
      <w:r w:rsidRPr="00320613">
        <w:rPr>
          <w:rFonts w:cs="Arial"/>
          <w:szCs w:val="22"/>
        </w:rPr>
        <w:t>responsibility</w:t>
      </w:r>
      <w:r w:rsidRPr="00320613">
        <w:rPr>
          <w:szCs w:val="22"/>
        </w:rPr>
        <w:t xml:space="preserve"> for oral instructions or suggestions.  Should the Respondent find discrepancies</w:t>
      </w:r>
      <w:r w:rsidRPr="005136ED">
        <w:rPr>
          <w:szCs w:val="22"/>
        </w:rPr>
        <w:t xml:space="preserve"> in, or omissions from the specifications, or should the Respondent be in doubt as to their meaning, the Respondent must notify </w:t>
      </w:r>
      <w:r w:rsidR="00220ECE" w:rsidRPr="005136ED">
        <w:rPr>
          <w:szCs w:val="22"/>
        </w:rPr>
        <w:t>Supply Management</w:t>
      </w:r>
      <w:r w:rsidRPr="005136ED">
        <w:rPr>
          <w:szCs w:val="22"/>
        </w:rPr>
        <w:t>, which may, if necessary, send written addenda to all Respondents.</w:t>
      </w:r>
    </w:p>
    <w:p w14:paraId="08A43961" w14:textId="77777777" w:rsidR="002A43BF" w:rsidRPr="005136ED" w:rsidRDefault="002A43BF" w:rsidP="00853CB9">
      <w:pPr>
        <w:rPr>
          <w:rFonts w:cs="Arial"/>
          <w:sz w:val="22"/>
          <w:szCs w:val="22"/>
        </w:rPr>
      </w:pPr>
    </w:p>
    <w:p w14:paraId="1F39FA42" w14:textId="794628D9" w:rsidR="002A43BF" w:rsidRPr="005136ED" w:rsidRDefault="002A43BF" w:rsidP="00853CB9">
      <w:pPr>
        <w:pStyle w:val="level2"/>
        <w:numPr>
          <w:ilvl w:val="1"/>
          <w:numId w:val="53"/>
        </w:numPr>
        <w:ind w:left="720" w:hanging="720"/>
        <w:jc w:val="left"/>
        <w:rPr>
          <w:rFonts w:cs="Arial"/>
          <w:szCs w:val="22"/>
        </w:rPr>
      </w:pPr>
      <w:r w:rsidRPr="005136ED">
        <w:rPr>
          <w:rFonts w:cs="Arial"/>
          <w:szCs w:val="22"/>
        </w:rPr>
        <w:t xml:space="preserve">In accordance with approved policy of City Council, each </w:t>
      </w:r>
      <w:r w:rsidR="00A83FB3" w:rsidRPr="005136ED">
        <w:rPr>
          <w:rFonts w:cs="Arial"/>
          <w:szCs w:val="22"/>
        </w:rPr>
        <w:t>Respondent</w:t>
      </w:r>
      <w:r w:rsidRPr="005136ED">
        <w:rPr>
          <w:rFonts w:cs="Arial"/>
          <w:szCs w:val="22"/>
        </w:rPr>
        <w:t xml:space="preserve"> shall, as a condition of supplying goods and services to The City, make full disclosure of any of the following existing business relationships with any member of Council or City General Managers:</w:t>
      </w:r>
    </w:p>
    <w:p w14:paraId="0E427C6A" w14:textId="77777777" w:rsidR="002A43BF" w:rsidRPr="005136ED" w:rsidRDefault="002A43BF" w:rsidP="00853CB9">
      <w:pPr>
        <w:numPr>
          <w:ilvl w:val="0"/>
          <w:numId w:val="6"/>
        </w:numPr>
        <w:ind w:hanging="720"/>
        <w:rPr>
          <w:rFonts w:cs="Arial"/>
          <w:sz w:val="22"/>
          <w:szCs w:val="22"/>
        </w:rPr>
      </w:pPr>
      <w:r w:rsidRPr="005136ED">
        <w:rPr>
          <w:rFonts w:cs="Arial"/>
          <w:sz w:val="22"/>
          <w:szCs w:val="22"/>
        </w:rPr>
        <w:t xml:space="preserve">If a private company </w:t>
      </w:r>
      <w:r w:rsidRPr="005136ED">
        <w:rPr>
          <w:rFonts w:cs="Arial"/>
          <w:sz w:val="22"/>
          <w:szCs w:val="22"/>
        </w:rPr>
        <w:noBreakHyphen/>
        <w:t xml:space="preserve"> </w:t>
      </w:r>
      <w:r w:rsidR="000D4134" w:rsidRPr="005136ED">
        <w:rPr>
          <w:rFonts w:cs="Arial"/>
          <w:sz w:val="22"/>
          <w:szCs w:val="22"/>
        </w:rPr>
        <w:t>d</w:t>
      </w:r>
      <w:r w:rsidRPr="005136ED">
        <w:rPr>
          <w:rFonts w:cs="Arial"/>
          <w:sz w:val="22"/>
          <w:szCs w:val="22"/>
        </w:rPr>
        <w:t>etails of ownership of shares by any of the above.</w:t>
      </w:r>
    </w:p>
    <w:p w14:paraId="27AB9818" w14:textId="77777777" w:rsidR="002A43BF" w:rsidRPr="005136ED" w:rsidRDefault="002A43BF" w:rsidP="00853CB9">
      <w:pPr>
        <w:numPr>
          <w:ilvl w:val="0"/>
          <w:numId w:val="6"/>
        </w:numPr>
        <w:ind w:hanging="720"/>
        <w:rPr>
          <w:rFonts w:cs="Arial"/>
          <w:sz w:val="22"/>
          <w:szCs w:val="22"/>
        </w:rPr>
      </w:pPr>
      <w:r w:rsidRPr="005136ED">
        <w:rPr>
          <w:rFonts w:cs="Arial"/>
          <w:sz w:val="22"/>
          <w:szCs w:val="22"/>
        </w:rPr>
        <w:t xml:space="preserve">If a public company </w:t>
      </w:r>
      <w:r w:rsidRPr="005136ED">
        <w:rPr>
          <w:rFonts w:cs="Arial"/>
          <w:sz w:val="22"/>
          <w:szCs w:val="22"/>
        </w:rPr>
        <w:noBreakHyphen/>
        <w:t xml:space="preserve"> </w:t>
      </w:r>
      <w:r w:rsidR="000D4134" w:rsidRPr="005136ED">
        <w:rPr>
          <w:rFonts w:cs="Arial"/>
          <w:sz w:val="22"/>
          <w:szCs w:val="22"/>
        </w:rPr>
        <w:t>d</w:t>
      </w:r>
      <w:r w:rsidRPr="005136ED">
        <w:rPr>
          <w:rFonts w:cs="Arial"/>
          <w:sz w:val="22"/>
          <w:szCs w:val="22"/>
        </w:rPr>
        <w:t>etails of any ownership of shares, in excess of 1% of total shares issued by any of the above.</w:t>
      </w:r>
    </w:p>
    <w:p w14:paraId="7CF6A349" w14:textId="77777777" w:rsidR="002A43BF" w:rsidRPr="005136ED" w:rsidRDefault="002A43BF" w:rsidP="00853CB9">
      <w:pPr>
        <w:numPr>
          <w:ilvl w:val="0"/>
          <w:numId w:val="6"/>
        </w:numPr>
        <w:ind w:hanging="720"/>
        <w:rPr>
          <w:rFonts w:cs="Arial"/>
          <w:sz w:val="22"/>
          <w:szCs w:val="22"/>
        </w:rPr>
      </w:pPr>
      <w:r w:rsidRPr="005136ED">
        <w:rPr>
          <w:rFonts w:cs="Arial"/>
          <w:sz w:val="22"/>
          <w:szCs w:val="22"/>
        </w:rPr>
        <w:t xml:space="preserve">If a partnership </w:t>
      </w:r>
      <w:r w:rsidRPr="005136ED">
        <w:rPr>
          <w:rFonts w:cs="Arial"/>
          <w:sz w:val="22"/>
          <w:szCs w:val="22"/>
        </w:rPr>
        <w:noBreakHyphen/>
        <w:t xml:space="preserve"> </w:t>
      </w:r>
      <w:r w:rsidR="000D4134" w:rsidRPr="005136ED">
        <w:rPr>
          <w:rFonts w:cs="Arial"/>
          <w:sz w:val="22"/>
          <w:szCs w:val="22"/>
        </w:rPr>
        <w:t>d</w:t>
      </w:r>
      <w:r w:rsidRPr="005136ED">
        <w:rPr>
          <w:rFonts w:cs="Arial"/>
          <w:sz w:val="22"/>
          <w:szCs w:val="22"/>
        </w:rPr>
        <w:t>etails of any partnership arrangement of any of the above.</w:t>
      </w:r>
    </w:p>
    <w:p w14:paraId="1CE32E2B" w14:textId="77777777" w:rsidR="002A43BF" w:rsidRPr="005136ED" w:rsidRDefault="002A43BF" w:rsidP="00853CB9">
      <w:pPr>
        <w:numPr>
          <w:ilvl w:val="0"/>
          <w:numId w:val="6"/>
        </w:numPr>
        <w:ind w:hanging="720"/>
        <w:rPr>
          <w:rFonts w:cs="Arial"/>
          <w:sz w:val="22"/>
          <w:szCs w:val="22"/>
        </w:rPr>
      </w:pPr>
      <w:r w:rsidRPr="005136ED">
        <w:rPr>
          <w:rFonts w:cs="Arial"/>
          <w:sz w:val="22"/>
          <w:szCs w:val="22"/>
        </w:rPr>
        <w:t>Details of any directorship of any of the above, unless the directorship is only by reason of the individual being a member of Council, and who has Council's authorization to vote.</w:t>
      </w:r>
    </w:p>
    <w:p w14:paraId="526EEAD5" w14:textId="77777777" w:rsidR="002A43BF" w:rsidRPr="005136ED" w:rsidRDefault="002A43BF" w:rsidP="00853CB9">
      <w:pPr>
        <w:numPr>
          <w:ilvl w:val="0"/>
          <w:numId w:val="6"/>
        </w:numPr>
        <w:ind w:hanging="720"/>
        <w:rPr>
          <w:rFonts w:cs="Arial"/>
          <w:sz w:val="22"/>
          <w:szCs w:val="22"/>
        </w:rPr>
      </w:pPr>
      <w:r w:rsidRPr="005136ED">
        <w:rPr>
          <w:rFonts w:cs="Arial"/>
          <w:sz w:val="22"/>
          <w:szCs w:val="22"/>
        </w:rPr>
        <w:t>Details of any direct or indirect pecuniary interest of any of the above in the supply of such goods and services.</w:t>
      </w:r>
    </w:p>
    <w:p w14:paraId="0433C499" w14:textId="77777777" w:rsidR="00E4503B" w:rsidRPr="005136ED" w:rsidRDefault="00E4503B" w:rsidP="00853CB9">
      <w:pPr>
        <w:ind w:left="1080"/>
        <w:rPr>
          <w:rFonts w:cs="Arial"/>
          <w:sz w:val="22"/>
          <w:szCs w:val="22"/>
        </w:rPr>
      </w:pPr>
    </w:p>
    <w:p w14:paraId="5109E58B" w14:textId="77777777" w:rsidR="002A43BF" w:rsidRPr="005136ED" w:rsidRDefault="002A43BF" w:rsidP="00853CB9">
      <w:pPr>
        <w:ind w:firstLine="720"/>
        <w:rPr>
          <w:rFonts w:cs="Arial"/>
          <w:sz w:val="22"/>
          <w:szCs w:val="22"/>
        </w:rPr>
      </w:pPr>
      <w:r w:rsidRPr="005136ED">
        <w:rPr>
          <w:rFonts w:cs="Arial"/>
          <w:sz w:val="22"/>
          <w:szCs w:val="22"/>
        </w:rPr>
        <w:t xml:space="preserve">Disclosure, if any, shall be made in writing with </w:t>
      </w:r>
      <w:r w:rsidR="000D4134" w:rsidRPr="005136ED">
        <w:rPr>
          <w:rFonts w:cs="Arial"/>
          <w:sz w:val="22"/>
          <w:szCs w:val="22"/>
        </w:rPr>
        <w:t xml:space="preserve">your </w:t>
      </w:r>
      <w:r w:rsidR="0018539A" w:rsidRPr="005136ED">
        <w:rPr>
          <w:rFonts w:cs="Arial"/>
          <w:sz w:val="22"/>
          <w:szCs w:val="22"/>
        </w:rPr>
        <w:t>response</w:t>
      </w:r>
      <w:r w:rsidRPr="005136ED">
        <w:rPr>
          <w:rFonts w:cs="Arial"/>
          <w:sz w:val="22"/>
          <w:szCs w:val="22"/>
        </w:rPr>
        <w:t>.</w:t>
      </w:r>
    </w:p>
    <w:p w14:paraId="03B7D5AC" w14:textId="77777777" w:rsidR="002A43BF" w:rsidRPr="005136ED" w:rsidRDefault="002A43BF" w:rsidP="00853CB9">
      <w:pPr>
        <w:rPr>
          <w:rFonts w:cs="Arial"/>
          <w:sz w:val="22"/>
          <w:szCs w:val="22"/>
        </w:rPr>
      </w:pPr>
    </w:p>
    <w:p w14:paraId="3E8CE899" w14:textId="0A267F7D" w:rsidR="002A43BF" w:rsidRPr="005136ED" w:rsidRDefault="002A43BF" w:rsidP="00853CB9">
      <w:pPr>
        <w:pStyle w:val="level2"/>
        <w:numPr>
          <w:ilvl w:val="1"/>
          <w:numId w:val="53"/>
        </w:numPr>
        <w:ind w:left="720" w:hanging="720"/>
        <w:jc w:val="left"/>
        <w:rPr>
          <w:rFonts w:cs="Arial"/>
          <w:szCs w:val="22"/>
        </w:rPr>
      </w:pPr>
      <w:r w:rsidRPr="005136ED">
        <w:rPr>
          <w:rFonts w:cs="Arial"/>
          <w:szCs w:val="22"/>
        </w:rPr>
        <w:t xml:space="preserve">Each </w:t>
      </w:r>
      <w:r w:rsidR="00A83FB3" w:rsidRPr="005136ED">
        <w:rPr>
          <w:rFonts w:cs="Arial"/>
          <w:szCs w:val="22"/>
        </w:rPr>
        <w:t>Respondent</w:t>
      </w:r>
      <w:r w:rsidRPr="005136ED">
        <w:rPr>
          <w:rFonts w:cs="Arial"/>
          <w:szCs w:val="22"/>
        </w:rPr>
        <w:t xml:space="preserve"> shall make full disclosure of any relationship of any employee of The City who makes recommendations concerning the </w:t>
      </w:r>
      <w:r w:rsidR="005568EF" w:rsidRPr="005136ED">
        <w:rPr>
          <w:rFonts w:cs="Arial"/>
          <w:szCs w:val="22"/>
        </w:rPr>
        <w:t>RFPQ</w:t>
      </w:r>
      <w:r w:rsidRPr="005136ED">
        <w:rPr>
          <w:rFonts w:cs="Arial"/>
          <w:szCs w:val="22"/>
        </w:rPr>
        <w:t xml:space="preserve"> or any employee who may allot work to or order supplies from the awarded </w:t>
      </w:r>
      <w:r w:rsidR="005568EF" w:rsidRPr="005136ED">
        <w:rPr>
          <w:rFonts w:cs="Arial"/>
          <w:szCs w:val="22"/>
        </w:rPr>
        <w:t>RFPQ</w:t>
      </w:r>
      <w:r w:rsidRPr="005136ED">
        <w:rPr>
          <w:rFonts w:cs="Arial"/>
          <w:szCs w:val="22"/>
        </w:rPr>
        <w:t>.  In addition, R</w:t>
      </w:r>
      <w:r w:rsidR="000D4134" w:rsidRPr="005136ED">
        <w:rPr>
          <w:rFonts w:cs="Arial"/>
          <w:szCs w:val="22"/>
        </w:rPr>
        <w:t>espondents</w:t>
      </w:r>
      <w:r w:rsidRPr="005136ED">
        <w:rPr>
          <w:rFonts w:cs="Arial"/>
          <w:szCs w:val="22"/>
        </w:rPr>
        <w:t xml:space="preserve"> are to reveal details of ownership or partnership arrangements of any immediate relative employed by The City who alone or with other relatives hold more than a 25% interest.</w:t>
      </w:r>
    </w:p>
    <w:p w14:paraId="3EC40981" w14:textId="77777777" w:rsidR="002A43BF" w:rsidRPr="005136ED" w:rsidRDefault="002A43BF" w:rsidP="00853CB9">
      <w:pPr>
        <w:rPr>
          <w:rFonts w:cs="Arial"/>
          <w:sz w:val="22"/>
          <w:szCs w:val="22"/>
        </w:rPr>
      </w:pPr>
    </w:p>
    <w:p w14:paraId="01AD5E21" w14:textId="40DB76EC" w:rsidR="002A43BF" w:rsidRPr="005136ED" w:rsidRDefault="002A43BF" w:rsidP="00853CB9">
      <w:pPr>
        <w:pStyle w:val="level2"/>
        <w:numPr>
          <w:ilvl w:val="1"/>
          <w:numId w:val="53"/>
        </w:numPr>
        <w:ind w:left="720" w:hanging="720"/>
        <w:jc w:val="left"/>
        <w:rPr>
          <w:rFonts w:cs="Arial"/>
          <w:szCs w:val="22"/>
        </w:rPr>
      </w:pPr>
      <w:r w:rsidRPr="005136ED">
        <w:rPr>
          <w:rFonts w:cs="Arial"/>
          <w:szCs w:val="22"/>
        </w:rPr>
        <w:t xml:space="preserve">The law applicable to this </w:t>
      </w:r>
      <w:r w:rsidR="005568EF" w:rsidRPr="005136ED">
        <w:rPr>
          <w:rFonts w:cs="Arial"/>
          <w:szCs w:val="22"/>
        </w:rPr>
        <w:t>RFPQ</w:t>
      </w:r>
      <w:r w:rsidRPr="005136ED">
        <w:rPr>
          <w:rFonts w:cs="Arial"/>
          <w:szCs w:val="22"/>
        </w:rPr>
        <w:t xml:space="preserve"> </w:t>
      </w:r>
      <w:r w:rsidR="006F62BD" w:rsidRPr="005136ED">
        <w:rPr>
          <w:rFonts w:cs="Arial"/>
          <w:szCs w:val="22"/>
        </w:rPr>
        <w:t>or any subsequent contracted services</w:t>
      </w:r>
      <w:r w:rsidR="00C31A22" w:rsidRPr="005136ED">
        <w:rPr>
          <w:rFonts w:cs="Arial"/>
          <w:szCs w:val="22"/>
        </w:rPr>
        <w:t xml:space="preserve"> </w:t>
      </w:r>
      <w:r w:rsidRPr="005136ED">
        <w:rPr>
          <w:rFonts w:cs="Arial"/>
          <w:szCs w:val="22"/>
        </w:rPr>
        <w:t xml:space="preserve">shall be the law in effect in the Province of Alberta.  Except for an appeal from an Alberta Court to the Supreme Court of Canada, no action in respect to this </w:t>
      </w:r>
      <w:r w:rsidR="005568EF" w:rsidRPr="005136ED">
        <w:rPr>
          <w:rFonts w:cs="Arial"/>
          <w:szCs w:val="22"/>
        </w:rPr>
        <w:t>RFPQ</w:t>
      </w:r>
      <w:r w:rsidRPr="005136ED">
        <w:rPr>
          <w:rFonts w:cs="Arial"/>
          <w:szCs w:val="22"/>
        </w:rPr>
        <w:t xml:space="preserve"> </w:t>
      </w:r>
      <w:r w:rsidR="00C31A22" w:rsidRPr="005136ED">
        <w:rPr>
          <w:rFonts w:cs="Arial"/>
          <w:szCs w:val="22"/>
        </w:rPr>
        <w:t xml:space="preserve">or any </w:t>
      </w:r>
      <w:r w:rsidR="006F62BD" w:rsidRPr="005136ED">
        <w:rPr>
          <w:rFonts w:cs="Arial"/>
          <w:szCs w:val="22"/>
        </w:rPr>
        <w:t xml:space="preserve">subsequent contracted services </w:t>
      </w:r>
      <w:r w:rsidRPr="005136ED">
        <w:rPr>
          <w:rFonts w:cs="Arial"/>
          <w:szCs w:val="22"/>
        </w:rPr>
        <w:t xml:space="preserve">shall be brought or maintained in any Court other than in a court of the appropriate jurisdiction of the Province of Alberta.  Unless specifically so stated elsewhere in the </w:t>
      </w:r>
      <w:r w:rsidR="005568EF" w:rsidRPr="005136ED">
        <w:rPr>
          <w:rFonts w:cs="Arial"/>
          <w:szCs w:val="22"/>
        </w:rPr>
        <w:t>RFPQ</w:t>
      </w:r>
      <w:r w:rsidRPr="005136ED">
        <w:rPr>
          <w:rFonts w:cs="Arial"/>
          <w:szCs w:val="22"/>
        </w:rPr>
        <w:t xml:space="preserve"> </w:t>
      </w:r>
      <w:r w:rsidR="00C31A22" w:rsidRPr="005136ED">
        <w:rPr>
          <w:rFonts w:cs="Arial"/>
          <w:szCs w:val="22"/>
        </w:rPr>
        <w:t xml:space="preserve">or project specific </w:t>
      </w:r>
      <w:r w:rsidRPr="005136ED">
        <w:rPr>
          <w:rFonts w:cs="Arial"/>
          <w:szCs w:val="22"/>
        </w:rPr>
        <w:t>documentation, "The International Sale of Goods Act", shall not apply.</w:t>
      </w:r>
    </w:p>
    <w:p w14:paraId="7300B74E" w14:textId="77777777" w:rsidR="002A43BF" w:rsidRPr="005136ED" w:rsidRDefault="002A43BF" w:rsidP="00853CB9">
      <w:pPr>
        <w:rPr>
          <w:rFonts w:cs="Arial"/>
          <w:sz w:val="22"/>
          <w:szCs w:val="22"/>
        </w:rPr>
      </w:pPr>
    </w:p>
    <w:p w14:paraId="7D8528B1" w14:textId="377523DE" w:rsidR="002A43BF" w:rsidRPr="005136ED" w:rsidRDefault="009E70CF" w:rsidP="00853CB9">
      <w:pPr>
        <w:pStyle w:val="ListParagraph"/>
        <w:keepNext/>
        <w:numPr>
          <w:ilvl w:val="0"/>
          <w:numId w:val="52"/>
        </w:numPr>
        <w:ind w:left="360"/>
        <w:rPr>
          <w:rFonts w:cs="Arial"/>
          <w:b/>
          <w:sz w:val="22"/>
          <w:szCs w:val="22"/>
        </w:rPr>
      </w:pPr>
      <w:r w:rsidRPr="005136ED">
        <w:rPr>
          <w:rFonts w:cs="Arial"/>
          <w:b/>
          <w:sz w:val="22"/>
          <w:szCs w:val="22"/>
        </w:rPr>
        <w:t>RFPQ</w:t>
      </w:r>
      <w:r w:rsidR="00E618C1" w:rsidRPr="005136ED">
        <w:rPr>
          <w:rFonts w:cs="Arial"/>
          <w:b/>
          <w:sz w:val="22"/>
          <w:szCs w:val="22"/>
        </w:rPr>
        <w:t xml:space="preserve"> </w:t>
      </w:r>
      <w:r w:rsidR="002A43BF" w:rsidRPr="005136ED">
        <w:rPr>
          <w:rFonts w:cs="Arial"/>
          <w:b/>
          <w:sz w:val="22"/>
          <w:szCs w:val="22"/>
        </w:rPr>
        <w:t>CLOSING DATE</w:t>
      </w:r>
    </w:p>
    <w:p w14:paraId="7876FAB8" w14:textId="77777777" w:rsidR="002A43BF" w:rsidRPr="005136ED" w:rsidRDefault="002A43BF" w:rsidP="00853CB9">
      <w:pPr>
        <w:keepNext/>
        <w:rPr>
          <w:rFonts w:cs="Arial"/>
          <w:sz w:val="22"/>
          <w:szCs w:val="22"/>
        </w:rPr>
      </w:pPr>
    </w:p>
    <w:p w14:paraId="077D5EC2" w14:textId="4CB05601" w:rsidR="002A43BF" w:rsidRPr="005136ED" w:rsidRDefault="00CA76A3" w:rsidP="00853CB9">
      <w:pPr>
        <w:pStyle w:val="ListParagraph"/>
        <w:numPr>
          <w:ilvl w:val="0"/>
          <w:numId w:val="54"/>
        </w:numPr>
        <w:ind w:left="720" w:hanging="720"/>
        <w:rPr>
          <w:rFonts w:cs="Arial"/>
          <w:sz w:val="22"/>
          <w:szCs w:val="22"/>
        </w:rPr>
      </w:pPr>
      <w:r w:rsidRPr="005136ED">
        <w:rPr>
          <w:rFonts w:cs="Arial"/>
          <w:sz w:val="22"/>
          <w:szCs w:val="22"/>
        </w:rPr>
        <w:t xml:space="preserve">This RFPQ </w:t>
      </w:r>
      <w:r w:rsidR="00721616" w:rsidRPr="005136ED">
        <w:rPr>
          <w:rFonts w:cs="Arial"/>
          <w:sz w:val="22"/>
          <w:szCs w:val="22"/>
        </w:rPr>
        <w:t>is open until further notice</w:t>
      </w:r>
      <w:r w:rsidRPr="005136ED">
        <w:rPr>
          <w:rFonts w:cs="Arial"/>
          <w:sz w:val="22"/>
          <w:szCs w:val="22"/>
        </w:rPr>
        <w:t>.</w:t>
      </w:r>
    </w:p>
    <w:p w14:paraId="6FA8D9F8" w14:textId="77777777" w:rsidR="006F3D57" w:rsidRPr="005136ED" w:rsidRDefault="006F3D57" w:rsidP="00853CB9">
      <w:pPr>
        <w:rPr>
          <w:rFonts w:cs="Arial"/>
          <w:b/>
          <w:sz w:val="22"/>
          <w:szCs w:val="22"/>
        </w:rPr>
      </w:pPr>
    </w:p>
    <w:p w14:paraId="3BBEE05A" w14:textId="3C54CAC5" w:rsidR="002A43BF" w:rsidRPr="005136ED" w:rsidRDefault="002A43BF" w:rsidP="00853CB9">
      <w:pPr>
        <w:pStyle w:val="ListParagraph"/>
        <w:keepNext/>
        <w:numPr>
          <w:ilvl w:val="0"/>
          <w:numId w:val="52"/>
        </w:numPr>
        <w:ind w:left="360"/>
        <w:rPr>
          <w:rFonts w:cs="Arial"/>
          <w:b/>
          <w:sz w:val="22"/>
          <w:szCs w:val="22"/>
        </w:rPr>
      </w:pPr>
      <w:r w:rsidRPr="005136ED">
        <w:rPr>
          <w:rFonts w:cs="Arial"/>
          <w:b/>
          <w:sz w:val="22"/>
          <w:szCs w:val="22"/>
        </w:rPr>
        <w:t>COMMITMENT</w:t>
      </w:r>
    </w:p>
    <w:p w14:paraId="24B1ADD8" w14:textId="77777777" w:rsidR="002A43BF" w:rsidRPr="005136ED" w:rsidRDefault="002A43BF" w:rsidP="00853CB9">
      <w:pPr>
        <w:keepNext/>
        <w:rPr>
          <w:rFonts w:cs="Arial"/>
          <w:sz w:val="22"/>
          <w:szCs w:val="22"/>
        </w:rPr>
      </w:pPr>
    </w:p>
    <w:p w14:paraId="4F670671" w14:textId="615B97A0" w:rsidR="00E4503B" w:rsidRPr="005136ED" w:rsidRDefault="002A43BF" w:rsidP="00853CB9">
      <w:pPr>
        <w:numPr>
          <w:ilvl w:val="1"/>
          <w:numId w:val="8"/>
        </w:numPr>
        <w:tabs>
          <w:tab w:val="clear" w:pos="645"/>
        </w:tabs>
        <w:ind w:left="720" w:hanging="720"/>
        <w:rPr>
          <w:rFonts w:cs="Arial"/>
          <w:sz w:val="22"/>
          <w:szCs w:val="22"/>
        </w:rPr>
      </w:pPr>
      <w:r w:rsidRPr="005136ED">
        <w:rPr>
          <w:rFonts w:cs="Arial"/>
          <w:sz w:val="22"/>
          <w:szCs w:val="22"/>
        </w:rPr>
        <w:t xml:space="preserve">The purpose of this </w:t>
      </w:r>
      <w:r w:rsidR="005568EF" w:rsidRPr="005136ED">
        <w:rPr>
          <w:rFonts w:cs="Arial"/>
          <w:sz w:val="22"/>
          <w:szCs w:val="22"/>
        </w:rPr>
        <w:t>RFPQ</w:t>
      </w:r>
      <w:r w:rsidRPr="005136ED">
        <w:rPr>
          <w:rFonts w:cs="Arial"/>
          <w:sz w:val="22"/>
          <w:szCs w:val="22"/>
        </w:rPr>
        <w:t xml:space="preserve"> is to provide </w:t>
      </w:r>
      <w:r w:rsidR="00490C59" w:rsidRPr="005136ED">
        <w:rPr>
          <w:rFonts w:cs="Arial"/>
          <w:sz w:val="22"/>
          <w:szCs w:val="22"/>
        </w:rPr>
        <w:t>Pre</w:t>
      </w:r>
      <w:r w:rsidR="00881859">
        <w:rPr>
          <w:rFonts w:cs="Arial"/>
          <w:sz w:val="22"/>
          <w:szCs w:val="22"/>
        </w:rPr>
        <w:t>q</w:t>
      </w:r>
      <w:r w:rsidR="00490C59" w:rsidRPr="005136ED">
        <w:rPr>
          <w:rFonts w:cs="Arial"/>
          <w:sz w:val="22"/>
          <w:szCs w:val="22"/>
        </w:rPr>
        <w:t xml:space="preserve">ualification for </w:t>
      </w:r>
      <w:r w:rsidR="00CA6449" w:rsidRPr="005136ED">
        <w:rPr>
          <w:rFonts w:cs="Arial"/>
          <w:sz w:val="22"/>
          <w:szCs w:val="22"/>
        </w:rPr>
        <w:t>Engineering and Architectural</w:t>
      </w:r>
      <w:r w:rsidR="00456AEF" w:rsidRPr="005136ED">
        <w:rPr>
          <w:rFonts w:cs="Arial"/>
          <w:sz w:val="22"/>
          <w:szCs w:val="22"/>
        </w:rPr>
        <w:t xml:space="preserve"> firms to provide consulting services to </w:t>
      </w:r>
      <w:r w:rsidR="00494723" w:rsidRPr="005136ED">
        <w:rPr>
          <w:rFonts w:cs="Arial"/>
          <w:sz w:val="22"/>
          <w:szCs w:val="22"/>
        </w:rPr>
        <w:t>T</w:t>
      </w:r>
      <w:r w:rsidR="00456AEF" w:rsidRPr="005136ED">
        <w:rPr>
          <w:rFonts w:cs="Arial"/>
          <w:sz w:val="22"/>
          <w:szCs w:val="22"/>
        </w:rPr>
        <w:t>he City.</w:t>
      </w:r>
      <w:r w:rsidR="00E4503B" w:rsidRPr="005136ED">
        <w:rPr>
          <w:rFonts w:cs="Arial"/>
          <w:sz w:val="22"/>
          <w:szCs w:val="22"/>
        </w:rPr>
        <w:t xml:space="preserve"> </w:t>
      </w:r>
      <w:r w:rsidR="00545250" w:rsidRPr="005136ED">
        <w:rPr>
          <w:rFonts w:cs="Arial"/>
          <w:sz w:val="22"/>
          <w:szCs w:val="22"/>
        </w:rPr>
        <w:t xml:space="preserve"> </w:t>
      </w:r>
      <w:r w:rsidR="00E4503B" w:rsidRPr="005136ED">
        <w:rPr>
          <w:rFonts w:cs="Arial"/>
          <w:sz w:val="22"/>
          <w:szCs w:val="22"/>
        </w:rPr>
        <w:t xml:space="preserve">Respondents are advised that no commitment shall exist under this </w:t>
      </w:r>
      <w:r w:rsidR="005568EF" w:rsidRPr="005136ED">
        <w:rPr>
          <w:rFonts w:cs="Arial"/>
          <w:sz w:val="22"/>
          <w:szCs w:val="22"/>
        </w:rPr>
        <w:t>RFPQ</w:t>
      </w:r>
      <w:r w:rsidR="00E4503B" w:rsidRPr="005136ED">
        <w:rPr>
          <w:rFonts w:cs="Arial"/>
          <w:sz w:val="22"/>
          <w:szCs w:val="22"/>
        </w:rPr>
        <w:t xml:space="preserve">, until such time as the </w:t>
      </w:r>
      <w:r w:rsidR="00A83FB3" w:rsidRPr="005136ED">
        <w:rPr>
          <w:rFonts w:cs="Arial"/>
          <w:sz w:val="22"/>
          <w:szCs w:val="22"/>
        </w:rPr>
        <w:t>Respond</w:t>
      </w:r>
      <w:r w:rsidR="00E4503B" w:rsidRPr="005136ED">
        <w:rPr>
          <w:rFonts w:cs="Arial"/>
          <w:sz w:val="22"/>
          <w:szCs w:val="22"/>
        </w:rPr>
        <w:t xml:space="preserve">ent receives official written confirmation from </w:t>
      </w:r>
      <w:r w:rsidR="00220ECE" w:rsidRPr="005136ED">
        <w:rPr>
          <w:rFonts w:cs="Arial"/>
          <w:sz w:val="22"/>
          <w:szCs w:val="22"/>
        </w:rPr>
        <w:t>Supply Management</w:t>
      </w:r>
      <w:r w:rsidR="00220ECE" w:rsidRPr="005136ED" w:rsidDel="00220ECE">
        <w:rPr>
          <w:rFonts w:cs="Arial"/>
          <w:sz w:val="22"/>
          <w:szCs w:val="22"/>
        </w:rPr>
        <w:t xml:space="preserve"> </w:t>
      </w:r>
      <w:r w:rsidR="00E4503B" w:rsidRPr="005136ED">
        <w:rPr>
          <w:rFonts w:cs="Arial"/>
          <w:sz w:val="22"/>
          <w:szCs w:val="22"/>
        </w:rPr>
        <w:t>of The City</w:t>
      </w:r>
      <w:r w:rsidR="000D4134" w:rsidRPr="005136ED">
        <w:rPr>
          <w:rFonts w:cs="Arial"/>
          <w:sz w:val="22"/>
          <w:szCs w:val="22"/>
        </w:rPr>
        <w:t xml:space="preserve"> of Calgary</w:t>
      </w:r>
      <w:r w:rsidR="00E4503B" w:rsidRPr="005136ED">
        <w:rPr>
          <w:rFonts w:cs="Arial"/>
          <w:sz w:val="22"/>
          <w:szCs w:val="22"/>
        </w:rPr>
        <w:t>.</w:t>
      </w:r>
    </w:p>
    <w:p w14:paraId="3E6F0820" w14:textId="77777777" w:rsidR="00E4503B" w:rsidRPr="005136ED" w:rsidRDefault="00E4503B" w:rsidP="00853CB9">
      <w:pPr>
        <w:rPr>
          <w:rFonts w:cs="Arial"/>
          <w:sz w:val="22"/>
          <w:szCs w:val="22"/>
        </w:rPr>
      </w:pPr>
    </w:p>
    <w:p w14:paraId="44977CC1" w14:textId="20695411" w:rsidR="002A43BF" w:rsidRPr="005136ED" w:rsidRDefault="002A43BF" w:rsidP="00853CB9">
      <w:pPr>
        <w:pStyle w:val="ListParagraph"/>
        <w:keepNext/>
        <w:numPr>
          <w:ilvl w:val="0"/>
          <w:numId w:val="52"/>
        </w:numPr>
        <w:ind w:left="360"/>
        <w:rPr>
          <w:rFonts w:cs="Arial"/>
          <w:b/>
          <w:sz w:val="22"/>
          <w:szCs w:val="22"/>
        </w:rPr>
      </w:pPr>
      <w:r w:rsidRPr="005136ED">
        <w:rPr>
          <w:rFonts w:cs="Arial"/>
          <w:b/>
          <w:sz w:val="22"/>
          <w:szCs w:val="22"/>
        </w:rPr>
        <w:t>LIMITATION OF LIABILITY</w:t>
      </w:r>
    </w:p>
    <w:p w14:paraId="0299DCBF" w14:textId="77777777" w:rsidR="002A43BF" w:rsidRPr="005136ED" w:rsidRDefault="002A43BF" w:rsidP="00853CB9">
      <w:pPr>
        <w:keepNext/>
        <w:rPr>
          <w:rFonts w:cs="Arial"/>
          <w:sz w:val="22"/>
          <w:szCs w:val="22"/>
        </w:rPr>
      </w:pPr>
    </w:p>
    <w:p w14:paraId="63B63CB0" w14:textId="74E32E7A" w:rsidR="002A43BF" w:rsidRPr="005136ED" w:rsidRDefault="002A43BF" w:rsidP="00853CB9">
      <w:pPr>
        <w:pStyle w:val="ListParagraph"/>
        <w:numPr>
          <w:ilvl w:val="0"/>
          <w:numId w:val="55"/>
        </w:numPr>
        <w:ind w:left="720" w:hanging="720"/>
        <w:rPr>
          <w:rFonts w:cs="Arial"/>
          <w:sz w:val="22"/>
          <w:szCs w:val="22"/>
        </w:rPr>
      </w:pPr>
      <w:r w:rsidRPr="005136ED">
        <w:rPr>
          <w:rFonts w:cs="Arial"/>
          <w:sz w:val="22"/>
          <w:szCs w:val="22"/>
        </w:rPr>
        <w:t xml:space="preserve">Any liability of The City as a result of or in connection with the acceptance of the </w:t>
      </w:r>
      <w:r w:rsidR="005568EF" w:rsidRPr="005136ED">
        <w:rPr>
          <w:rFonts w:cs="Arial"/>
          <w:sz w:val="22"/>
          <w:szCs w:val="22"/>
        </w:rPr>
        <w:t>RFPQ</w:t>
      </w:r>
      <w:r w:rsidRPr="005136ED">
        <w:rPr>
          <w:rFonts w:cs="Arial"/>
          <w:sz w:val="22"/>
          <w:szCs w:val="22"/>
        </w:rPr>
        <w:t xml:space="preserve"> of any </w:t>
      </w:r>
      <w:r w:rsidR="00A83FB3" w:rsidRPr="005136ED">
        <w:rPr>
          <w:rFonts w:cs="Arial"/>
          <w:sz w:val="22"/>
          <w:szCs w:val="22"/>
        </w:rPr>
        <w:t>Respond</w:t>
      </w:r>
      <w:r w:rsidRPr="005136ED">
        <w:rPr>
          <w:rFonts w:cs="Arial"/>
          <w:sz w:val="22"/>
          <w:szCs w:val="22"/>
        </w:rPr>
        <w:t xml:space="preserve">ent or the rejection of the </w:t>
      </w:r>
      <w:r w:rsidR="00D24012" w:rsidRPr="005136ED">
        <w:rPr>
          <w:rFonts w:cs="Arial"/>
          <w:sz w:val="22"/>
          <w:szCs w:val="22"/>
        </w:rPr>
        <w:t>response</w:t>
      </w:r>
      <w:r w:rsidRPr="005136ED">
        <w:rPr>
          <w:rFonts w:cs="Arial"/>
          <w:sz w:val="22"/>
          <w:szCs w:val="22"/>
        </w:rPr>
        <w:t xml:space="preserve"> of any </w:t>
      </w:r>
      <w:r w:rsidR="00A83FB3" w:rsidRPr="005136ED">
        <w:rPr>
          <w:rFonts w:cs="Arial"/>
          <w:sz w:val="22"/>
          <w:szCs w:val="22"/>
        </w:rPr>
        <w:t>Respond</w:t>
      </w:r>
      <w:r w:rsidRPr="005136ED">
        <w:rPr>
          <w:rFonts w:cs="Arial"/>
          <w:sz w:val="22"/>
          <w:szCs w:val="22"/>
        </w:rPr>
        <w:t xml:space="preserve">ent, or the rejection of all </w:t>
      </w:r>
      <w:r w:rsidR="006E06F1" w:rsidRPr="005136ED">
        <w:rPr>
          <w:rFonts w:cs="Arial"/>
          <w:sz w:val="22"/>
          <w:szCs w:val="22"/>
        </w:rPr>
        <w:t>responses</w:t>
      </w:r>
      <w:r w:rsidRPr="005136ED">
        <w:rPr>
          <w:rFonts w:cs="Arial"/>
          <w:sz w:val="22"/>
          <w:szCs w:val="22"/>
        </w:rPr>
        <w:t xml:space="preserve"> shall be limited to the </w:t>
      </w:r>
      <w:r w:rsidR="00137662" w:rsidRPr="005136ED">
        <w:rPr>
          <w:rFonts w:cs="Arial"/>
          <w:sz w:val="22"/>
          <w:szCs w:val="22"/>
        </w:rPr>
        <w:t>lesser</w:t>
      </w:r>
      <w:r w:rsidRPr="005136ED">
        <w:rPr>
          <w:rFonts w:cs="Arial"/>
          <w:sz w:val="22"/>
          <w:szCs w:val="22"/>
        </w:rPr>
        <w:t xml:space="preserve"> of the reasonable costs of the preparation of the </w:t>
      </w:r>
      <w:r w:rsidR="00D24012" w:rsidRPr="005136ED">
        <w:rPr>
          <w:rFonts w:cs="Arial"/>
          <w:sz w:val="22"/>
          <w:szCs w:val="22"/>
        </w:rPr>
        <w:t>response</w:t>
      </w:r>
      <w:r w:rsidRPr="005136ED">
        <w:rPr>
          <w:rFonts w:cs="Arial"/>
          <w:sz w:val="22"/>
          <w:szCs w:val="22"/>
        </w:rPr>
        <w:t xml:space="preserve"> of the </w:t>
      </w:r>
      <w:r w:rsidR="00A83FB3" w:rsidRPr="005136ED">
        <w:rPr>
          <w:rFonts w:cs="Arial"/>
          <w:sz w:val="22"/>
          <w:szCs w:val="22"/>
        </w:rPr>
        <w:t>Respond</w:t>
      </w:r>
      <w:r w:rsidRPr="005136ED">
        <w:rPr>
          <w:rFonts w:cs="Arial"/>
          <w:sz w:val="22"/>
          <w:szCs w:val="22"/>
        </w:rPr>
        <w:t xml:space="preserve">ent or the </w:t>
      </w:r>
      <w:r w:rsidR="00A83FB3" w:rsidRPr="005136ED">
        <w:rPr>
          <w:rFonts w:cs="Arial"/>
          <w:sz w:val="22"/>
          <w:szCs w:val="22"/>
        </w:rPr>
        <w:t>Respond</w:t>
      </w:r>
      <w:r w:rsidRPr="005136ED">
        <w:rPr>
          <w:rFonts w:cs="Arial"/>
          <w:sz w:val="22"/>
          <w:szCs w:val="22"/>
        </w:rPr>
        <w:t>ents claiming damages</w:t>
      </w:r>
      <w:r w:rsidR="008606DD" w:rsidRPr="005136ED">
        <w:rPr>
          <w:rFonts w:cs="Arial"/>
          <w:sz w:val="22"/>
          <w:szCs w:val="22"/>
        </w:rPr>
        <w:t xml:space="preserve"> or $50,000</w:t>
      </w:r>
      <w:r w:rsidRPr="005136ED">
        <w:rPr>
          <w:rFonts w:cs="Arial"/>
          <w:sz w:val="22"/>
          <w:szCs w:val="22"/>
        </w:rPr>
        <w:t>. The foregoing limitation of liability applies in respect to all re</w:t>
      </w:r>
      <w:r w:rsidR="006E06F1" w:rsidRPr="005136ED">
        <w:rPr>
          <w:rFonts w:cs="Arial"/>
          <w:sz w:val="22"/>
          <w:szCs w:val="22"/>
        </w:rPr>
        <w:t>sponses</w:t>
      </w:r>
      <w:r w:rsidRPr="005136ED">
        <w:rPr>
          <w:rFonts w:cs="Arial"/>
          <w:sz w:val="22"/>
          <w:szCs w:val="22"/>
        </w:rPr>
        <w:t xml:space="preserve"> in connection with this </w:t>
      </w:r>
      <w:r w:rsidR="005568EF" w:rsidRPr="005136ED">
        <w:rPr>
          <w:rFonts w:cs="Arial"/>
          <w:sz w:val="22"/>
          <w:szCs w:val="22"/>
        </w:rPr>
        <w:t>RFPQ</w:t>
      </w:r>
      <w:r w:rsidRPr="005136ED">
        <w:rPr>
          <w:rFonts w:cs="Arial"/>
          <w:sz w:val="22"/>
          <w:szCs w:val="22"/>
        </w:rPr>
        <w:t>, whether compliant, non-compliant, regular or irregular.</w:t>
      </w:r>
    </w:p>
    <w:p w14:paraId="550A812C" w14:textId="1D0C98E8" w:rsidR="00A5019F" w:rsidRPr="005136ED" w:rsidRDefault="00160AC7" w:rsidP="00853CB9">
      <w:pPr>
        <w:rPr>
          <w:rFonts w:cs="Arial"/>
          <w:sz w:val="22"/>
          <w:szCs w:val="22"/>
        </w:rPr>
      </w:pPr>
      <w:r w:rsidRPr="005136ED">
        <w:rPr>
          <w:rFonts w:cs="Arial"/>
          <w:sz w:val="22"/>
          <w:szCs w:val="22"/>
        </w:rPr>
        <w:t xml:space="preserve"> </w:t>
      </w:r>
    </w:p>
    <w:p w14:paraId="663E2991" w14:textId="7BA9BF1B" w:rsidR="002A43BF" w:rsidRPr="005136ED" w:rsidRDefault="002A43BF" w:rsidP="00853CB9">
      <w:pPr>
        <w:pStyle w:val="ListParagraph"/>
        <w:keepNext/>
        <w:numPr>
          <w:ilvl w:val="0"/>
          <w:numId w:val="52"/>
        </w:numPr>
        <w:ind w:left="360"/>
        <w:rPr>
          <w:rFonts w:cs="Arial"/>
          <w:b/>
          <w:sz w:val="22"/>
          <w:szCs w:val="22"/>
        </w:rPr>
      </w:pPr>
      <w:r w:rsidRPr="005136ED">
        <w:rPr>
          <w:rFonts w:cs="Arial"/>
          <w:b/>
          <w:sz w:val="22"/>
          <w:szCs w:val="22"/>
        </w:rPr>
        <w:t>ACCEPTANCE OR REJECTION</w:t>
      </w:r>
    </w:p>
    <w:p w14:paraId="79CD8054" w14:textId="77777777" w:rsidR="002A43BF" w:rsidRPr="005136ED" w:rsidRDefault="002A43BF" w:rsidP="00853CB9">
      <w:pPr>
        <w:keepNext/>
        <w:rPr>
          <w:rFonts w:cs="Arial"/>
          <w:sz w:val="22"/>
          <w:szCs w:val="22"/>
        </w:rPr>
      </w:pPr>
    </w:p>
    <w:p w14:paraId="5BC122DB" w14:textId="77777777" w:rsidR="002A43BF" w:rsidRPr="005136ED" w:rsidRDefault="002A43BF" w:rsidP="00853CB9">
      <w:pPr>
        <w:numPr>
          <w:ilvl w:val="1"/>
          <w:numId w:val="7"/>
        </w:numPr>
        <w:tabs>
          <w:tab w:val="num" w:pos="720"/>
        </w:tabs>
        <w:ind w:left="720" w:hanging="720"/>
        <w:rPr>
          <w:rFonts w:cs="Arial"/>
          <w:sz w:val="22"/>
          <w:szCs w:val="22"/>
        </w:rPr>
      </w:pPr>
      <w:r w:rsidRPr="005136ED">
        <w:rPr>
          <w:rFonts w:cs="Arial"/>
          <w:sz w:val="22"/>
          <w:szCs w:val="22"/>
        </w:rPr>
        <w:t>The City reserves the right to reject any or all re</w:t>
      </w:r>
      <w:r w:rsidR="00444CE9" w:rsidRPr="005136ED">
        <w:rPr>
          <w:rFonts w:cs="Arial"/>
          <w:sz w:val="22"/>
          <w:szCs w:val="22"/>
        </w:rPr>
        <w:t xml:space="preserve">sponses as well as to cancel any </w:t>
      </w:r>
      <w:r w:rsidR="00774974" w:rsidRPr="005136ED">
        <w:rPr>
          <w:rFonts w:cs="Arial"/>
          <w:sz w:val="22"/>
          <w:szCs w:val="22"/>
        </w:rPr>
        <w:t>assignment</w:t>
      </w:r>
      <w:r w:rsidR="00444CE9" w:rsidRPr="005136ED">
        <w:rPr>
          <w:rFonts w:cs="Arial"/>
          <w:sz w:val="22"/>
          <w:szCs w:val="22"/>
        </w:rPr>
        <w:t xml:space="preserve"> which is the subject of this </w:t>
      </w:r>
      <w:r w:rsidR="005568EF" w:rsidRPr="005136ED">
        <w:rPr>
          <w:rFonts w:cs="Arial"/>
          <w:sz w:val="22"/>
          <w:szCs w:val="22"/>
        </w:rPr>
        <w:t>RFPQ</w:t>
      </w:r>
      <w:r w:rsidRPr="005136ED">
        <w:rPr>
          <w:rFonts w:cs="Arial"/>
          <w:sz w:val="22"/>
          <w:szCs w:val="22"/>
        </w:rPr>
        <w:t xml:space="preserve">.  Without limiting the generality </w:t>
      </w:r>
      <w:r w:rsidR="00E4503B" w:rsidRPr="005136ED">
        <w:rPr>
          <w:rFonts w:cs="Arial"/>
          <w:sz w:val="22"/>
          <w:szCs w:val="22"/>
        </w:rPr>
        <w:t>o</w:t>
      </w:r>
      <w:r w:rsidR="000169A3" w:rsidRPr="005136ED">
        <w:rPr>
          <w:rFonts w:cs="Arial"/>
          <w:sz w:val="22"/>
          <w:szCs w:val="22"/>
        </w:rPr>
        <w:t xml:space="preserve">f </w:t>
      </w:r>
      <w:r w:rsidR="006A13C9" w:rsidRPr="005136ED">
        <w:rPr>
          <w:rFonts w:cs="Arial"/>
          <w:sz w:val="22"/>
          <w:szCs w:val="22"/>
        </w:rPr>
        <w:t xml:space="preserve">the foregoing, any </w:t>
      </w:r>
      <w:r w:rsidR="00D24012" w:rsidRPr="005136ED">
        <w:rPr>
          <w:rFonts w:cs="Arial"/>
          <w:sz w:val="22"/>
          <w:szCs w:val="22"/>
        </w:rPr>
        <w:t>response</w:t>
      </w:r>
      <w:r w:rsidR="006A13C9" w:rsidRPr="005136ED">
        <w:rPr>
          <w:rFonts w:cs="Arial"/>
          <w:sz w:val="22"/>
          <w:szCs w:val="22"/>
        </w:rPr>
        <w:t xml:space="preserve"> which:</w:t>
      </w:r>
    </w:p>
    <w:p w14:paraId="1B630DA4" w14:textId="14E292CF" w:rsidR="002A43BF" w:rsidRPr="005136ED" w:rsidRDefault="008B5762" w:rsidP="00853CB9">
      <w:pPr>
        <w:numPr>
          <w:ilvl w:val="0"/>
          <w:numId w:val="56"/>
        </w:numPr>
        <w:ind w:hanging="720"/>
        <w:rPr>
          <w:rFonts w:cs="Arial"/>
          <w:sz w:val="22"/>
          <w:szCs w:val="22"/>
        </w:rPr>
      </w:pPr>
      <w:r w:rsidRPr="005136ED">
        <w:rPr>
          <w:rFonts w:cs="Arial"/>
          <w:sz w:val="22"/>
          <w:szCs w:val="22"/>
        </w:rPr>
        <w:t>Is</w:t>
      </w:r>
      <w:r w:rsidR="002A43BF" w:rsidRPr="005136ED">
        <w:rPr>
          <w:rFonts w:cs="Arial"/>
          <w:sz w:val="22"/>
          <w:szCs w:val="22"/>
        </w:rPr>
        <w:t xml:space="preserve"> incomplete, obscure, irregular</w:t>
      </w:r>
      <w:r w:rsidR="00444CE9" w:rsidRPr="005136ED">
        <w:rPr>
          <w:rFonts w:cs="Arial"/>
          <w:sz w:val="22"/>
          <w:szCs w:val="22"/>
        </w:rPr>
        <w:t>,</w:t>
      </w:r>
      <w:r w:rsidR="002A43BF" w:rsidRPr="005136ED">
        <w:rPr>
          <w:rFonts w:cs="Arial"/>
          <w:sz w:val="22"/>
          <w:szCs w:val="22"/>
        </w:rPr>
        <w:t xml:space="preserve"> unrealistic</w:t>
      </w:r>
      <w:r w:rsidR="00444CE9" w:rsidRPr="005136ED">
        <w:rPr>
          <w:rFonts w:cs="Arial"/>
          <w:sz w:val="22"/>
          <w:szCs w:val="22"/>
        </w:rPr>
        <w:t xml:space="preserve"> or </w:t>
      </w:r>
      <w:r w:rsidR="004451B2" w:rsidRPr="005136ED">
        <w:rPr>
          <w:rFonts w:cs="Arial"/>
          <w:sz w:val="22"/>
          <w:szCs w:val="22"/>
        </w:rPr>
        <w:t>non-compliant</w:t>
      </w:r>
      <w:r w:rsidR="00026C75" w:rsidRPr="005136ED">
        <w:rPr>
          <w:rFonts w:cs="Arial"/>
          <w:sz w:val="22"/>
          <w:szCs w:val="22"/>
        </w:rPr>
        <w:t>;</w:t>
      </w:r>
    </w:p>
    <w:p w14:paraId="420F1D80" w14:textId="2FA57982" w:rsidR="002A43BF" w:rsidRPr="005136ED" w:rsidRDefault="008B5762" w:rsidP="00853CB9">
      <w:pPr>
        <w:numPr>
          <w:ilvl w:val="0"/>
          <w:numId w:val="56"/>
        </w:numPr>
        <w:ind w:hanging="720"/>
        <w:rPr>
          <w:rFonts w:cs="Arial"/>
          <w:sz w:val="22"/>
          <w:szCs w:val="22"/>
        </w:rPr>
      </w:pPr>
      <w:r w:rsidRPr="005136ED">
        <w:rPr>
          <w:rFonts w:cs="Arial"/>
          <w:sz w:val="22"/>
          <w:szCs w:val="22"/>
        </w:rPr>
        <w:t>Has</w:t>
      </w:r>
      <w:r w:rsidR="002A43BF" w:rsidRPr="005136ED">
        <w:rPr>
          <w:rFonts w:cs="Arial"/>
          <w:sz w:val="22"/>
          <w:szCs w:val="22"/>
        </w:rPr>
        <w:t xml:space="preserve"> erasures</w:t>
      </w:r>
      <w:r w:rsidR="00444CE9" w:rsidRPr="005136ED">
        <w:rPr>
          <w:rFonts w:cs="Arial"/>
          <w:sz w:val="22"/>
          <w:szCs w:val="22"/>
        </w:rPr>
        <w:t>, ambiguities, inconsistency</w:t>
      </w:r>
      <w:r w:rsidR="002A43BF" w:rsidRPr="005136ED">
        <w:rPr>
          <w:rFonts w:cs="Arial"/>
          <w:sz w:val="22"/>
          <w:szCs w:val="22"/>
        </w:rPr>
        <w:t xml:space="preserve"> or correction</w:t>
      </w:r>
      <w:r w:rsidR="00444CE9" w:rsidRPr="005136ED">
        <w:rPr>
          <w:rFonts w:cs="Arial"/>
          <w:sz w:val="22"/>
          <w:szCs w:val="22"/>
        </w:rPr>
        <w:t>(</w:t>
      </w:r>
      <w:r w:rsidR="002A43BF" w:rsidRPr="005136ED">
        <w:rPr>
          <w:rFonts w:cs="Arial"/>
          <w:sz w:val="22"/>
          <w:szCs w:val="22"/>
        </w:rPr>
        <w:t>s</w:t>
      </w:r>
      <w:r w:rsidR="00444CE9" w:rsidRPr="005136ED">
        <w:rPr>
          <w:rFonts w:cs="Arial"/>
          <w:sz w:val="22"/>
          <w:szCs w:val="22"/>
        </w:rPr>
        <w:t>)</w:t>
      </w:r>
      <w:r w:rsidR="00026C75" w:rsidRPr="005136ED">
        <w:rPr>
          <w:rFonts w:cs="Arial"/>
          <w:sz w:val="22"/>
          <w:szCs w:val="22"/>
        </w:rPr>
        <w:t>; and</w:t>
      </w:r>
    </w:p>
    <w:p w14:paraId="58EB97EE" w14:textId="59EBE401" w:rsidR="002A43BF" w:rsidRPr="005136ED" w:rsidRDefault="008B5762" w:rsidP="00853CB9">
      <w:pPr>
        <w:numPr>
          <w:ilvl w:val="0"/>
          <w:numId w:val="56"/>
        </w:numPr>
        <w:ind w:hanging="720"/>
        <w:rPr>
          <w:rFonts w:cs="Arial"/>
          <w:sz w:val="22"/>
          <w:szCs w:val="22"/>
        </w:rPr>
      </w:pPr>
      <w:r w:rsidRPr="005136ED">
        <w:rPr>
          <w:rFonts w:cs="Arial"/>
          <w:sz w:val="22"/>
          <w:szCs w:val="22"/>
        </w:rPr>
        <w:t>Fails</w:t>
      </w:r>
      <w:r w:rsidR="002A43BF" w:rsidRPr="005136ED">
        <w:rPr>
          <w:rFonts w:cs="Arial"/>
          <w:sz w:val="22"/>
          <w:szCs w:val="22"/>
        </w:rPr>
        <w:t xml:space="preserve"> to complete the information required in any Schedule or tabulation</w:t>
      </w:r>
    </w:p>
    <w:p w14:paraId="61307CE5" w14:textId="77777777" w:rsidR="002A43BF" w:rsidRPr="005136ED" w:rsidRDefault="002A43BF" w:rsidP="00853CB9">
      <w:pPr>
        <w:rPr>
          <w:rFonts w:cs="Arial"/>
          <w:sz w:val="22"/>
          <w:szCs w:val="22"/>
        </w:rPr>
      </w:pPr>
    </w:p>
    <w:p w14:paraId="1C344B90" w14:textId="77777777" w:rsidR="00444CE9" w:rsidRPr="005136ED" w:rsidRDefault="00444CE9" w:rsidP="00853CB9">
      <w:pPr>
        <w:numPr>
          <w:ilvl w:val="1"/>
          <w:numId w:val="7"/>
        </w:numPr>
        <w:tabs>
          <w:tab w:val="num" w:pos="720"/>
        </w:tabs>
        <w:ind w:left="720" w:hanging="720"/>
        <w:rPr>
          <w:rFonts w:cs="Arial"/>
          <w:sz w:val="22"/>
          <w:szCs w:val="22"/>
        </w:rPr>
      </w:pPr>
      <w:r w:rsidRPr="005136ED">
        <w:rPr>
          <w:rFonts w:cs="Arial"/>
          <w:sz w:val="22"/>
          <w:szCs w:val="22"/>
        </w:rPr>
        <w:t>Further, a response may be rejected on the basis of the Respondent’s past performance, financial capabilities, completion schedule or failure to comply with Federal, Provincial or Municipal legislation.  As it is the purpose of The City to obtain response</w:t>
      </w:r>
      <w:r w:rsidR="00786D47" w:rsidRPr="005136ED">
        <w:rPr>
          <w:rFonts w:cs="Arial"/>
          <w:sz w:val="22"/>
          <w:szCs w:val="22"/>
        </w:rPr>
        <w:t>s</w:t>
      </w:r>
      <w:r w:rsidRPr="005136ED">
        <w:rPr>
          <w:rFonts w:cs="Arial"/>
          <w:sz w:val="22"/>
          <w:szCs w:val="22"/>
        </w:rPr>
        <w:t xml:space="preserve"> most suitable to the interests of The City and what it wishes to accomplish, The City has the right to waive any irregularity or insufficiency or non-compliance in any response submitted and to accept the respon</w:t>
      </w:r>
      <w:r w:rsidR="00706C29" w:rsidRPr="005136ED">
        <w:rPr>
          <w:rFonts w:cs="Arial"/>
          <w:sz w:val="22"/>
          <w:szCs w:val="22"/>
        </w:rPr>
        <w:t>s</w:t>
      </w:r>
      <w:r w:rsidRPr="005136ED">
        <w:rPr>
          <w:rFonts w:cs="Arial"/>
          <w:sz w:val="22"/>
          <w:szCs w:val="22"/>
        </w:rPr>
        <w:t xml:space="preserve">es which it deems most favorable to its interests or to reject all responses and cancel the </w:t>
      </w:r>
      <w:r w:rsidR="005568EF" w:rsidRPr="005136ED">
        <w:rPr>
          <w:rFonts w:cs="Arial"/>
          <w:sz w:val="22"/>
          <w:szCs w:val="22"/>
        </w:rPr>
        <w:t>RFPQ</w:t>
      </w:r>
      <w:r w:rsidRPr="005136ED">
        <w:rPr>
          <w:rFonts w:cs="Arial"/>
          <w:sz w:val="22"/>
          <w:szCs w:val="22"/>
        </w:rPr>
        <w:t>.</w:t>
      </w:r>
    </w:p>
    <w:p w14:paraId="1D439C25" w14:textId="77777777" w:rsidR="00B5433B" w:rsidRPr="005136ED" w:rsidRDefault="00B5433B" w:rsidP="00853CB9">
      <w:pPr>
        <w:ind w:left="720"/>
        <w:rPr>
          <w:rFonts w:cs="Arial"/>
          <w:sz w:val="22"/>
          <w:szCs w:val="22"/>
        </w:rPr>
      </w:pPr>
    </w:p>
    <w:p w14:paraId="45CA0032" w14:textId="238529D6" w:rsidR="002A43BF" w:rsidRPr="005136ED" w:rsidRDefault="002A43BF" w:rsidP="00853CB9">
      <w:pPr>
        <w:pStyle w:val="ListParagraph"/>
        <w:keepNext/>
        <w:numPr>
          <w:ilvl w:val="0"/>
          <w:numId w:val="52"/>
        </w:numPr>
        <w:ind w:left="360"/>
        <w:rPr>
          <w:rFonts w:cs="Arial"/>
          <w:b/>
          <w:sz w:val="22"/>
          <w:szCs w:val="22"/>
        </w:rPr>
      </w:pPr>
      <w:r w:rsidRPr="005136ED">
        <w:rPr>
          <w:rFonts w:cs="Arial"/>
          <w:b/>
          <w:sz w:val="22"/>
          <w:szCs w:val="22"/>
        </w:rPr>
        <w:t>FREEDOM OF INFORMATION AND PROTECTION OF PRIVACY ACT (</w:t>
      </w:r>
      <w:r w:rsidR="007D0CC8" w:rsidRPr="005136ED">
        <w:rPr>
          <w:rFonts w:cs="Arial"/>
          <w:b/>
          <w:sz w:val="22"/>
          <w:szCs w:val="22"/>
        </w:rPr>
        <w:t>FOIPP</w:t>
      </w:r>
      <w:r w:rsidRPr="005136ED">
        <w:rPr>
          <w:rFonts w:cs="Arial"/>
          <w:b/>
          <w:sz w:val="22"/>
          <w:szCs w:val="22"/>
        </w:rPr>
        <w:t>)</w:t>
      </w:r>
    </w:p>
    <w:p w14:paraId="71766650" w14:textId="77777777" w:rsidR="002A43BF" w:rsidRPr="005136ED" w:rsidRDefault="002A43BF" w:rsidP="00853CB9">
      <w:pPr>
        <w:keepNext/>
        <w:rPr>
          <w:rFonts w:cs="Arial"/>
          <w:sz w:val="22"/>
          <w:szCs w:val="22"/>
        </w:rPr>
      </w:pPr>
    </w:p>
    <w:p w14:paraId="663FF755" w14:textId="7EE70626" w:rsidR="002A43BF" w:rsidRPr="005136ED" w:rsidRDefault="002A43BF" w:rsidP="00853CB9">
      <w:pPr>
        <w:pStyle w:val="ListParagraph"/>
        <w:numPr>
          <w:ilvl w:val="0"/>
          <w:numId w:val="57"/>
        </w:numPr>
        <w:ind w:left="720" w:hanging="720"/>
        <w:rPr>
          <w:rFonts w:cs="Arial"/>
          <w:b/>
          <w:sz w:val="22"/>
          <w:szCs w:val="22"/>
        </w:rPr>
      </w:pPr>
      <w:r w:rsidRPr="005136ED">
        <w:rPr>
          <w:rFonts w:cs="Arial"/>
          <w:sz w:val="22"/>
          <w:szCs w:val="22"/>
        </w:rPr>
        <w:t xml:space="preserve">The City acknowledges that each </w:t>
      </w:r>
      <w:r w:rsidR="00D24012" w:rsidRPr="005136ED">
        <w:rPr>
          <w:rFonts w:cs="Arial"/>
          <w:sz w:val="22"/>
          <w:szCs w:val="22"/>
        </w:rPr>
        <w:t>response</w:t>
      </w:r>
      <w:r w:rsidRPr="005136ED">
        <w:rPr>
          <w:rFonts w:cs="Arial"/>
          <w:sz w:val="22"/>
          <w:szCs w:val="22"/>
        </w:rPr>
        <w:t xml:space="preserve"> may contain information in the nature of a </w:t>
      </w:r>
      <w:r w:rsidR="00A83FB3" w:rsidRPr="005136ED">
        <w:rPr>
          <w:rFonts w:cs="Arial"/>
          <w:sz w:val="22"/>
          <w:szCs w:val="22"/>
        </w:rPr>
        <w:t>Respond</w:t>
      </w:r>
      <w:r w:rsidRPr="005136ED">
        <w:rPr>
          <w:rFonts w:cs="Arial"/>
          <w:sz w:val="22"/>
          <w:szCs w:val="22"/>
        </w:rPr>
        <w:t xml:space="preserve">ent’s trade secrets or commercial, financial, labour relations, scientific or technical information of or about a </w:t>
      </w:r>
      <w:r w:rsidR="00A83FB3" w:rsidRPr="005136ED">
        <w:rPr>
          <w:rFonts w:cs="Arial"/>
          <w:sz w:val="22"/>
          <w:szCs w:val="22"/>
        </w:rPr>
        <w:t>Respond</w:t>
      </w:r>
      <w:r w:rsidRPr="005136ED">
        <w:rPr>
          <w:rFonts w:cs="Arial"/>
          <w:sz w:val="22"/>
          <w:szCs w:val="22"/>
        </w:rPr>
        <w:t>ent</w:t>
      </w:r>
      <w:r w:rsidR="00333AD7" w:rsidRPr="005136ED">
        <w:rPr>
          <w:rFonts w:cs="Arial"/>
          <w:sz w:val="22"/>
          <w:szCs w:val="22"/>
        </w:rPr>
        <w:t xml:space="preserve"> </w:t>
      </w:r>
      <w:r w:rsidRPr="005136ED">
        <w:rPr>
          <w:rFonts w:cs="Arial"/>
          <w:sz w:val="22"/>
          <w:szCs w:val="22"/>
        </w:rPr>
        <w:t xml:space="preserve">The City is bound by </w:t>
      </w:r>
      <w:r w:rsidR="005D3622" w:rsidRPr="005136ED">
        <w:rPr>
          <w:rFonts w:cs="Arial"/>
          <w:sz w:val="22"/>
          <w:szCs w:val="22"/>
        </w:rPr>
        <w:t>Alberta’s</w:t>
      </w:r>
      <w:r w:rsidRPr="005136ED">
        <w:rPr>
          <w:rFonts w:cs="Arial"/>
          <w:sz w:val="22"/>
          <w:szCs w:val="22"/>
        </w:rPr>
        <w:t xml:space="preserve"> Freedom of Information and </w:t>
      </w:r>
      <w:r w:rsidR="00F74DC2" w:rsidRPr="005136ED">
        <w:rPr>
          <w:rFonts w:cs="Arial"/>
          <w:sz w:val="22"/>
          <w:szCs w:val="22"/>
        </w:rPr>
        <w:t xml:space="preserve">Protection of </w:t>
      </w:r>
      <w:r w:rsidRPr="005136ED">
        <w:rPr>
          <w:rFonts w:cs="Arial"/>
          <w:sz w:val="22"/>
          <w:szCs w:val="22"/>
        </w:rPr>
        <w:t xml:space="preserve">Privacy </w:t>
      </w:r>
      <w:r w:rsidR="005D3622" w:rsidRPr="005136ED">
        <w:rPr>
          <w:rFonts w:cs="Arial"/>
          <w:sz w:val="22"/>
          <w:szCs w:val="22"/>
        </w:rPr>
        <w:t xml:space="preserve">(FOIP) </w:t>
      </w:r>
      <w:r w:rsidRPr="005136ED">
        <w:rPr>
          <w:rFonts w:cs="Arial"/>
          <w:sz w:val="22"/>
          <w:szCs w:val="22"/>
        </w:rPr>
        <w:t xml:space="preserve">Act and all documents submitted to The City will be subject to this protection and all disclosure provisions of this legislation. </w:t>
      </w:r>
      <w:r w:rsidR="00BA0CEF" w:rsidRPr="005136ED">
        <w:rPr>
          <w:rFonts w:cs="Arial"/>
          <w:sz w:val="22"/>
          <w:szCs w:val="22"/>
        </w:rPr>
        <w:t xml:space="preserve">  </w:t>
      </w:r>
    </w:p>
    <w:p w14:paraId="3F0063DA" w14:textId="77777777" w:rsidR="0018539A" w:rsidRPr="005136ED" w:rsidRDefault="0018539A" w:rsidP="00853CB9">
      <w:pPr>
        <w:rPr>
          <w:rFonts w:cs="Arial"/>
          <w:sz w:val="22"/>
          <w:szCs w:val="22"/>
        </w:rPr>
      </w:pPr>
    </w:p>
    <w:p w14:paraId="0D037239" w14:textId="359BDECC" w:rsidR="002A43BF" w:rsidRPr="005136ED" w:rsidRDefault="002A43BF" w:rsidP="00853CB9">
      <w:pPr>
        <w:pStyle w:val="ListParagraph"/>
        <w:keepNext/>
        <w:numPr>
          <w:ilvl w:val="0"/>
          <w:numId w:val="52"/>
        </w:numPr>
        <w:ind w:left="360"/>
        <w:rPr>
          <w:rFonts w:cs="Arial"/>
          <w:b/>
          <w:sz w:val="22"/>
          <w:szCs w:val="22"/>
        </w:rPr>
      </w:pPr>
      <w:r w:rsidRPr="005136ED">
        <w:rPr>
          <w:rFonts w:cs="Arial"/>
          <w:b/>
          <w:sz w:val="22"/>
          <w:szCs w:val="22"/>
        </w:rPr>
        <w:t xml:space="preserve">COST OF PREPARATION </w:t>
      </w:r>
    </w:p>
    <w:p w14:paraId="5841A7E2" w14:textId="77777777" w:rsidR="002A43BF" w:rsidRPr="005136ED" w:rsidRDefault="002A43BF" w:rsidP="00853CB9">
      <w:pPr>
        <w:keepNext/>
        <w:rPr>
          <w:rFonts w:cs="Arial"/>
          <w:sz w:val="22"/>
          <w:szCs w:val="22"/>
        </w:rPr>
      </w:pPr>
    </w:p>
    <w:p w14:paraId="69D26543" w14:textId="21FBB68E" w:rsidR="002A43BF" w:rsidRPr="005136ED" w:rsidRDefault="002A43BF" w:rsidP="00853CB9">
      <w:pPr>
        <w:pStyle w:val="ListParagraph"/>
        <w:numPr>
          <w:ilvl w:val="0"/>
          <w:numId w:val="58"/>
        </w:numPr>
        <w:ind w:left="720" w:hanging="720"/>
        <w:rPr>
          <w:rFonts w:cs="Arial"/>
          <w:sz w:val="22"/>
          <w:szCs w:val="22"/>
        </w:rPr>
      </w:pPr>
      <w:r w:rsidRPr="005136ED">
        <w:rPr>
          <w:rFonts w:cs="Arial"/>
          <w:sz w:val="22"/>
          <w:szCs w:val="22"/>
        </w:rPr>
        <w:t xml:space="preserve">Any cost incurred by the Respondent in the preparation of this </w:t>
      </w:r>
      <w:r w:rsidR="00D24012" w:rsidRPr="005136ED">
        <w:rPr>
          <w:rFonts w:cs="Arial"/>
          <w:sz w:val="22"/>
          <w:szCs w:val="22"/>
        </w:rPr>
        <w:t>response</w:t>
      </w:r>
      <w:r w:rsidRPr="005136ED">
        <w:rPr>
          <w:rFonts w:cs="Arial"/>
          <w:sz w:val="22"/>
          <w:szCs w:val="22"/>
        </w:rPr>
        <w:t xml:space="preserve"> shall be borne solely by the Respondent.  All </w:t>
      </w:r>
      <w:r w:rsidR="0018539A" w:rsidRPr="005136ED">
        <w:rPr>
          <w:rFonts w:cs="Arial"/>
          <w:sz w:val="22"/>
          <w:szCs w:val="22"/>
        </w:rPr>
        <w:t>responses</w:t>
      </w:r>
      <w:r w:rsidRPr="005136ED">
        <w:rPr>
          <w:rFonts w:cs="Arial"/>
          <w:sz w:val="22"/>
          <w:szCs w:val="22"/>
        </w:rPr>
        <w:t xml:space="preserve"> become the property of </w:t>
      </w:r>
      <w:r w:rsidR="0018539A" w:rsidRPr="005136ED">
        <w:rPr>
          <w:rFonts w:cs="Arial"/>
          <w:sz w:val="22"/>
          <w:szCs w:val="22"/>
        </w:rPr>
        <w:t>The City</w:t>
      </w:r>
      <w:r w:rsidRPr="005136ED">
        <w:rPr>
          <w:rFonts w:cs="Arial"/>
          <w:sz w:val="22"/>
          <w:szCs w:val="22"/>
        </w:rPr>
        <w:t>.</w:t>
      </w:r>
    </w:p>
    <w:p w14:paraId="4783A537" w14:textId="77777777" w:rsidR="00BA0CEF" w:rsidRPr="005136ED" w:rsidRDefault="00BA0CEF" w:rsidP="00853CB9">
      <w:pPr>
        <w:ind w:left="720" w:hanging="720"/>
        <w:rPr>
          <w:rFonts w:cs="Arial"/>
          <w:sz w:val="22"/>
          <w:szCs w:val="22"/>
        </w:rPr>
      </w:pPr>
    </w:p>
    <w:p w14:paraId="2065FBB6" w14:textId="11ADC994" w:rsidR="002A43BF" w:rsidRPr="005136ED" w:rsidRDefault="002A43BF" w:rsidP="00853CB9">
      <w:pPr>
        <w:pStyle w:val="ListParagraph"/>
        <w:keepNext/>
        <w:numPr>
          <w:ilvl w:val="0"/>
          <w:numId w:val="52"/>
        </w:numPr>
        <w:ind w:left="360"/>
        <w:rPr>
          <w:rFonts w:cs="Arial"/>
          <w:b/>
          <w:sz w:val="22"/>
          <w:szCs w:val="22"/>
        </w:rPr>
      </w:pPr>
      <w:r w:rsidRPr="005136ED">
        <w:rPr>
          <w:rFonts w:cs="Arial"/>
          <w:b/>
          <w:sz w:val="22"/>
          <w:szCs w:val="22"/>
        </w:rPr>
        <w:t>GIFTS AND DONATIONS</w:t>
      </w:r>
    </w:p>
    <w:p w14:paraId="03762899" w14:textId="77777777" w:rsidR="002A43BF" w:rsidRPr="005136ED" w:rsidRDefault="002A43BF" w:rsidP="00853CB9">
      <w:pPr>
        <w:keepNext/>
        <w:rPr>
          <w:rFonts w:cs="Arial"/>
          <w:sz w:val="22"/>
          <w:szCs w:val="22"/>
        </w:rPr>
      </w:pPr>
    </w:p>
    <w:p w14:paraId="4C7AC692" w14:textId="3EDAE857" w:rsidR="00D1575C" w:rsidRPr="005136ED" w:rsidRDefault="002A43BF" w:rsidP="00853CB9">
      <w:pPr>
        <w:pStyle w:val="ListParagraph"/>
        <w:numPr>
          <w:ilvl w:val="0"/>
          <w:numId w:val="59"/>
        </w:numPr>
        <w:ind w:left="720" w:hanging="720"/>
        <w:rPr>
          <w:rFonts w:cs="Arial"/>
          <w:sz w:val="22"/>
          <w:szCs w:val="22"/>
        </w:rPr>
      </w:pPr>
      <w:r w:rsidRPr="005136ED">
        <w:rPr>
          <w:rFonts w:cs="Arial"/>
          <w:sz w:val="22"/>
          <w:szCs w:val="22"/>
        </w:rPr>
        <w:t xml:space="preserve">Respondents shall ensure that no representative of the </w:t>
      </w:r>
      <w:r w:rsidR="00A83FB3" w:rsidRPr="005136ED">
        <w:rPr>
          <w:rFonts w:cs="Arial"/>
          <w:sz w:val="22"/>
          <w:szCs w:val="22"/>
        </w:rPr>
        <w:t>Respond</w:t>
      </w:r>
      <w:r w:rsidRPr="005136ED">
        <w:rPr>
          <w:rFonts w:cs="Arial"/>
          <w:sz w:val="22"/>
          <w:szCs w:val="22"/>
        </w:rPr>
        <w:t xml:space="preserve">ent shall extend </w:t>
      </w:r>
      <w:r w:rsidR="00E4503B" w:rsidRPr="005136ED">
        <w:rPr>
          <w:rFonts w:cs="Arial"/>
          <w:sz w:val="22"/>
          <w:szCs w:val="22"/>
        </w:rPr>
        <w:t xml:space="preserve">entertainment, gifts, gratuities, discounts, or special services, regardless of value, </w:t>
      </w:r>
      <w:r w:rsidR="00D1575C" w:rsidRPr="005136ED">
        <w:rPr>
          <w:rFonts w:cs="Arial"/>
          <w:sz w:val="22"/>
          <w:szCs w:val="22"/>
        </w:rPr>
        <w:t xml:space="preserve">to any employee of The City.  </w:t>
      </w:r>
      <w:r w:rsidR="00D1575C" w:rsidRPr="005136ED">
        <w:rPr>
          <w:rFonts w:cs="Arial"/>
          <w:sz w:val="22"/>
          <w:szCs w:val="22"/>
        </w:rPr>
        <w:lastRenderedPageBreak/>
        <w:t xml:space="preserve">The </w:t>
      </w:r>
      <w:r w:rsidR="00A83FB3" w:rsidRPr="005136ED">
        <w:rPr>
          <w:rFonts w:cs="Arial"/>
          <w:sz w:val="22"/>
          <w:szCs w:val="22"/>
        </w:rPr>
        <w:t>Respond</w:t>
      </w:r>
      <w:r w:rsidR="00D1575C" w:rsidRPr="005136ED">
        <w:rPr>
          <w:rFonts w:cs="Arial"/>
          <w:sz w:val="22"/>
          <w:szCs w:val="22"/>
        </w:rPr>
        <w:t xml:space="preserve">ent shall report to the </w:t>
      </w:r>
      <w:r w:rsidR="00CA76A3" w:rsidRPr="005136ED">
        <w:rPr>
          <w:rFonts w:cs="Arial"/>
          <w:sz w:val="22"/>
          <w:szCs w:val="22"/>
        </w:rPr>
        <w:t xml:space="preserve">Director </w:t>
      </w:r>
      <w:r w:rsidR="00D1575C" w:rsidRPr="005136ED">
        <w:rPr>
          <w:rFonts w:cs="Arial"/>
          <w:sz w:val="22"/>
          <w:szCs w:val="22"/>
        </w:rPr>
        <w:t>of Supply Management any attempt by The City employees to obtain such favours.</w:t>
      </w:r>
    </w:p>
    <w:p w14:paraId="52728C04" w14:textId="77777777" w:rsidR="00D1575C" w:rsidRPr="005136ED" w:rsidRDefault="00D1575C" w:rsidP="00853CB9">
      <w:pPr>
        <w:rPr>
          <w:rFonts w:cs="Arial"/>
          <w:sz w:val="22"/>
          <w:szCs w:val="22"/>
        </w:rPr>
      </w:pPr>
    </w:p>
    <w:p w14:paraId="0F7266E6" w14:textId="19D89074" w:rsidR="002A43BF" w:rsidRPr="005136ED" w:rsidRDefault="00103726" w:rsidP="00853CB9">
      <w:pPr>
        <w:pStyle w:val="ListParagraph"/>
        <w:numPr>
          <w:ilvl w:val="0"/>
          <w:numId w:val="52"/>
        </w:numPr>
        <w:ind w:left="360"/>
        <w:rPr>
          <w:rFonts w:cs="Arial"/>
          <w:sz w:val="22"/>
          <w:szCs w:val="22"/>
        </w:rPr>
      </w:pPr>
      <w:r w:rsidRPr="005136ED">
        <w:rPr>
          <w:rFonts w:cs="Arial"/>
          <w:b/>
          <w:sz w:val="22"/>
          <w:szCs w:val="22"/>
        </w:rPr>
        <w:t xml:space="preserve"> </w:t>
      </w:r>
      <w:r w:rsidR="002A43BF" w:rsidRPr="005136ED">
        <w:rPr>
          <w:rFonts w:cs="Arial"/>
          <w:b/>
          <w:sz w:val="22"/>
          <w:szCs w:val="22"/>
        </w:rPr>
        <w:t>CLARIFICATION</w:t>
      </w:r>
    </w:p>
    <w:p w14:paraId="32E2392E" w14:textId="77777777" w:rsidR="002A43BF" w:rsidRPr="005136ED" w:rsidRDefault="002A43BF" w:rsidP="00853CB9">
      <w:pPr>
        <w:rPr>
          <w:rFonts w:cs="Arial"/>
          <w:sz w:val="22"/>
          <w:szCs w:val="22"/>
        </w:rPr>
      </w:pPr>
    </w:p>
    <w:p w14:paraId="2BB87952" w14:textId="4E14107D" w:rsidR="002A43BF" w:rsidRPr="005136ED" w:rsidRDefault="002A43BF" w:rsidP="00853CB9">
      <w:pPr>
        <w:pStyle w:val="ListParagraph"/>
        <w:numPr>
          <w:ilvl w:val="0"/>
          <w:numId w:val="60"/>
        </w:numPr>
        <w:ind w:left="720" w:hanging="720"/>
        <w:rPr>
          <w:rFonts w:cs="Arial"/>
          <w:sz w:val="22"/>
          <w:szCs w:val="22"/>
        </w:rPr>
      </w:pPr>
      <w:r w:rsidRPr="005136ED">
        <w:rPr>
          <w:rFonts w:cs="Arial"/>
          <w:sz w:val="22"/>
          <w:szCs w:val="22"/>
        </w:rPr>
        <w:t xml:space="preserve">If in the opinion of </w:t>
      </w:r>
      <w:r w:rsidR="0018539A" w:rsidRPr="005136ED">
        <w:rPr>
          <w:rFonts w:cs="Arial"/>
          <w:sz w:val="22"/>
          <w:szCs w:val="22"/>
        </w:rPr>
        <w:t>The City</w:t>
      </w:r>
      <w:r w:rsidRPr="005136ED">
        <w:rPr>
          <w:rFonts w:cs="Arial"/>
          <w:sz w:val="22"/>
          <w:szCs w:val="22"/>
        </w:rPr>
        <w:t xml:space="preserve">, further clarification is required, </w:t>
      </w:r>
      <w:r w:rsidR="0018539A" w:rsidRPr="005136ED">
        <w:rPr>
          <w:rFonts w:cs="Arial"/>
          <w:sz w:val="22"/>
          <w:szCs w:val="22"/>
        </w:rPr>
        <w:t>The City</w:t>
      </w:r>
      <w:r w:rsidRPr="005136ED">
        <w:rPr>
          <w:rFonts w:cs="Arial"/>
          <w:sz w:val="22"/>
          <w:szCs w:val="22"/>
        </w:rPr>
        <w:t xml:space="preserve"> reserves the right to seek such clarification from any and all Respondents.</w:t>
      </w:r>
    </w:p>
    <w:p w14:paraId="5F130FEF" w14:textId="77777777" w:rsidR="00E4503B" w:rsidRPr="005136ED" w:rsidRDefault="00E4503B" w:rsidP="00853CB9">
      <w:pPr>
        <w:rPr>
          <w:rFonts w:cs="Arial"/>
          <w:sz w:val="22"/>
          <w:szCs w:val="22"/>
        </w:rPr>
      </w:pPr>
    </w:p>
    <w:p w14:paraId="79573929" w14:textId="437D053B" w:rsidR="002A43BF" w:rsidRPr="005136ED" w:rsidRDefault="002A43BF" w:rsidP="00853CB9">
      <w:pPr>
        <w:pStyle w:val="ListParagraph"/>
        <w:numPr>
          <w:ilvl w:val="0"/>
          <w:numId w:val="52"/>
        </w:numPr>
        <w:ind w:left="360"/>
        <w:rPr>
          <w:rFonts w:cs="Arial"/>
          <w:b/>
          <w:sz w:val="22"/>
          <w:szCs w:val="22"/>
        </w:rPr>
      </w:pPr>
      <w:r w:rsidRPr="005136ED">
        <w:rPr>
          <w:rFonts w:cs="Arial"/>
          <w:b/>
          <w:sz w:val="22"/>
          <w:szCs w:val="22"/>
        </w:rPr>
        <w:t>SELECTION PROCESS</w:t>
      </w:r>
    </w:p>
    <w:p w14:paraId="2238C4F8" w14:textId="77777777" w:rsidR="002A43BF" w:rsidRPr="005136ED" w:rsidRDefault="002A43BF" w:rsidP="00853CB9">
      <w:pPr>
        <w:rPr>
          <w:rFonts w:cs="Arial"/>
          <w:sz w:val="22"/>
          <w:szCs w:val="22"/>
        </w:rPr>
      </w:pPr>
    </w:p>
    <w:p w14:paraId="76E9274C" w14:textId="401565DD" w:rsidR="002A43BF" w:rsidRPr="005136ED" w:rsidRDefault="002A43BF" w:rsidP="00853CB9">
      <w:pPr>
        <w:pStyle w:val="ListParagraph"/>
        <w:numPr>
          <w:ilvl w:val="0"/>
          <w:numId w:val="61"/>
        </w:numPr>
        <w:ind w:left="720" w:hanging="720"/>
        <w:rPr>
          <w:rFonts w:cs="Arial"/>
          <w:sz w:val="22"/>
          <w:szCs w:val="22"/>
        </w:rPr>
      </w:pPr>
      <w:r w:rsidRPr="005136ED">
        <w:rPr>
          <w:rFonts w:cs="Arial"/>
          <w:sz w:val="22"/>
          <w:szCs w:val="22"/>
        </w:rPr>
        <w:t xml:space="preserve">See </w:t>
      </w:r>
      <w:r w:rsidR="009D24A3" w:rsidRPr="005136ED">
        <w:rPr>
          <w:rFonts w:cs="Arial"/>
          <w:sz w:val="22"/>
          <w:szCs w:val="22"/>
        </w:rPr>
        <w:t xml:space="preserve">3: </w:t>
      </w:r>
      <w:r w:rsidRPr="005136ED">
        <w:rPr>
          <w:rFonts w:cs="Arial"/>
          <w:sz w:val="22"/>
          <w:szCs w:val="22"/>
        </w:rPr>
        <w:t xml:space="preserve">Information to </w:t>
      </w:r>
      <w:r w:rsidR="00E95371" w:rsidRPr="005136ED">
        <w:rPr>
          <w:rFonts w:cs="Arial"/>
          <w:sz w:val="22"/>
          <w:szCs w:val="22"/>
        </w:rPr>
        <w:t>Respondents</w:t>
      </w:r>
      <w:r w:rsidRPr="005136ED">
        <w:rPr>
          <w:rFonts w:cs="Arial"/>
          <w:sz w:val="22"/>
          <w:szCs w:val="22"/>
        </w:rPr>
        <w:t xml:space="preserve"> “</w:t>
      </w:r>
      <w:r w:rsidR="00ED14E8" w:rsidRPr="005136ED">
        <w:rPr>
          <w:rFonts w:cs="Arial"/>
          <w:sz w:val="22"/>
          <w:szCs w:val="22"/>
        </w:rPr>
        <w:t>Submission Requirements and Evaluation Process”</w:t>
      </w:r>
      <w:r w:rsidR="009D24A3" w:rsidRPr="005136ED">
        <w:rPr>
          <w:rFonts w:cs="Arial"/>
          <w:sz w:val="22"/>
          <w:szCs w:val="22"/>
        </w:rPr>
        <w:t>.</w:t>
      </w:r>
      <w:r w:rsidRPr="005136ED">
        <w:rPr>
          <w:rFonts w:cs="Arial"/>
          <w:sz w:val="22"/>
          <w:szCs w:val="22"/>
        </w:rPr>
        <w:tab/>
      </w:r>
    </w:p>
    <w:p w14:paraId="69957A34" w14:textId="6CE44E1B" w:rsidR="001B23C6" w:rsidRPr="005136ED" w:rsidRDefault="001B23C6" w:rsidP="00853CB9">
      <w:pPr>
        <w:rPr>
          <w:rFonts w:cs="Arial"/>
          <w:sz w:val="22"/>
          <w:szCs w:val="22"/>
        </w:rPr>
      </w:pPr>
    </w:p>
    <w:p w14:paraId="267E16CD" w14:textId="44E943D4" w:rsidR="001B23C6" w:rsidRPr="005136ED" w:rsidRDefault="001B23C6" w:rsidP="00853CB9">
      <w:pPr>
        <w:pStyle w:val="ListParagraph"/>
        <w:numPr>
          <w:ilvl w:val="0"/>
          <w:numId w:val="52"/>
        </w:numPr>
        <w:ind w:left="360"/>
        <w:rPr>
          <w:rFonts w:cs="Arial"/>
          <w:b/>
          <w:sz w:val="22"/>
          <w:szCs w:val="22"/>
        </w:rPr>
      </w:pPr>
      <w:r w:rsidRPr="005136ED">
        <w:rPr>
          <w:rFonts w:cs="Arial"/>
          <w:b/>
          <w:sz w:val="22"/>
          <w:szCs w:val="22"/>
        </w:rPr>
        <w:t xml:space="preserve">NEGOTIATION </w:t>
      </w:r>
    </w:p>
    <w:p w14:paraId="4E3D7E41" w14:textId="77777777" w:rsidR="001B23C6" w:rsidRPr="005136ED" w:rsidRDefault="001B23C6" w:rsidP="00853CB9">
      <w:pPr>
        <w:tabs>
          <w:tab w:val="left" w:pos="-1440"/>
          <w:tab w:val="left" w:pos="-720"/>
          <w:tab w:val="left" w:pos="630"/>
          <w:tab w:val="left" w:pos="1080"/>
          <w:tab w:val="left" w:pos="1560"/>
          <w:tab w:val="left" w:pos="2160"/>
          <w:tab w:val="left" w:pos="3000"/>
          <w:tab w:val="left" w:pos="3600"/>
          <w:tab w:val="left" w:pos="4320"/>
          <w:tab w:val="left" w:pos="5040"/>
          <w:tab w:val="left" w:pos="5760"/>
          <w:tab w:val="left" w:pos="6480"/>
          <w:tab w:val="left" w:pos="7200"/>
          <w:tab w:val="left" w:pos="7920"/>
          <w:tab w:val="left" w:pos="8640"/>
          <w:tab w:val="left" w:pos="9360"/>
        </w:tabs>
        <w:rPr>
          <w:rFonts w:cs="Arial"/>
          <w:sz w:val="22"/>
          <w:szCs w:val="22"/>
          <w:lang w:val="en-GB"/>
        </w:rPr>
      </w:pPr>
    </w:p>
    <w:p w14:paraId="4890F423" w14:textId="793BC46A" w:rsidR="001B23C6" w:rsidRPr="005136ED" w:rsidRDefault="00937469" w:rsidP="00853CB9">
      <w:pPr>
        <w:pStyle w:val="ListParagraph"/>
        <w:numPr>
          <w:ilvl w:val="0"/>
          <w:numId w:val="62"/>
        </w:numPr>
        <w:tabs>
          <w:tab w:val="left" w:pos="-1440"/>
          <w:tab w:val="left" w:pos="-720"/>
          <w:tab w:val="left" w:pos="1080"/>
          <w:tab w:val="left" w:pos="1560"/>
          <w:tab w:val="left" w:pos="2160"/>
          <w:tab w:val="left" w:pos="3000"/>
          <w:tab w:val="left" w:pos="3600"/>
          <w:tab w:val="left" w:pos="4320"/>
          <w:tab w:val="left" w:pos="5040"/>
          <w:tab w:val="left" w:pos="5760"/>
          <w:tab w:val="left" w:pos="6480"/>
          <w:tab w:val="left" w:pos="7200"/>
          <w:tab w:val="left" w:pos="7920"/>
          <w:tab w:val="left" w:pos="8640"/>
          <w:tab w:val="left" w:pos="9360"/>
        </w:tabs>
        <w:ind w:left="720" w:hanging="720"/>
        <w:rPr>
          <w:rFonts w:cs="Arial"/>
          <w:sz w:val="22"/>
          <w:szCs w:val="22"/>
          <w:lang w:val="en-GB"/>
        </w:rPr>
      </w:pPr>
      <w:r w:rsidRPr="005136ED">
        <w:rPr>
          <w:rFonts w:cs="Arial"/>
          <w:sz w:val="22"/>
          <w:szCs w:val="22"/>
          <w:lang w:val="en-GB"/>
        </w:rPr>
        <w:t>By submitting a response the Respondent accepts that there is no guarantee of work or contract resulting from the RFPQ.  In future, if The City notifies the Respondent that it intends to select the Respondent for a work assignment, the Respondent accepts that a contract may be concluded.  However, The City reserves the right to negotiate with any Respondent. If the parties after having bargained in good faith are unable to conclude a formal agreement, The City and the Respondent will be released without penalty or further obligations other than any surviving obligations regarding confidentiality and The City may, at its discretion, contact other Respondents whose responses are considered suitable for the assignment and attempt to conclude a formal agreement with them.</w:t>
      </w:r>
    </w:p>
    <w:p w14:paraId="7BF2CEAF" w14:textId="77777777" w:rsidR="001B23C6" w:rsidRPr="005136ED" w:rsidRDefault="001B23C6" w:rsidP="00853CB9">
      <w:pPr>
        <w:tabs>
          <w:tab w:val="left" w:pos="-1440"/>
          <w:tab w:val="left" w:pos="-720"/>
          <w:tab w:val="left" w:pos="0"/>
          <w:tab w:val="left" w:pos="1080"/>
          <w:tab w:val="left" w:pos="1560"/>
          <w:tab w:val="left" w:pos="2160"/>
          <w:tab w:val="left" w:pos="3000"/>
          <w:tab w:val="left" w:pos="3600"/>
          <w:tab w:val="left" w:pos="4320"/>
          <w:tab w:val="left" w:pos="5040"/>
          <w:tab w:val="left" w:pos="5760"/>
          <w:tab w:val="left" w:pos="6480"/>
          <w:tab w:val="left" w:pos="7200"/>
          <w:tab w:val="left" w:pos="7920"/>
          <w:tab w:val="left" w:pos="8640"/>
          <w:tab w:val="left" w:pos="9360"/>
        </w:tabs>
        <w:rPr>
          <w:rFonts w:cs="Arial"/>
          <w:sz w:val="22"/>
          <w:szCs w:val="22"/>
          <w:lang w:val="en-GB"/>
        </w:rPr>
      </w:pPr>
    </w:p>
    <w:p w14:paraId="2CF005F6" w14:textId="2B2D20B1" w:rsidR="001B23C6" w:rsidRPr="005136ED" w:rsidRDefault="001B23C6" w:rsidP="00853CB9">
      <w:pPr>
        <w:pStyle w:val="ListParagraph"/>
        <w:numPr>
          <w:ilvl w:val="0"/>
          <w:numId w:val="52"/>
        </w:numPr>
        <w:ind w:left="360"/>
        <w:rPr>
          <w:rFonts w:cs="Arial"/>
          <w:b/>
          <w:sz w:val="22"/>
          <w:szCs w:val="22"/>
        </w:rPr>
      </w:pPr>
      <w:r w:rsidRPr="005136ED">
        <w:rPr>
          <w:rFonts w:cs="Arial"/>
          <w:b/>
          <w:sz w:val="22"/>
          <w:szCs w:val="22"/>
        </w:rPr>
        <w:t>NO COLLUSION</w:t>
      </w:r>
    </w:p>
    <w:p w14:paraId="0F2187E9" w14:textId="77777777" w:rsidR="001B23C6" w:rsidRPr="005136ED" w:rsidRDefault="001B23C6" w:rsidP="00853CB9">
      <w:pPr>
        <w:pStyle w:val="Level1"/>
        <w:keepNext/>
        <w:tabs>
          <w:tab w:val="clear" w:pos="422"/>
        </w:tabs>
        <w:ind w:left="0" w:firstLine="0"/>
        <w:jc w:val="left"/>
        <w:rPr>
          <w:rFonts w:cs="Arial"/>
          <w:szCs w:val="22"/>
          <w:lang w:val="en-GB"/>
        </w:rPr>
      </w:pPr>
    </w:p>
    <w:p w14:paraId="1467AB72" w14:textId="0759EE80" w:rsidR="001B23C6" w:rsidRPr="005136ED" w:rsidRDefault="001B23C6" w:rsidP="00853CB9">
      <w:pPr>
        <w:pStyle w:val="ListParagraph"/>
        <w:numPr>
          <w:ilvl w:val="0"/>
          <w:numId w:val="63"/>
        </w:numPr>
        <w:tabs>
          <w:tab w:val="left" w:pos="-1440"/>
          <w:tab w:val="left" w:pos="-720"/>
          <w:tab w:val="left" w:pos="1080"/>
          <w:tab w:val="left" w:pos="1560"/>
          <w:tab w:val="left" w:pos="2160"/>
          <w:tab w:val="left" w:pos="3000"/>
          <w:tab w:val="left" w:pos="3600"/>
          <w:tab w:val="left" w:pos="4320"/>
          <w:tab w:val="left" w:pos="5040"/>
          <w:tab w:val="left" w:pos="5760"/>
          <w:tab w:val="left" w:pos="6480"/>
          <w:tab w:val="left" w:pos="7200"/>
          <w:tab w:val="left" w:pos="7920"/>
          <w:tab w:val="left" w:pos="8640"/>
          <w:tab w:val="left" w:pos="9360"/>
        </w:tabs>
        <w:ind w:left="720" w:hanging="720"/>
        <w:rPr>
          <w:rFonts w:cs="Arial"/>
          <w:b/>
          <w:sz w:val="22"/>
          <w:szCs w:val="22"/>
          <w:lang w:val="en-GB"/>
        </w:rPr>
      </w:pPr>
      <w:r w:rsidRPr="005136ED">
        <w:rPr>
          <w:rFonts w:cs="Arial"/>
          <w:sz w:val="22"/>
          <w:szCs w:val="22"/>
          <w:lang w:val="en-GB"/>
        </w:rPr>
        <w:t xml:space="preserve">Except as otherwise specified or as arising by reason of a provision of the contract documents, no person either natural, or body corporate, other than the </w:t>
      </w:r>
      <w:r w:rsidR="00B63C05" w:rsidRPr="005136ED">
        <w:rPr>
          <w:rFonts w:cs="Arial"/>
          <w:sz w:val="22"/>
          <w:szCs w:val="22"/>
          <w:lang w:val="en-GB"/>
        </w:rPr>
        <w:t>Respondent</w:t>
      </w:r>
      <w:r w:rsidRPr="005136ED">
        <w:rPr>
          <w:rFonts w:cs="Arial"/>
          <w:sz w:val="22"/>
          <w:szCs w:val="22"/>
          <w:lang w:val="en-GB"/>
        </w:rPr>
        <w:t xml:space="preserve"> has or will have any interest or share in its </w:t>
      </w:r>
      <w:r w:rsidR="00BE0108" w:rsidRPr="005136ED">
        <w:rPr>
          <w:rFonts w:cs="Arial"/>
          <w:sz w:val="22"/>
          <w:szCs w:val="22"/>
          <w:lang w:val="en-GB"/>
        </w:rPr>
        <w:t>r</w:t>
      </w:r>
      <w:r w:rsidR="00B63C05" w:rsidRPr="005136ED">
        <w:rPr>
          <w:rFonts w:cs="Arial"/>
          <w:sz w:val="22"/>
          <w:szCs w:val="22"/>
          <w:lang w:val="en-GB"/>
        </w:rPr>
        <w:t>esponse</w:t>
      </w:r>
      <w:r w:rsidRPr="005136ED">
        <w:rPr>
          <w:rFonts w:cs="Arial"/>
          <w:sz w:val="22"/>
          <w:szCs w:val="22"/>
          <w:lang w:val="en-GB"/>
        </w:rPr>
        <w:t xml:space="preserve"> or in any award or contract arising out of this </w:t>
      </w:r>
      <w:r w:rsidR="005568EF" w:rsidRPr="005136ED">
        <w:rPr>
          <w:rFonts w:cs="Arial"/>
          <w:sz w:val="22"/>
          <w:szCs w:val="22"/>
          <w:lang w:val="en-GB"/>
        </w:rPr>
        <w:t>RFPQ</w:t>
      </w:r>
      <w:r w:rsidRPr="005136ED">
        <w:rPr>
          <w:rFonts w:cs="Arial"/>
          <w:sz w:val="22"/>
          <w:szCs w:val="22"/>
          <w:lang w:val="en-GB"/>
        </w:rPr>
        <w:t xml:space="preserve">.  There is no collusion or arrangement between the </w:t>
      </w:r>
      <w:r w:rsidR="00B63C05" w:rsidRPr="005136ED">
        <w:rPr>
          <w:rFonts w:cs="Arial"/>
          <w:sz w:val="22"/>
          <w:szCs w:val="22"/>
          <w:lang w:val="en-GB"/>
        </w:rPr>
        <w:t>Respondent</w:t>
      </w:r>
      <w:r w:rsidRPr="005136ED">
        <w:rPr>
          <w:rFonts w:cs="Arial"/>
          <w:sz w:val="22"/>
          <w:szCs w:val="22"/>
          <w:lang w:val="en-GB"/>
        </w:rPr>
        <w:t xml:space="preserve"> and any other actual or prospective </w:t>
      </w:r>
      <w:r w:rsidR="00B63C05" w:rsidRPr="005136ED">
        <w:rPr>
          <w:rFonts w:cs="Arial"/>
          <w:sz w:val="22"/>
          <w:szCs w:val="22"/>
          <w:lang w:val="en-GB"/>
        </w:rPr>
        <w:t>Respondent</w:t>
      </w:r>
      <w:r w:rsidRPr="005136ED">
        <w:rPr>
          <w:rFonts w:cs="Arial"/>
          <w:sz w:val="22"/>
          <w:szCs w:val="22"/>
          <w:lang w:val="en-GB"/>
        </w:rPr>
        <w:t xml:space="preserve">s in connection with </w:t>
      </w:r>
      <w:r w:rsidR="00BE0108" w:rsidRPr="005136ED">
        <w:rPr>
          <w:rFonts w:cs="Arial"/>
          <w:sz w:val="22"/>
          <w:szCs w:val="22"/>
          <w:lang w:val="en-GB"/>
        </w:rPr>
        <w:t>r</w:t>
      </w:r>
      <w:r w:rsidR="00B63C05" w:rsidRPr="005136ED">
        <w:rPr>
          <w:rFonts w:cs="Arial"/>
          <w:sz w:val="22"/>
          <w:szCs w:val="22"/>
          <w:lang w:val="en-GB"/>
        </w:rPr>
        <w:t>esponse</w:t>
      </w:r>
      <w:r w:rsidRPr="005136ED">
        <w:rPr>
          <w:rFonts w:cs="Arial"/>
          <w:sz w:val="22"/>
          <w:szCs w:val="22"/>
          <w:lang w:val="en-GB"/>
        </w:rPr>
        <w:t xml:space="preserve">s submitted in response to this </w:t>
      </w:r>
      <w:r w:rsidR="005568EF" w:rsidRPr="005136ED">
        <w:rPr>
          <w:rFonts w:cs="Arial"/>
          <w:sz w:val="22"/>
          <w:szCs w:val="22"/>
          <w:lang w:val="en-GB"/>
        </w:rPr>
        <w:t>RFPQ</w:t>
      </w:r>
      <w:r w:rsidRPr="005136ED">
        <w:rPr>
          <w:rFonts w:cs="Arial"/>
          <w:sz w:val="22"/>
          <w:szCs w:val="22"/>
          <w:lang w:val="en-GB"/>
        </w:rPr>
        <w:t xml:space="preserve"> and the </w:t>
      </w:r>
      <w:r w:rsidR="00B63C05" w:rsidRPr="005136ED">
        <w:rPr>
          <w:rFonts w:cs="Arial"/>
          <w:sz w:val="22"/>
          <w:szCs w:val="22"/>
          <w:lang w:val="en-GB"/>
        </w:rPr>
        <w:t>Respondent</w:t>
      </w:r>
      <w:r w:rsidRPr="005136ED">
        <w:rPr>
          <w:rFonts w:cs="Arial"/>
          <w:sz w:val="22"/>
          <w:szCs w:val="22"/>
          <w:lang w:val="en-GB"/>
        </w:rPr>
        <w:t xml:space="preserve"> has no knowledge of the contents of other </w:t>
      </w:r>
      <w:r w:rsidR="00244560" w:rsidRPr="005136ED">
        <w:rPr>
          <w:rFonts w:cs="Arial"/>
          <w:sz w:val="22"/>
          <w:szCs w:val="22"/>
          <w:lang w:val="en-GB"/>
        </w:rPr>
        <w:t>r</w:t>
      </w:r>
      <w:r w:rsidR="00B63C05" w:rsidRPr="005136ED">
        <w:rPr>
          <w:rFonts w:cs="Arial"/>
          <w:sz w:val="22"/>
          <w:szCs w:val="22"/>
          <w:lang w:val="en-GB"/>
        </w:rPr>
        <w:t>esponse</w:t>
      </w:r>
      <w:r w:rsidRPr="005136ED">
        <w:rPr>
          <w:rFonts w:cs="Arial"/>
          <w:sz w:val="22"/>
          <w:szCs w:val="22"/>
          <w:lang w:val="en-GB"/>
        </w:rPr>
        <w:t xml:space="preserve">s and has made no comparison of figures or agreement or arrangement, express or implied with any other party in connection with the making of its </w:t>
      </w:r>
      <w:r w:rsidR="00244560" w:rsidRPr="005136ED">
        <w:rPr>
          <w:rFonts w:cs="Arial"/>
          <w:sz w:val="22"/>
          <w:szCs w:val="22"/>
          <w:lang w:val="en-GB"/>
        </w:rPr>
        <w:t>r</w:t>
      </w:r>
      <w:r w:rsidR="00B63C05" w:rsidRPr="005136ED">
        <w:rPr>
          <w:rFonts w:cs="Arial"/>
          <w:sz w:val="22"/>
          <w:szCs w:val="22"/>
          <w:lang w:val="en-GB"/>
        </w:rPr>
        <w:t>esponse</w:t>
      </w:r>
      <w:r w:rsidRPr="005136ED">
        <w:rPr>
          <w:rFonts w:cs="Arial"/>
          <w:sz w:val="22"/>
          <w:szCs w:val="22"/>
          <w:lang w:val="en-GB"/>
        </w:rPr>
        <w:t>.</w:t>
      </w:r>
    </w:p>
    <w:p w14:paraId="21F3EEE9" w14:textId="77777777" w:rsidR="00FB444E" w:rsidRPr="005136ED" w:rsidRDefault="00FB444E" w:rsidP="00853CB9">
      <w:pPr>
        <w:pStyle w:val="Level1"/>
        <w:tabs>
          <w:tab w:val="clear" w:pos="422"/>
        </w:tabs>
        <w:ind w:left="1170" w:hanging="540"/>
        <w:jc w:val="left"/>
        <w:rPr>
          <w:rFonts w:cs="Arial"/>
          <w:b w:val="0"/>
          <w:szCs w:val="22"/>
          <w:lang w:val="en-GB"/>
        </w:rPr>
      </w:pPr>
    </w:p>
    <w:p w14:paraId="06BC0BD4" w14:textId="716EF75D" w:rsidR="001B23C6" w:rsidRPr="005136ED" w:rsidRDefault="001B23C6" w:rsidP="00853CB9">
      <w:pPr>
        <w:pStyle w:val="ListParagraph"/>
        <w:numPr>
          <w:ilvl w:val="0"/>
          <w:numId w:val="52"/>
        </w:numPr>
        <w:ind w:left="360"/>
        <w:rPr>
          <w:rFonts w:cs="Arial"/>
          <w:b/>
          <w:sz w:val="22"/>
          <w:szCs w:val="22"/>
        </w:rPr>
      </w:pPr>
      <w:r w:rsidRPr="005136ED">
        <w:rPr>
          <w:rFonts w:cs="Arial"/>
          <w:b/>
          <w:sz w:val="22"/>
          <w:szCs w:val="22"/>
        </w:rPr>
        <w:t>EXECUTION OF FORMAL AGREEMENT</w:t>
      </w:r>
    </w:p>
    <w:p w14:paraId="771E777D" w14:textId="77777777" w:rsidR="001B23C6" w:rsidRPr="005136ED" w:rsidRDefault="001B23C6" w:rsidP="00853CB9">
      <w:pPr>
        <w:pStyle w:val="Level1"/>
        <w:tabs>
          <w:tab w:val="clear" w:pos="422"/>
        </w:tabs>
        <w:ind w:left="0" w:firstLine="0"/>
        <w:jc w:val="left"/>
        <w:rPr>
          <w:rFonts w:cs="Arial"/>
          <w:szCs w:val="22"/>
          <w:lang w:val="en-GB"/>
        </w:rPr>
      </w:pPr>
    </w:p>
    <w:p w14:paraId="7D94627E" w14:textId="417BB4FE" w:rsidR="00C9408B" w:rsidRPr="0066339E" w:rsidRDefault="00C9408B" w:rsidP="00853CB9">
      <w:pPr>
        <w:pStyle w:val="ListParagraph"/>
        <w:numPr>
          <w:ilvl w:val="0"/>
          <w:numId w:val="64"/>
        </w:numPr>
        <w:tabs>
          <w:tab w:val="left" w:pos="-1440"/>
          <w:tab w:val="left" w:pos="-720"/>
          <w:tab w:val="left" w:pos="1080"/>
          <w:tab w:val="left" w:pos="1560"/>
          <w:tab w:val="left" w:pos="2160"/>
          <w:tab w:val="left" w:pos="3000"/>
          <w:tab w:val="left" w:pos="3600"/>
          <w:tab w:val="left" w:pos="4320"/>
          <w:tab w:val="left" w:pos="5040"/>
          <w:tab w:val="left" w:pos="5760"/>
          <w:tab w:val="left" w:pos="6480"/>
          <w:tab w:val="left" w:pos="7200"/>
          <w:tab w:val="left" w:pos="7920"/>
          <w:tab w:val="left" w:pos="8640"/>
          <w:tab w:val="left" w:pos="9360"/>
        </w:tabs>
        <w:ind w:left="720" w:hanging="720"/>
        <w:rPr>
          <w:rFonts w:cs="Arial"/>
          <w:b/>
          <w:sz w:val="22"/>
          <w:szCs w:val="22"/>
          <w:lang w:val="en-GB"/>
        </w:rPr>
      </w:pPr>
      <w:r w:rsidRPr="005136ED">
        <w:rPr>
          <w:rFonts w:cs="Arial"/>
          <w:sz w:val="22"/>
          <w:szCs w:val="22"/>
          <w:lang w:val="en-GB"/>
        </w:rPr>
        <w:t xml:space="preserve">If the Respondent is pre-qualified in accordance with this RFPQ, the Respondent will be eligible for future opportunities to receive work assignments from The City. If the Respondent is selected for a work assignment, the Respondent will be expected to enter into a formal agreement with The City.  It is anticipated </w:t>
      </w:r>
      <w:r w:rsidRPr="0066339E">
        <w:rPr>
          <w:rFonts w:cs="Arial"/>
          <w:sz w:val="22"/>
          <w:szCs w:val="22"/>
          <w:lang w:val="en-GB"/>
        </w:rPr>
        <w:t xml:space="preserve">that such formal agreement will include the </w:t>
      </w:r>
      <w:r w:rsidR="005D3622" w:rsidRPr="0066339E">
        <w:rPr>
          <w:rFonts w:cs="Arial"/>
          <w:color w:val="000000"/>
          <w:sz w:val="22"/>
          <w:szCs w:val="22"/>
        </w:rPr>
        <w:t xml:space="preserve">Consulting General Conditions (CGC’s), </w:t>
      </w:r>
      <w:r w:rsidR="005D3622" w:rsidRPr="0066339E">
        <w:rPr>
          <w:rFonts w:cs="Arial"/>
          <w:sz w:val="22"/>
          <w:szCs w:val="22"/>
          <w:lang w:val="en-GB"/>
        </w:rPr>
        <w:t>(see Appendix A) ,</w:t>
      </w:r>
      <w:r w:rsidR="005D3622" w:rsidRPr="0066339E">
        <w:rPr>
          <w:rFonts w:cs="Arial"/>
          <w:color w:val="000000"/>
          <w:sz w:val="22"/>
          <w:szCs w:val="22"/>
        </w:rPr>
        <w:t xml:space="preserve"> and Additional Terms and Conditions for Engineering and Architectural Engagements (</w:t>
      </w:r>
      <w:r w:rsidR="005D3622" w:rsidRPr="0066339E">
        <w:rPr>
          <w:rFonts w:cs="Arial"/>
          <w:sz w:val="22"/>
          <w:szCs w:val="22"/>
        </w:rPr>
        <w:t>E&amp;A T&amp;C’s</w:t>
      </w:r>
      <w:r w:rsidR="005D3622" w:rsidRPr="0066339E">
        <w:rPr>
          <w:rFonts w:cs="Arial"/>
          <w:color w:val="000000"/>
          <w:sz w:val="22"/>
          <w:szCs w:val="22"/>
        </w:rPr>
        <w:t>)</w:t>
      </w:r>
      <w:r w:rsidR="00FE468D" w:rsidRPr="0066339E">
        <w:rPr>
          <w:rFonts w:cs="Arial"/>
          <w:sz w:val="22"/>
          <w:szCs w:val="22"/>
          <w:lang w:val="en-GB"/>
        </w:rPr>
        <w:t xml:space="preserve"> (see Appendix B)</w:t>
      </w:r>
      <w:r w:rsidRPr="0066339E">
        <w:rPr>
          <w:rFonts w:cs="Arial"/>
          <w:sz w:val="22"/>
          <w:szCs w:val="22"/>
          <w:lang w:val="en-GB"/>
        </w:rPr>
        <w:t>, in their then-current version at the time of the assignment. Any negotiations of the formal agreement between the parties are not to include any changes by the Respondent to the CGCs and E&amp;A T&amp;C’s.</w:t>
      </w:r>
    </w:p>
    <w:p w14:paraId="40937CCD" w14:textId="77777777" w:rsidR="001B23C6" w:rsidRPr="005136ED" w:rsidRDefault="001B23C6" w:rsidP="00853CB9">
      <w:pPr>
        <w:tabs>
          <w:tab w:val="left" w:pos="-1440"/>
          <w:tab w:val="left" w:pos="-720"/>
          <w:tab w:val="left" w:pos="630"/>
          <w:tab w:val="left" w:pos="1080"/>
          <w:tab w:val="left" w:pos="1560"/>
          <w:tab w:val="left" w:pos="2160"/>
          <w:tab w:val="left" w:pos="3000"/>
          <w:tab w:val="left" w:pos="3600"/>
          <w:tab w:val="left" w:pos="4320"/>
          <w:tab w:val="left" w:pos="5040"/>
          <w:tab w:val="left" w:pos="5760"/>
          <w:tab w:val="left" w:pos="6480"/>
          <w:tab w:val="left" w:pos="7200"/>
          <w:tab w:val="left" w:pos="7920"/>
          <w:tab w:val="left" w:pos="8640"/>
          <w:tab w:val="left" w:pos="9360"/>
        </w:tabs>
        <w:rPr>
          <w:rFonts w:cs="Arial"/>
          <w:sz w:val="22"/>
          <w:szCs w:val="22"/>
          <w:lang w:val="en-GB"/>
        </w:rPr>
      </w:pPr>
    </w:p>
    <w:p w14:paraId="3910B5F1" w14:textId="2C6FA2A1" w:rsidR="002A43BF" w:rsidRPr="00455A3D" w:rsidRDefault="002A43BF" w:rsidP="00455A3D">
      <w:pPr>
        <w:rPr>
          <w:rFonts w:cs="Arial"/>
          <w:szCs w:val="24"/>
        </w:rPr>
      </w:pPr>
    </w:p>
    <w:p w14:paraId="5120ABA7" w14:textId="46FEC98E" w:rsidR="002A43BF" w:rsidRPr="0066339E" w:rsidRDefault="00597E48" w:rsidP="00FB444E">
      <w:pPr>
        <w:jc w:val="center"/>
        <w:rPr>
          <w:b/>
          <w:sz w:val="28"/>
          <w:szCs w:val="28"/>
        </w:rPr>
      </w:pPr>
      <w:r w:rsidRPr="00455A3D">
        <w:rPr>
          <w:rFonts w:cs="Arial"/>
          <w:szCs w:val="24"/>
        </w:rPr>
        <w:br w:type="page"/>
      </w:r>
      <w:r w:rsidR="00FB444E" w:rsidRPr="00FB444E">
        <w:rPr>
          <w:b/>
          <w:caps/>
          <w:sz w:val="28"/>
          <w:szCs w:val="28"/>
        </w:rPr>
        <w:lastRenderedPageBreak/>
        <w:t>3</w:t>
      </w:r>
      <w:r w:rsidR="005136ED">
        <w:rPr>
          <w:b/>
          <w:caps/>
          <w:sz w:val="28"/>
          <w:szCs w:val="28"/>
        </w:rPr>
        <w:t>.</w:t>
      </w:r>
      <w:r w:rsidR="00FB444E">
        <w:rPr>
          <w:b/>
          <w:caps/>
          <w:sz w:val="28"/>
          <w:szCs w:val="28"/>
        </w:rPr>
        <w:t xml:space="preserve"> </w:t>
      </w:r>
      <w:r w:rsidR="00241A75" w:rsidRPr="00455A3D">
        <w:rPr>
          <w:b/>
          <w:caps/>
          <w:sz w:val="28"/>
          <w:szCs w:val="28"/>
        </w:rPr>
        <w:t xml:space="preserve">Information to </w:t>
      </w:r>
      <w:r w:rsidR="00241A75" w:rsidRPr="0066339E">
        <w:rPr>
          <w:b/>
          <w:caps/>
          <w:sz w:val="28"/>
          <w:szCs w:val="28"/>
        </w:rPr>
        <w:t xml:space="preserve">RESPONDENTS </w:t>
      </w:r>
    </w:p>
    <w:p w14:paraId="6D65FBFC" w14:textId="77777777" w:rsidR="00597E48" w:rsidRPr="0066339E" w:rsidRDefault="00597E48">
      <w:pPr>
        <w:pStyle w:val="BodyTextIndent2"/>
        <w:tabs>
          <w:tab w:val="clear" w:pos="862"/>
          <w:tab w:val="clear" w:pos="862"/>
        </w:tabs>
        <w:ind w:left="510" w:firstLine="0"/>
        <w:jc w:val="center"/>
        <w:rPr>
          <w:b/>
          <w:sz w:val="28"/>
        </w:rPr>
      </w:pPr>
    </w:p>
    <w:p w14:paraId="3DEEEF8E" w14:textId="26E84D44" w:rsidR="00DD1CE3" w:rsidRPr="00455A3D" w:rsidRDefault="00DD1CE3" w:rsidP="003E0683">
      <w:pPr>
        <w:pStyle w:val="Heading1"/>
        <w:numPr>
          <w:ilvl w:val="1"/>
          <w:numId w:val="65"/>
        </w:numPr>
        <w:ind w:left="720" w:hanging="720"/>
        <w:rPr>
          <w:rFonts w:ascii="Arial" w:hAnsi="Arial"/>
          <w:b/>
          <w:caps/>
          <w:sz w:val="24"/>
          <w:szCs w:val="24"/>
        </w:rPr>
      </w:pPr>
      <w:r>
        <w:rPr>
          <w:rFonts w:ascii="Arial" w:hAnsi="Arial"/>
          <w:b/>
          <w:caps/>
          <w:sz w:val="24"/>
          <w:szCs w:val="24"/>
        </w:rPr>
        <w:t>Process</w:t>
      </w:r>
    </w:p>
    <w:p w14:paraId="1268F554" w14:textId="77777777" w:rsidR="00DD1CE3" w:rsidRDefault="00DD1CE3" w:rsidP="00DD1CE3"/>
    <w:p w14:paraId="5F9849B7" w14:textId="019F0A20" w:rsidR="00DD1CE3" w:rsidRDefault="00DD1CE3" w:rsidP="00DD1CE3">
      <w:pPr>
        <w:ind w:left="720"/>
      </w:pPr>
      <w:r>
        <w:t xml:space="preserve">The City shall use this </w:t>
      </w:r>
      <w:r w:rsidR="00B57E17">
        <w:t>prequalifi</w:t>
      </w:r>
      <w:r>
        <w:t xml:space="preserve">cation process to establish eligibility for </w:t>
      </w:r>
      <w:r w:rsidR="005D3622">
        <w:t xml:space="preserve">firms </w:t>
      </w:r>
      <w:r>
        <w:t xml:space="preserve">to receive work </w:t>
      </w:r>
      <w:r w:rsidR="00026C75">
        <w:t xml:space="preserve">or opportunities </w:t>
      </w:r>
      <w:r>
        <w:t xml:space="preserve">on City projects, for </w:t>
      </w:r>
      <w:r w:rsidR="009D24A3">
        <w:t>e</w:t>
      </w:r>
      <w:r>
        <w:t xml:space="preserve">ngineering and </w:t>
      </w:r>
      <w:r w:rsidR="009D24A3">
        <w:t>a</w:t>
      </w:r>
      <w:r>
        <w:t xml:space="preserve">rchitectural </w:t>
      </w:r>
      <w:r w:rsidR="009D24A3">
        <w:t>c</w:t>
      </w:r>
      <w:r>
        <w:t>onsulting</w:t>
      </w:r>
      <w:r w:rsidR="009D24A3">
        <w:t xml:space="preserve"> services</w:t>
      </w:r>
      <w:r>
        <w:t xml:space="preserve">.  Acceptance by The City on this </w:t>
      </w:r>
      <w:r w:rsidR="005568EF">
        <w:t>RFPQ</w:t>
      </w:r>
      <w:r>
        <w:t xml:space="preserve">, does not guarantee that approved </w:t>
      </w:r>
      <w:r w:rsidR="005D3622">
        <w:t xml:space="preserve">consulting firms </w:t>
      </w:r>
      <w:r>
        <w:t xml:space="preserve">will receive work from The City.  </w:t>
      </w:r>
    </w:p>
    <w:p w14:paraId="7050E624" w14:textId="77777777" w:rsidR="00DD1CE3" w:rsidRDefault="00DD1CE3" w:rsidP="00DD1CE3"/>
    <w:p w14:paraId="2E05CF1E" w14:textId="71B28EC1" w:rsidR="00DD1CE3" w:rsidRDefault="00DD1CE3" w:rsidP="00DD1CE3">
      <w:pPr>
        <w:ind w:left="720"/>
      </w:pPr>
      <w:r>
        <w:t xml:space="preserve">This process will ensure that all </w:t>
      </w:r>
      <w:r w:rsidR="005D3622">
        <w:t xml:space="preserve">firms </w:t>
      </w:r>
      <w:r>
        <w:t xml:space="preserve">eligible to receive work assignments or </w:t>
      </w:r>
      <w:r w:rsidR="0025148D">
        <w:t>opportunities</w:t>
      </w:r>
      <w:r>
        <w:t xml:space="preserve"> on City </w:t>
      </w:r>
      <w:r w:rsidR="009D24A3">
        <w:t>e</w:t>
      </w:r>
      <w:r>
        <w:t xml:space="preserve">ngineering and </w:t>
      </w:r>
      <w:r w:rsidR="009D24A3">
        <w:t>a</w:t>
      </w:r>
      <w:r>
        <w:t>rchitectural</w:t>
      </w:r>
      <w:r w:rsidR="009D24A3">
        <w:t xml:space="preserve"> services</w:t>
      </w:r>
      <w:r>
        <w:t xml:space="preserve"> projects </w:t>
      </w:r>
      <w:r w:rsidR="0025148D">
        <w:t xml:space="preserve">in the disciplines identified in this RFPQ </w:t>
      </w:r>
      <w:r>
        <w:t xml:space="preserve">are professionally qualified to perform the required services.  This </w:t>
      </w:r>
      <w:r w:rsidR="009D24A3">
        <w:t xml:space="preserve">prequalification </w:t>
      </w:r>
      <w:r>
        <w:t xml:space="preserve">does not preclude The City from </w:t>
      </w:r>
      <w:r w:rsidR="00E50ACA" w:rsidRPr="00E50ACA">
        <w:t>conducting additional competitive processes or further review of additional qualifications</w:t>
      </w:r>
      <w:r w:rsidR="00E50ACA">
        <w:t>.</w:t>
      </w:r>
    </w:p>
    <w:p w14:paraId="50AEF6A0" w14:textId="77777777" w:rsidR="00FB444E" w:rsidRDefault="00FB444E" w:rsidP="00DD1CE3">
      <w:pPr>
        <w:ind w:left="720"/>
      </w:pPr>
    </w:p>
    <w:p w14:paraId="2FE76CCB" w14:textId="4D542692" w:rsidR="00DD1CE3" w:rsidRDefault="00DD1CE3" w:rsidP="00DD1CE3">
      <w:pPr>
        <w:ind w:left="720"/>
      </w:pPr>
      <w:r>
        <w:t>All firms that wish to work on City projects must be pre-quali</w:t>
      </w:r>
      <w:r w:rsidR="006D7F9E">
        <w:t>fied as detailed in Schedule A</w:t>
      </w:r>
      <w:r>
        <w:t xml:space="preserve">.  Pre-qualified firms will be eligible to work on </w:t>
      </w:r>
      <w:r w:rsidR="00774974">
        <w:t>assignment</w:t>
      </w:r>
      <w:r>
        <w:t xml:space="preserve">s within their pre-qualified disciplines, including various miscellaneous assignments of less than </w:t>
      </w:r>
      <w:r w:rsidR="005135B8">
        <w:t>$75</w:t>
      </w:r>
      <w:r>
        <w:t>,000</w:t>
      </w:r>
      <w:r w:rsidR="009D24A3">
        <w:t>,</w:t>
      </w:r>
      <w:r>
        <w:t xml:space="preserve"> </w:t>
      </w:r>
      <w:r w:rsidR="00E50ACA">
        <w:t xml:space="preserve">total procurement </w:t>
      </w:r>
      <w:r>
        <w:t>value</w:t>
      </w:r>
      <w:r w:rsidR="009D24A3">
        <w:t>,</w:t>
      </w:r>
      <w:r>
        <w:t xml:space="preserve"> that are currently not identified</w:t>
      </w:r>
      <w:r w:rsidRPr="00596F7C">
        <w:t xml:space="preserve">.  </w:t>
      </w:r>
      <w:r w:rsidR="006D7F9E" w:rsidRPr="00596F7C">
        <w:t>This prequalification only relates to disciplines that are identified in this document.</w:t>
      </w:r>
    </w:p>
    <w:p w14:paraId="5C4578BE" w14:textId="77777777" w:rsidR="00DD1CE3" w:rsidRDefault="00DD1CE3" w:rsidP="00DD1CE3">
      <w:pPr>
        <w:pStyle w:val="BodyText"/>
      </w:pPr>
    </w:p>
    <w:p w14:paraId="7035F86C" w14:textId="30588AAE" w:rsidR="00DD1CE3" w:rsidRPr="009D24A3" w:rsidRDefault="009D24A3" w:rsidP="00DD1CE3">
      <w:pPr>
        <w:pStyle w:val="BodyText2"/>
        <w:jc w:val="both"/>
        <w:rPr>
          <w:rFonts w:cs="Arial"/>
          <w:sz w:val="24"/>
          <w:szCs w:val="24"/>
          <w:u w:val="single"/>
        </w:rPr>
      </w:pPr>
      <w:r w:rsidRPr="009D24A3">
        <w:rPr>
          <w:rFonts w:cs="Arial"/>
          <w:sz w:val="24"/>
          <w:szCs w:val="24"/>
        </w:rPr>
        <w:t xml:space="preserve">ONLY THOSE FIRMS WHO HAVE BEEN PRE-QUALIFIED IN ACCORDANCE WITH THIS DOCUMENTATION WILL BE PERMITTED TO WORK ON DESIGNATED CITY OF CALGARY ENGINEERING AND ARCHITECTURAL PROJECTS.  </w:t>
      </w:r>
      <w:r w:rsidRPr="009D24A3">
        <w:rPr>
          <w:rFonts w:cs="Arial"/>
          <w:sz w:val="24"/>
          <w:szCs w:val="24"/>
          <w:u w:val="single"/>
        </w:rPr>
        <w:t>IN ORDER TO BECOME A PRE-QUALIFIED CONSULTING FIRM, FIRMS MUST COMPLETE SCHEDULE A AND BE SELECTED AS MEETING THE CITY’S REQUIREMENTS FOR PREQUALIFICATION.  IF A PRE-QUALIFIED CONSULTING FIRM IS SELECTED BY THE CITY FOR A WORK ASSIGNMENT, THE PRE-QUALIFIED CONSULTING FIRM MUST ALSO EXECUTE A FORMAL AGREEMENT WITH THE CITY AS SET OUT IN SECTION 1</w:t>
      </w:r>
      <w:r>
        <w:rPr>
          <w:rFonts w:cs="Arial"/>
          <w:sz w:val="24"/>
          <w:szCs w:val="24"/>
          <w:u w:val="single"/>
        </w:rPr>
        <w:t>3</w:t>
      </w:r>
      <w:r w:rsidRPr="009D24A3">
        <w:rPr>
          <w:rFonts w:cs="Arial"/>
          <w:sz w:val="24"/>
          <w:szCs w:val="24"/>
          <w:u w:val="single"/>
        </w:rPr>
        <w:t xml:space="preserve"> IN GENERAL CONDITIONS OF RESPONSE, ABOVE </w:t>
      </w:r>
    </w:p>
    <w:p w14:paraId="61883A8C" w14:textId="77777777" w:rsidR="00047432" w:rsidRDefault="00047432">
      <w:pPr>
        <w:pStyle w:val="Heading1"/>
        <w:rPr>
          <w:rFonts w:ascii="Arial" w:hAnsi="Arial"/>
          <w:b/>
          <w:caps/>
          <w:sz w:val="24"/>
          <w:szCs w:val="24"/>
        </w:rPr>
      </w:pPr>
    </w:p>
    <w:p w14:paraId="4204D605" w14:textId="659EA7D1" w:rsidR="002A43BF" w:rsidRPr="009D24A3" w:rsidRDefault="00E50ACA" w:rsidP="003E0683">
      <w:pPr>
        <w:pStyle w:val="Heading1"/>
        <w:numPr>
          <w:ilvl w:val="1"/>
          <w:numId w:val="65"/>
        </w:numPr>
        <w:ind w:left="720" w:hanging="720"/>
        <w:rPr>
          <w:rFonts w:ascii="Arial" w:hAnsi="Arial"/>
          <w:b/>
          <w:caps/>
          <w:sz w:val="24"/>
          <w:szCs w:val="24"/>
        </w:rPr>
      </w:pPr>
      <w:r w:rsidRPr="009D24A3">
        <w:rPr>
          <w:rFonts w:ascii="Arial" w:hAnsi="Arial"/>
          <w:b/>
          <w:caps/>
          <w:sz w:val="24"/>
          <w:szCs w:val="24"/>
        </w:rPr>
        <w:t>SUBMISSION REQUIREMENTS and EVALUTION PROCESS</w:t>
      </w:r>
    </w:p>
    <w:p w14:paraId="4E9363CB" w14:textId="77777777" w:rsidR="00E50ACA" w:rsidRDefault="00E50ACA" w:rsidP="00A80886">
      <w:pPr>
        <w:rPr>
          <w:rFonts w:ascii="Arial (W1)" w:hAnsi="Arial (W1)"/>
          <w:b/>
          <w:caps/>
          <w:szCs w:val="24"/>
        </w:rPr>
      </w:pPr>
    </w:p>
    <w:p w14:paraId="076844C2" w14:textId="368FF79B" w:rsidR="00BF7CBF" w:rsidRDefault="00BF7CBF" w:rsidP="003E0683">
      <w:pPr>
        <w:pStyle w:val="ListParagraph"/>
        <w:numPr>
          <w:ilvl w:val="0"/>
          <w:numId w:val="66"/>
        </w:numPr>
        <w:ind w:left="720" w:hanging="720"/>
      </w:pPr>
      <w:r w:rsidRPr="00DF160C">
        <w:rPr>
          <w:u w:val="single"/>
        </w:rPr>
        <w:t>Submission Requirements</w:t>
      </w:r>
      <w:r w:rsidRPr="00DF160C">
        <w:t xml:space="preserve"> –</w:t>
      </w:r>
      <w:r>
        <w:t xml:space="preserve"> Firms wishing to be pre-qualified by The City under this RFPQ should submit the following documentation as their response to this RFPQ:  </w:t>
      </w:r>
    </w:p>
    <w:p w14:paraId="46226A11" w14:textId="34E8EF1A" w:rsidR="00BF7CBF" w:rsidRDefault="00BF7CBF" w:rsidP="003E0683">
      <w:pPr>
        <w:pStyle w:val="ListParagraph"/>
        <w:numPr>
          <w:ilvl w:val="1"/>
          <w:numId w:val="67"/>
        </w:numPr>
        <w:ind w:hanging="720"/>
      </w:pPr>
      <w:r>
        <w:t>Certificate(s) of insurance evidencing coverage in compliance with clause 8.02 with the CGC’s and clause 1 of the E&amp;A T&amp;C’s</w:t>
      </w:r>
      <w:r w:rsidR="0017289A">
        <w:t xml:space="preserve">.  </w:t>
      </w:r>
      <w:r>
        <w:t>Completed Schedules A1-A12, as applicable;</w:t>
      </w:r>
      <w:r w:rsidR="00436760">
        <w:t xml:space="preserve"> and</w:t>
      </w:r>
    </w:p>
    <w:p w14:paraId="314BF2BB" w14:textId="1A614209" w:rsidR="00E50ACA" w:rsidRDefault="00C430C0" w:rsidP="003E0683">
      <w:pPr>
        <w:pStyle w:val="ListParagraph"/>
        <w:numPr>
          <w:ilvl w:val="1"/>
          <w:numId w:val="67"/>
        </w:numPr>
        <w:ind w:hanging="720"/>
      </w:pPr>
      <w:r>
        <w:t>E</w:t>
      </w:r>
      <w:r w:rsidR="00BF7CBF">
        <w:t>xecut</w:t>
      </w:r>
      <w:r>
        <w:t>ed</w:t>
      </w:r>
      <w:r w:rsidR="00BF7CBF">
        <w:t xml:space="preserve"> A12, the signature sheet.</w:t>
      </w:r>
    </w:p>
    <w:p w14:paraId="49ABC0A2" w14:textId="77777777" w:rsidR="00BF7CBF" w:rsidRDefault="00BF7CBF" w:rsidP="00BF7CBF"/>
    <w:p w14:paraId="5D09D261" w14:textId="438FD3B3" w:rsidR="00BF7CBF" w:rsidRPr="00DF160C" w:rsidRDefault="00BF7CBF" w:rsidP="003E0683">
      <w:pPr>
        <w:pStyle w:val="ListParagraph"/>
        <w:keepNext/>
        <w:numPr>
          <w:ilvl w:val="0"/>
          <w:numId w:val="66"/>
        </w:numPr>
        <w:ind w:left="720" w:hanging="720"/>
        <w:rPr>
          <w:b/>
          <w:u w:val="single"/>
        </w:rPr>
      </w:pPr>
      <w:r w:rsidRPr="00DF160C">
        <w:rPr>
          <w:u w:val="single"/>
        </w:rPr>
        <w:t>Evaluation Process</w:t>
      </w:r>
    </w:p>
    <w:p w14:paraId="5CD8B0AC" w14:textId="77777777" w:rsidR="002A43BF" w:rsidRPr="00012E7C" w:rsidRDefault="002A43BF" w:rsidP="00C430C0">
      <w:pPr>
        <w:keepNext/>
        <w:rPr>
          <w:sz w:val="20"/>
        </w:rPr>
      </w:pPr>
    </w:p>
    <w:p w14:paraId="7FFEA3BA" w14:textId="7EA45A93" w:rsidR="002A43BF" w:rsidRDefault="002A43BF" w:rsidP="00F46503">
      <w:pPr>
        <w:ind w:left="720"/>
      </w:pPr>
      <w:r>
        <w:t xml:space="preserve">The City will form an </w:t>
      </w:r>
      <w:r w:rsidR="00133728">
        <w:t>e</w:t>
      </w:r>
      <w:r>
        <w:t xml:space="preserve">valuation </w:t>
      </w:r>
      <w:r w:rsidR="00133728">
        <w:t>c</w:t>
      </w:r>
      <w:r>
        <w:t xml:space="preserve">ommittee to review each </w:t>
      </w:r>
      <w:r w:rsidR="0018539A">
        <w:t>response</w:t>
      </w:r>
      <w:r>
        <w:t>.  The evaluation process will be as follows:</w:t>
      </w:r>
    </w:p>
    <w:p w14:paraId="66DC1054" w14:textId="77777777" w:rsidR="002A43BF" w:rsidRPr="00012E7C" w:rsidRDefault="002A43BF">
      <w:pPr>
        <w:rPr>
          <w:sz w:val="20"/>
        </w:rPr>
      </w:pPr>
    </w:p>
    <w:p w14:paraId="6587E99B" w14:textId="4B7EED12" w:rsidR="002A43BF" w:rsidRPr="003E0683" w:rsidRDefault="003E0683" w:rsidP="003E0683">
      <w:pPr>
        <w:spacing w:after="120"/>
        <w:ind w:left="1627" w:hanging="907"/>
        <w:rPr>
          <w:szCs w:val="24"/>
        </w:rPr>
      </w:pPr>
      <w:r w:rsidRPr="003E0683">
        <w:rPr>
          <w:szCs w:val="24"/>
        </w:rPr>
        <w:t>Step 1</w:t>
      </w:r>
      <w:r>
        <w:rPr>
          <w:szCs w:val="24"/>
        </w:rPr>
        <w:tab/>
      </w:r>
      <w:r>
        <w:t>Documentation will be reviewed as submitted.  If such documentation meets the requirements of the RFPQ, the Respondent will progress to Step 2.</w:t>
      </w:r>
    </w:p>
    <w:p w14:paraId="2A19D5EC" w14:textId="460AC7F5" w:rsidR="002A43BF" w:rsidRDefault="002A43BF" w:rsidP="003E0683">
      <w:pPr>
        <w:spacing w:after="120"/>
        <w:ind w:left="1627" w:hanging="907"/>
      </w:pPr>
      <w:r>
        <w:t>Step 2:</w:t>
      </w:r>
      <w:r>
        <w:tab/>
        <w:t xml:space="preserve">This </w:t>
      </w:r>
      <w:r w:rsidR="00386BAA">
        <w:t xml:space="preserve">evaluation </w:t>
      </w:r>
      <w:r>
        <w:t>may include (but not be limited to) the following:</w:t>
      </w:r>
    </w:p>
    <w:p w14:paraId="3C3086D1" w14:textId="77777777" w:rsidR="002A43BF" w:rsidRDefault="002A43BF" w:rsidP="003E0683">
      <w:pPr>
        <w:numPr>
          <w:ilvl w:val="0"/>
          <w:numId w:val="4"/>
        </w:numPr>
        <w:tabs>
          <w:tab w:val="clear" w:pos="2160"/>
          <w:tab w:val="num" w:pos="1440"/>
        </w:tabs>
        <w:ind w:left="1980"/>
      </w:pPr>
      <w:r>
        <w:lastRenderedPageBreak/>
        <w:t xml:space="preserve">Reference </w:t>
      </w:r>
      <w:r w:rsidR="005C0EA5">
        <w:t>c</w:t>
      </w:r>
      <w:r>
        <w:t>hecks</w:t>
      </w:r>
      <w:r w:rsidR="00C91230">
        <w:t>;</w:t>
      </w:r>
    </w:p>
    <w:p w14:paraId="2CB0CFBA" w14:textId="77777777" w:rsidR="002A43BF" w:rsidRDefault="002A43BF" w:rsidP="003E0683">
      <w:pPr>
        <w:numPr>
          <w:ilvl w:val="0"/>
          <w:numId w:val="4"/>
        </w:numPr>
        <w:tabs>
          <w:tab w:val="clear" w:pos="2160"/>
          <w:tab w:val="num" w:pos="1440"/>
        </w:tabs>
        <w:ind w:left="1980"/>
      </w:pPr>
      <w:r>
        <w:t>Telephone/</w:t>
      </w:r>
      <w:r w:rsidR="005C0EA5">
        <w:t>c</w:t>
      </w:r>
      <w:r w:rsidR="00C91230">
        <w:t xml:space="preserve">onference </w:t>
      </w:r>
      <w:r>
        <w:t>call interview</w:t>
      </w:r>
      <w:r w:rsidR="00C91230">
        <w:t>;</w:t>
      </w:r>
    </w:p>
    <w:p w14:paraId="161DD735" w14:textId="3044DBED" w:rsidR="002A43BF" w:rsidRDefault="002A43BF" w:rsidP="003E0683">
      <w:pPr>
        <w:numPr>
          <w:ilvl w:val="0"/>
          <w:numId w:val="4"/>
        </w:numPr>
        <w:tabs>
          <w:tab w:val="clear" w:pos="2160"/>
          <w:tab w:val="num" w:pos="1440"/>
        </w:tabs>
        <w:ind w:left="1980"/>
      </w:pPr>
      <w:r>
        <w:t xml:space="preserve">Actual interviews with </w:t>
      </w:r>
      <w:r w:rsidR="00C91230">
        <w:t xml:space="preserve">the </w:t>
      </w:r>
      <w:r w:rsidR="00133728">
        <w:t>e</w:t>
      </w:r>
      <w:r w:rsidR="00C91230">
        <w:t xml:space="preserve">valuation </w:t>
      </w:r>
      <w:r w:rsidR="00133728">
        <w:t>c</w:t>
      </w:r>
      <w:r>
        <w:t>ommittee</w:t>
      </w:r>
      <w:r w:rsidR="00C91230">
        <w:t>;</w:t>
      </w:r>
    </w:p>
    <w:p w14:paraId="11D5CE6B" w14:textId="128D0A21" w:rsidR="002A43BF" w:rsidRDefault="002A43BF" w:rsidP="003E0683">
      <w:pPr>
        <w:numPr>
          <w:ilvl w:val="0"/>
          <w:numId w:val="4"/>
        </w:numPr>
        <w:tabs>
          <w:tab w:val="clear" w:pos="2160"/>
          <w:tab w:val="num" w:pos="1440"/>
        </w:tabs>
        <w:ind w:left="1980"/>
      </w:pPr>
      <w:r>
        <w:t xml:space="preserve">Requests for </w:t>
      </w:r>
      <w:r w:rsidR="005C0EA5">
        <w:t>a</w:t>
      </w:r>
      <w:r>
        <w:t xml:space="preserve">dditional </w:t>
      </w:r>
      <w:r w:rsidR="005C0EA5">
        <w:t>i</w:t>
      </w:r>
      <w:r>
        <w:t>nformation</w:t>
      </w:r>
      <w:r w:rsidR="00C91230">
        <w:t xml:space="preserve">; </w:t>
      </w:r>
    </w:p>
    <w:p w14:paraId="3CDE3479" w14:textId="310E8187" w:rsidR="00C430C0" w:rsidRDefault="00C430C0" w:rsidP="003E0683">
      <w:pPr>
        <w:numPr>
          <w:ilvl w:val="0"/>
          <w:numId w:val="4"/>
        </w:numPr>
        <w:tabs>
          <w:tab w:val="clear" w:pos="2160"/>
          <w:tab w:val="num" w:pos="1440"/>
        </w:tabs>
        <w:ind w:left="1980"/>
      </w:pPr>
      <w:r>
        <w:t>C</w:t>
      </w:r>
      <w:r w:rsidR="00BF7CBF" w:rsidRPr="00BF7CBF">
        <w:t xml:space="preserve">onfirmation that insurance coverage is in compliance with clause 8.02 </w:t>
      </w:r>
      <w:r w:rsidR="003E0683">
        <w:t>of</w:t>
      </w:r>
      <w:r w:rsidR="00BF7CBF" w:rsidRPr="00BF7CBF">
        <w:t xml:space="preserve"> the CGC’s and clause 1 </w:t>
      </w:r>
      <w:r w:rsidR="00BF7CBF" w:rsidRPr="003E0683">
        <w:t>of the E&amp;A T&amp;C’s</w:t>
      </w:r>
      <w:r w:rsidR="003E0683">
        <w:t>; and</w:t>
      </w:r>
    </w:p>
    <w:p w14:paraId="46A33845" w14:textId="69200D97" w:rsidR="004E041F" w:rsidRPr="002A2D4D" w:rsidRDefault="00C430C0" w:rsidP="003E0683">
      <w:pPr>
        <w:numPr>
          <w:ilvl w:val="0"/>
          <w:numId w:val="4"/>
        </w:numPr>
        <w:tabs>
          <w:tab w:val="clear" w:pos="2160"/>
          <w:tab w:val="num" w:pos="1440"/>
        </w:tabs>
        <w:ind w:left="1980"/>
      </w:pPr>
      <w:r>
        <w:t>Confirmation of permit to practice in Alberta</w:t>
      </w:r>
      <w:r w:rsidR="00BF7CBF">
        <w:t>.</w:t>
      </w:r>
    </w:p>
    <w:p w14:paraId="7D6A6B90" w14:textId="77777777" w:rsidR="00065B1B" w:rsidRPr="00012E7C" w:rsidRDefault="00065B1B" w:rsidP="00065B1B">
      <w:pPr>
        <w:rPr>
          <w:sz w:val="20"/>
        </w:rPr>
      </w:pPr>
    </w:p>
    <w:p w14:paraId="27F7199C" w14:textId="5386EDEB" w:rsidR="002A43BF" w:rsidRDefault="002A43BF" w:rsidP="00F46503">
      <w:pPr>
        <w:pStyle w:val="BodyText"/>
        <w:ind w:left="720"/>
        <w:rPr>
          <w:b w:val="0"/>
        </w:rPr>
      </w:pPr>
      <w:r>
        <w:rPr>
          <w:b w:val="0"/>
        </w:rPr>
        <w:t xml:space="preserve">The City advises that </w:t>
      </w:r>
      <w:r w:rsidR="0018539A">
        <w:rPr>
          <w:b w:val="0"/>
        </w:rPr>
        <w:t>response</w:t>
      </w:r>
      <w:r>
        <w:rPr>
          <w:b w:val="0"/>
        </w:rPr>
        <w:t>s will be reviewed in accordance with Schedule</w:t>
      </w:r>
      <w:r w:rsidR="0008544A">
        <w:rPr>
          <w:b w:val="0"/>
        </w:rPr>
        <w:t>s</w:t>
      </w:r>
      <w:r>
        <w:rPr>
          <w:b w:val="0"/>
        </w:rPr>
        <w:t xml:space="preserve"> </w:t>
      </w:r>
      <w:r w:rsidR="00065B1B">
        <w:rPr>
          <w:b w:val="0"/>
        </w:rPr>
        <w:t>provided</w:t>
      </w:r>
      <w:r>
        <w:rPr>
          <w:b w:val="0"/>
        </w:rPr>
        <w:t xml:space="preserve">.  </w:t>
      </w:r>
      <w:r w:rsidR="00630699">
        <w:rPr>
          <w:b w:val="0"/>
        </w:rPr>
        <w:t xml:space="preserve">From responses to </w:t>
      </w:r>
      <w:r w:rsidR="00630699" w:rsidRPr="003E0683">
        <w:rPr>
          <w:b w:val="0"/>
        </w:rPr>
        <w:t xml:space="preserve">Schedule </w:t>
      </w:r>
      <w:r w:rsidR="00630699" w:rsidRPr="00FA2E4D">
        <w:rPr>
          <w:b w:val="0"/>
        </w:rPr>
        <w:t>A,</w:t>
      </w:r>
      <w:r w:rsidR="00630699" w:rsidRPr="003E0683">
        <w:rPr>
          <w:b w:val="0"/>
        </w:rPr>
        <w:t xml:space="preserve"> f</w:t>
      </w:r>
      <w:r w:rsidRPr="003E0683">
        <w:rPr>
          <w:b w:val="0"/>
        </w:rPr>
        <w:t>irms</w:t>
      </w:r>
      <w:r>
        <w:rPr>
          <w:b w:val="0"/>
        </w:rPr>
        <w:t xml:space="preserve"> will be grouped in accordance </w:t>
      </w:r>
      <w:r w:rsidR="00C430C0">
        <w:rPr>
          <w:b w:val="0"/>
        </w:rPr>
        <w:t>with</w:t>
      </w:r>
      <w:r>
        <w:rPr>
          <w:b w:val="0"/>
        </w:rPr>
        <w:t xml:space="preserve"> </w:t>
      </w:r>
      <w:r w:rsidR="00C430C0">
        <w:rPr>
          <w:b w:val="0"/>
        </w:rPr>
        <w:t xml:space="preserve">the </w:t>
      </w:r>
      <w:r w:rsidR="002453F3">
        <w:rPr>
          <w:b w:val="0"/>
        </w:rPr>
        <w:t>d</w:t>
      </w:r>
      <w:r w:rsidR="008D2CA6">
        <w:rPr>
          <w:b w:val="0"/>
        </w:rPr>
        <w:t>iscipline</w:t>
      </w:r>
      <w:r w:rsidR="0008544A">
        <w:rPr>
          <w:b w:val="0"/>
        </w:rPr>
        <w:t xml:space="preserve"> for eligibility to perform future consulting work for The City.</w:t>
      </w:r>
      <w:r w:rsidR="00630699">
        <w:rPr>
          <w:b w:val="0"/>
        </w:rPr>
        <w:t xml:space="preserve">  </w:t>
      </w:r>
    </w:p>
    <w:p w14:paraId="4D9E33F0" w14:textId="77777777" w:rsidR="002A43BF" w:rsidRDefault="002A43BF"/>
    <w:p w14:paraId="045979F8" w14:textId="3D252C13" w:rsidR="002A43BF" w:rsidRPr="00C430C0" w:rsidRDefault="002A43BF" w:rsidP="003E0683">
      <w:pPr>
        <w:pStyle w:val="Heading1"/>
        <w:numPr>
          <w:ilvl w:val="1"/>
          <w:numId w:val="65"/>
        </w:numPr>
        <w:ind w:left="720" w:hanging="720"/>
        <w:rPr>
          <w:rFonts w:ascii="Arial" w:hAnsi="Arial"/>
          <w:b/>
          <w:caps/>
          <w:sz w:val="24"/>
          <w:szCs w:val="24"/>
        </w:rPr>
      </w:pPr>
      <w:r w:rsidRPr="00C430C0">
        <w:rPr>
          <w:rFonts w:ascii="Arial" w:hAnsi="Arial"/>
          <w:b/>
          <w:caps/>
          <w:sz w:val="24"/>
          <w:szCs w:val="24"/>
        </w:rPr>
        <w:t>Ongoing Performance of Pre-</w:t>
      </w:r>
      <w:r w:rsidR="00E95371" w:rsidRPr="00C430C0">
        <w:rPr>
          <w:rFonts w:ascii="Arial" w:hAnsi="Arial"/>
          <w:b/>
          <w:caps/>
          <w:sz w:val="24"/>
          <w:szCs w:val="24"/>
        </w:rPr>
        <w:t>Q</w:t>
      </w:r>
      <w:r w:rsidRPr="00C430C0">
        <w:rPr>
          <w:rFonts w:ascii="Arial" w:hAnsi="Arial"/>
          <w:b/>
          <w:caps/>
          <w:sz w:val="24"/>
          <w:szCs w:val="24"/>
        </w:rPr>
        <w:t xml:space="preserve">ualified </w:t>
      </w:r>
      <w:r w:rsidR="001C3848" w:rsidRPr="00C430C0">
        <w:rPr>
          <w:rFonts w:ascii="Arial" w:hAnsi="Arial"/>
          <w:b/>
          <w:caps/>
          <w:sz w:val="24"/>
          <w:szCs w:val="24"/>
        </w:rPr>
        <w:t>CONSULTING FIRMS</w:t>
      </w:r>
    </w:p>
    <w:p w14:paraId="77A8D68A" w14:textId="77777777" w:rsidR="002A43BF" w:rsidRDefault="002A43BF">
      <w:pPr>
        <w:keepNext/>
        <w:rPr>
          <w:b/>
        </w:rPr>
      </w:pPr>
    </w:p>
    <w:p w14:paraId="233B55DC" w14:textId="27DF1A1D" w:rsidR="002A43BF" w:rsidRPr="00DF160C" w:rsidRDefault="002A43BF" w:rsidP="003E0683">
      <w:pPr>
        <w:pStyle w:val="BodyText"/>
        <w:keepNext/>
        <w:numPr>
          <w:ilvl w:val="1"/>
          <w:numId w:val="68"/>
        </w:numPr>
        <w:ind w:left="720" w:hanging="720"/>
        <w:rPr>
          <w:b w:val="0"/>
          <w:bCs/>
          <w:u w:val="single"/>
        </w:rPr>
      </w:pPr>
      <w:r w:rsidRPr="00DF160C">
        <w:rPr>
          <w:b w:val="0"/>
          <w:bCs/>
          <w:u w:val="single"/>
        </w:rPr>
        <w:t>Project Performance</w:t>
      </w:r>
    </w:p>
    <w:p w14:paraId="365997CA" w14:textId="77777777" w:rsidR="002A43BF" w:rsidRDefault="002A43BF">
      <w:pPr>
        <w:pStyle w:val="BodyText"/>
        <w:keepNext/>
        <w:rPr>
          <w:b w:val="0"/>
        </w:rPr>
      </w:pPr>
    </w:p>
    <w:p w14:paraId="2620E312" w14:textId="76C05C5A" w:rsidR="002A43BF" w:rsidRDefault="009C1CD3" w:rsidP="003F6189">
      <w:pPr>
        <w:pStyle w:val="BodyText"/>
        <w:ind w:left="720"/>
        <w:rPr>
          <w:b w:val="0"/>
        </w:rPr>
      </w:pPr>
      <w:r w:rsidRPr="009C1CD3">
        <w:rPr>
          <w:b w:val="0"/>
        </w:rPr>
        <w:t xml:space="preserve">Pre-qualified </w:t>
      </w:r>
      <w:r w:rsidR="001C3848" w:rsidRPr="005D3622">
        <w:rPr>
          <w:b w:val="0"/>
        </w:rPr>
        <w:t>consulting firms</w:t>
      </w:r>
      <w:r w:rsidR="001C3848" w:rsidRPr="009C1CD3">
        <w:rPr>
          <w:b w:val="0"/>
        </w:rPr>
        <w:t xml:space="preserve"> </w:t>
      </w:r>
      <w:r w:rsidRPr="009C1CD3">
        <w:rPr>
          <w:b w:val="0"/>
        </w:rPr>
        <w:t xml:space="preserve">may be evaluated throughout the course of </w:t>
      </w:r>
      <w:r>
        <w:rPr>
          <w:b w:val="0"/>
        </w:rPr>
        <w:t xml:space="preserve">a </w:t>
      </w:r>
      <w:r w:rsidRPr="009C1CD3">
        <w:rPr>
          <w:b w:val="0"/>
        </w:rPr>
        <w:t>project.</w:t>
      </w:r>
      <w:r>
        <w:rPr>
          <w:b w:val="0"/>
        </w:rPr>
        <w:t xml:space="preserve">  </w:t>
      </w:r>
      <w:r w:rsidRPr="009C1CD3">
        <w:rPr>
          <w:b w:val="0"/>
        </w:rPr>
        <w:t xml:space="preserve">Any evaluations will be shared with the </w:t>
      </w:r>
      <w:r w:rsidR="001C3848" w:rsidRPr="005D3622">
        <w:rPr>
          <w:b w:val="0"/>
        </w:rPr>
        <w:t>consulting firms</w:t>
      </w:r>
      <w:r w:rsidRPr="009C1CD3">
        <w:rPr>
          <w:b w:val="0"/>
        </w:rPr>
        <w:t xml:space="preserve">, with the goal of immediate and permanent resolution where problems and concerns have occurred.  The City reserves the right to terminate the prequalification of a given </w:t>
      </w:r>
      <w:r w:rsidR="001C3848" w:rsidRPr="005D3622">
        <w:rPr>
          <w:b w:val="0"/>
        </w:rPr>
        <w:t>consulting firms</w:t>
      </w:r>
      <w:r w:rsidR="001C3848" w:rsidRPr="009C1CD3">
        <w:rPr>
          <w:b w:val="0"/>
        </w:rPr>
        <w:t xml:space="preserve"> </w:t>
      </w:r>
      <w:r w:rsidRPr="009C1CD3">
        <w:rPr>
          <w:b w:val="0"/>
        </w:rPr>
        <w:t>if it is deemed that mutually agreeable remedies cannot be reached.</w:t>
      </w:r>
      <w:r w:rsidR="003F6189">
        <w:rPr>
          <w:b w:val="0"/>
        </w:rPr>
        <w:t xml:space="preserve">  </w:t>
      </w:r>
      <w:r w:rsidR="002A43BF">
        <w:rPr>
          <w:b w:val="0"/>
        </w:rPr>
        <w:t xml:space="preserve">Project performance will be measured in part by consistent invoicing in accordance </w:t>
      </w:r>
      <w:r w:rsidR="00436760">
        <w:rPr>
          <w:b w:val="0"/>
        </w:rPr>
        <w:t>with</w:t>
      </w:r>
      <w:r w:rsidR="002A43BF">
        <w:rPr>
          <w:b w:val="0"/>
        </w:rPr>
        <w:t xml:space="preserve"> </w:t>
      </w:r>
      <w:r w:rsidR="0083308C">
        <w:rPr>
          <w:b w:val="0"/>
        </w:rPr>
        <w:t>the fees negotiated</w:t>
      </w:r>
      <w:r w:rsidR="002A43BF">
        <w:rPr>
          <w:b w:val="0"/>
        </w:rPr>
        <w:t>.</w:t>
      </w:r>
    </w:p>
    <w:p w14:paraId="56B3F657" w14:textId="77777777" w:rsidR="0083308C" w:rsidRDefault="0083308C" w:rsidP="00F46503">
      <w:pPr>
        <w:pStyle w:val="BodyText"/>
        <w:ind w:left="720"/>
        <w:rPr>
          <w:b w:val="0"/>
        </w:rPr>
      </w:pPr>
    </w:p>
    <w:p w14:paraId="50FE486A" w14:textId="32F11E77" w:rsidR="002A43BF" w:rsidRPr="00DF160C" w:rsidRDefault="00BF7CBF" w:rsidP="003E0683">
      <w:pPr>
        <w:pStyle w:val="BodyText"/>
        <w:keepNext/>
        <w:numPr>
          <w:ilvl w:val="1"/>
          <w:numId w:val="68"/>
        </w:numPr>
        <w:ind w:left="720" w:hanging="720"/>
        <w:rPr>
          <w:b w:val="0"/>
          <w:bCs/>
          <w:u w:val="single"/>
        </w:rPr>
      </w:pPr>
      <w:r w:rsidRPr="00DF160C">
        <w:rPr>
          <w:b w:val="0"/>
          <w:bCs/>
          <w:u w:val="single"/>
        </w:rPr>
        <w:t>Additional Requirements</w:t>
      </w:r>
    </w:p>
    <w:p w14:paraId="462CD80F" w14:textId="77777777" w:rsidR="002A43BF" w:rsidRDefault="002A43BF"/>
    <w:p w14:paraId="09F4B5B0" w14:textId="2DC4971F" w:rsidR="002A43BF" w:rsidRDefault="00BF7CBF" w:rsidP="00AF0EBA">
      <w:pPr>
        <w:pStyle w:val="BodyText"/>
        <w:ind w:left="720"/>
        <w:rPr>
          <w:b w:val="0"/>
        </w:rPr>
      </w:pPr>
      <w:r w:rsidRPr="00BF7CBF">
        <w:rPr>
          <w:b w:val="0"/>
        </w:rPr>
        <w:t xml:space="preserve">In order to be assigned work, participation and selection though an additional competitive process, or submission of additional documentation to substantiate satisfactory project-specific experience and qualifications, may be required at The City’s discretion.  The firm selected for a work assignment will also be required to execute a formal agreement with The </w:t>
      </w:r>
      <w:r w:rsidRPr="00C430C0">
        <w:rPr>
          <w:b w:val="0"/>
        </w:rPr>
        <w:t xml:space="preserve">City </w:t>
      </w:r>
      <w:r w:rsidR="00CB4E95" w:rsidRPr="00C430C0">
        <w:rPr>
          <w:b w:val="0"/>
        </w:rPr>
        <w:t xml:space="preserve">as set out in </w:t>
      </w:r>
      <w:r w:rsidRPr="00BF7CBF">
        <w:rPr>
          <w:b w:val="0"/>
        </w:rPr>
        <w:t xml:space="preserve">Clause </w:t>
      </w:r>
      <w:r w:rsidR="002A2D4D">
        <w:rPr>
          <w:b w:val="0"/>
        </w:rPr>
        <w:t>14</w:t>
      </w:r>
      <w:r w:rsidRPr="00BF7CBF">
        <w:rPr>
          <w:b w:val="0"/>
        </w:rPr>
        <w:t xml:space="preserve">, </w:t>
      </w:r>
      <w:r>
        <w:rPr>
          <w:b w:val="0"/>
        </w:rPr>
        <w:t>Execution of Formal Agreement</w:t>
      </w:r>
      <w:r w:rsidR="00923A25" w:rsidRPr="00C430C0">
        <w:rPr>
          <w:b w:val="0"/>
          <w:szCs w:val="24"/>
        </w:rPr>
        <w:t xml:space="preserve">, </w:t>
      </w:r>
      <w:r w:rsidR="00923A25" w:rsidRPr="00C430C0">
        <w:rPr>
          <w:b w:val="0"/>
          <w:szCs w:val="24"/>
          <w:u w:val="single"/>
        </w:rPr>
        <w:t xml:space="preserve">in </w:t>
      </w:r>
      <w:r w:rsidR="00C430C0" w:rsidRPr="00C430C0">
        <w:rPr>
          <w:b w:val="0"/>
          <w:szCs w:val="24"/>
          <w:u w:val="single"/>
        </w:rPr>
        <w:t xml:space="preserve">2: </w:t>
      </w:r>
      <w:r w:rsidR="00923A25" w:rsidRPr="00C430C0">
        <w:rPr>
          <w:b w:val="0"/>
          <w:szCs w:val="24"/>
          <w:u w:val="single"/>
        </w:rPr>
        <w:t>GENERAL CONDITIONS OF RESPONSE</w:t>
      </w:r>
      <w:r w:rsidR="007C19F4" w:rsidRPr="00C430C0">
        <w:rPr>
          <w:b w:val="0"/>
          <w:szCs w:val="24"/>
        </w:rPr>
        <w:t>.</w:t>
      </w:r>
    </w:p>
    <w:p w14:paraId="2B96702B" w14:textId="77777777" w:rsidR="007C19F4" w:rsidRDefault="007C19F4">
      <w:pPr>
        <w:pStyle w:val="BodyText"/>
      </w:pPr>
    </w:p>
    <w:p w14:paraId="0BEAD817" w14:textId="69E6475E" w:rsidR="002A43BF" w:rsidRPr="003E0683" w:rsidRDefault="002A43BF" w:rsidP="003E0683">
      <w:pPr>
        <w:pStyle w:val="BodyText"/>
        <w:keepNext/>
        <w:numPr>
          <w:ilvl w:val="1"/>
          <w:numId w:val="68"/>
        </w:numPr>
        <w:ind w:left="720" w:hanging="720"/>
        <w:rPr>
          <w:b w:val="0"/>
          <w:bCs/>
          <w:u w:val="single"/>
        </w:rPr>
      </w:pPr>
      <w:r w:rsidRPr="003E0683">
        <w:rPr>
          <w:b w:val="0"/>
          <w:bCs/>
          <w:u w:val="single"/>
        </w:rPr>
        <w:t>Yearly Performance Review</w:t>
      </w:r>
      <w:r w:rsidR="00E02C43" w:rsidRPr="003E0683">
        <w:rPr>
          <w:b w:val="0"/>
          <w:bCs/>
          <w:u w:val="single"/>
        </w:rPr>
        <w:t xml:space="preserve"> – Schedule A</w:t>
      </w:r>
    </w:p>
    <w:p w14:paraId="4B7091D8" w14:textId="77777777" w:rsidR="002A43BF" w:rsidRDefault="002A43BF">
      <w:pPr>
        <w:pStyle w:val="BodyText"/>
        <w:keepNext/>
        <w:rPr>
          <w:b w:val="0"/>
        </w:rPr>
      </w:pPr>
    </w:p>
    <w:p w14:paraId="3897DABE" w14:textId="0596DC20" w:rsidR="002A43BF" w:rsidRDefault="002A43BF" w:rsidP="00F46503">
      <w:pPr>
        <w:pStyle w:val="BodyText"/>
        <w:keepNext/>
        <w:ind w:left="720"/>
        <w:rPr>
          <w:b w:val="0"/>
        </w:rPr>
      </w:pPr>
      <w:r>
        <w:rPr>
          <w:b w:val="0"/>
        </w:rPr>
        <w:t xml:space="preserve">The City </w:t>
      </w:r>
      <w:r w:rsidR="00D12F8E">
        <w:rPr>
          <w:b w:val="0"/>
        </w:rPr>
        <w:t>may</w:t>
      </w:r>
      <w:r>
        <w:rPr>
          <w:b w:val="0"/>
        </w:rPr>
        <w:t xml:space="preserve"> conduct a yearly review</w:t>
      </w:r>
      <w:r w:rsidR="00786D47">
        <w:rPr>
          <w:b w:val="0"/>
        </w:rPr>
        <w:t xml:space="preserve"> </w:t>
      </w:r>
      <w:r>
        <w:rPr>
          <w:b w:val="0"/>
        </w:rPr>
        <w:t>/</w:t>
      </w:r>
      <w:r w:rsidR="00786D47">
        <w:rPr>
          <w:b w:val="0"/>
        </w:rPr>
        <w:t xml:space="preserve"> </w:t>
      </w:r>
      <w:r>
        <w:rPr>
          <w:b w:val="0"/>
        </w:rPr>
        <w:t xml:space="preserve">assessment of all </w:t>
      </w:r>
      <w:r w:rsidR="00B57E17">
        <w:rPr>
          <w:b w:val="0"/>
        </w:rPr>
        <w:t>pre-qualifi</w:t>
      </w:r>
      <w:r>
        <w:rPr>
          <w:b w:val="0"/>
        </w:rPr>
        <w:t xml:space="preserve">ed </w:t>
      </w:r>
      <w:r w:rsidR="001C3848" w:rsidRPr="005D3622">
        <w:rPr>
          <w:b w:val="0"/>
        </w:rPr>
        <w:t>consulting firms</w:t>
      </w:r>
      <w:r w:rsidR="001C3848">
        <w:rPr>
          <w:b w:val="0"/>
        </w:rPr>
        <w:t xml:space="preserve"> </w:t>
      </w:r>
      <w:r>
        <w:rPr>
          <w:b w:val="0"/>
        </w:rPr>
        <w:t>selected under this process.  The review</w:t>
      </w:r>
      <w:r w:rsidR="00786D47">
        <w:rPr>
          <w:b w:val="0"/>
        </w:rPr>
        <w:t xml:space="preserve"> </w:t>
      </w:r>
      <w:r>
        <w:rPr>
          <w:b w:val="0"/>
        </w:rPr>
        <w:t>/</w:t>
      </w:r>
      <w:r w:rsidR="00786D47">
        <w:rPr>
          <w:b w:val="0"/>
        </w:rPr>
        <w:t xml:space="preserve"> </w:t>
      </w:r>
      <w:r>
        <w:rPr>
          <w:b w:val="0"/>
        </w:rPr>
        <w:t xml:space="preserve">assessment is to assess changes in staff and capabilities that may affect the </w:t>
      </w:r>
      <w:r w:rsidR="001C3848" w:rsidRPr="005D3622">
        <w:rPr>
          <w:b w:val="0"/>
        </w:rPr>
        <w:t>consulting firm</w:t>
      </w:r>
      <w:r w:rsidR="001C3848">
        <w:rPr>
          <w:b w:val="0"/>
        </w:rPr>
        <w:t>’</w:t>
      </w:r>
      <w:r w:rsidR="001C3848" w:rsidRPr="005D3622">
        <w:rPr>
          <w:b w:val="0"/>
        </w:rPr>
        <w:t>s</w:t>
      </w:r>
      <w:r w:rsidR="001C3848">
        <w:rPr>
          <w:b w:val="0"/>
        </w:rPr>
        <w:t xml:space="preserve"> </w:t>
      </w:r>
      <w:r w:rsidR="00B57E17">
        <w:rPr>
          <w:b w:val="0"/>
        </w:rPr>
        <w:t>prequalifi</w:t>
      </w:r>
      <w:r>
        <w:rPr>
          <w:b w:val="0"/>
        </w:rPr>
        <w:t xml:space="preserve">cation status. </w:t>
      </w:r>
    </w:p>
    <w:p w14:paraId="34AF8B9B" w14:textId="77777777" w:rsidR="004116EF" w:rsidRDefault="004116EF">
      <w:pPr>
        <w:pStyle w:val="BodyText"/>
        <w:rPr>
          <w:b w:val="0"/>
        </w:rPr>
      </w:pPr>
    </w:p>
    <w:p w14:paraId="4D8B9851" w14:textId="77777777" w:rsidR="002A43BF" w:rsidRDefault="00682F74" w:rsidP="00FA2E4D">
      <w:pPr>
        <w:pStyle w:val="BodyText"/>
        <w:keepNext/>
        <w:ind w:left="720"/>
        <w:rPr>
          <w:b w:val="0"/>
        </w:rPr>
      </w:pPr>
      <w:r w:rsidRPr="00FA2E4D">
        <w:rPr>
          <w:b w:val="0"/>
        </w:rPr>
        <w:t>As</w:t>
      </w:r>
      <w:r w:rsidRPr="003E0683">
        <w:rPr>
          <w:b w:val="0"/>
        </w:rPr>
        <w:t xml:space="preserve"> required, t</w:t>
      </w:r>
      <w:r w:rsidR="002A43BF" w:rsidRPr="003E0683">
        <w:rPr>
          <w:b w:val="0"/>
        </w:rPr>
        <w:t>he</w:t>
      </w:r>
      <w:r w:rsidR="002A43BF">
        <w:rPr>
          <w:b w:val="0"/>
        </w:rPr>
        <w:t xml:space="preserve"> review</w:t>
      </w:r>
      <w:r w:rsidR="00786D47">
        <w:rPr>
          <w:b w:val="0"/>
        </w:rPr>
        <w:t xml:space="preserve"> </w:t>
      </w:r>
      <w:r w:rsidR="002A43BF">
        <w:rPr>
          <w:b w:val="0"/>
        </w:rPr>
        <w:t>/</w:t>
      </w:r>
      <w:r w:rsidR="00786D47">
        <w:rPr>
          <w:b w:val="0"/>
        </w:rPr>
        <w:t xml:space="preserve"> </w:t>
      </w:r>
      <w:r w:rsidR="002A43BF">
        <w:rPr>
          <w:b w:val="0"/>
        </w:rPr>
        <w:t>assessment process will be undertaken as follows:</w:t>
      </w:r>
      <w:r>
        <w:rPr>
          <w:b w:val="0"/>
        </w:rPr>
        <w:t xml:space="preserve"> </w:t>
      </w:r>
    </w:p>
    <w:p w14:paraId="7F5F418D" w14:textId="77777777" w:rsidR="003F6189" w:rsidRDefault="003F6189" w:rsidP="00FA2E4D">
      <w:pPr>
        <w:pStyle w:val="BodyText"/>
        <w:keepNext/>
        <w:rPr>
          <w:b w:val="0"/>
        </w:rPr>
      </w:pPr>
    </w:p>
    <w:p w14:paraId="0462AE2B" w14:textId="77777777" w:rsidR="002A43BF" w:rsidRDefault="00037758" w:rsidP="00760816">
      <w:pPr>
        <w:pStyle w:val="BodyText"/>
        <w:keepNext/>
        <w:numPr>
          <w:ilvl w:val="0"/>
          <w:numId w:val="5"/>
        </w:numPr>
        <w:tabs>
          <w:tab w:val="clear" w:pos="720"/>
        </w:tabs>
        <w:ind w:left="1080"/>
        <w:rPr>
          <w:b w:val="0"/>
        </w:rPr>
      </w:pPr>
      <w:r>
        <w:rPr>
          <w:b w:val="0"/>
        </w:rPr>
        <w:t>F</w:t>
      </w:r>
      <w:r w:rsidR="002A43BF">
        <w:rPr>
          <w:b w:val="0"/>
        </w:rPr>
        <w:t>irms will provide a matrix of staff qualifications, expe</w:t>
      </w:r>
      <w:r w:rsidR="00D12F8E">
        <w:rPr>
          <w:b w:val="0"/>
        </w:rPr>
        <w:t xml:space="preserve">rience and training on a yearly </w:t>
      </w:r>
      <w:r w:rsidR="002A43BF">
        <w:rPr>
          <w:b w:val="0"/>
        </w:rPr>
        <w:t xml:space="preserve">basis or as necessary to report significant staff changes. </w:t>
      </w:r>
    </w:p>
    <w:p w14:paraId="58C0697B" w14:textId="77777777" w:rsidR="002A43BF" w:rsidRDefault="002A43BF" w:rsidP="00760816">
      <w:pPr>
        <w:pStyle w:val="BodyText"/>
        <w:ind w:left="1080"/>
        <w:rPr>
          <w:b w:val="0"/>
        </w:rPr>
      </w:pPr>
    </w:p>
    <w:p w14:paraId="4198B3E9" w14:textId="3D7BDF4B" w:rsidR="00FA2E4D" w:rsidRPr="00FA2E4D" w:rsidRDefault="002A43BF" w:rsidP="00760816">
      <w:pPr>
        <w:pStyle w:val="BodyText"/>
        <w:keepNext/>
        <w:numPr>
          <w:ilvl w:val="0"/>
          <w:numId w:val="5"/>
        </w:numPr>
        <w:tabs>
          <w:tab w:val="clear" w:pos="720"/>
        </w:tabs>
        <w:ind w:left="1080"/>
      </w:pPr>
      <w:r>
        <w:rPr>
          <w:b w:val="0"/>
        </w:rPr>
        <w:t xml:space="preserve">All completed documents shall be submitted to </w:t>
      </w:r>
      <w:r w:rsidR="00220ECE" w:rsidRPr="00220ECE">
        <w:rPr>
          <w:b w:val="0"/>
          <w:szCs w:val="24"/>
        </w:rPr>
        <w:t>Supply Management</w:t>
      </w:r>
      <w:r w:rsidR="00FA2E4D" w:rsidRPr="00FA2E4D">
        <w:rPr>
          <w:b w:val="0"/>
        </w:rPr>
        <w:t>, as per</w:t>
      </w:r>
      <w:r w:rsidR="00760816">
        <w:rPr>
          <w:b w:val="0"/>
        </w:rPr>
        <w:t xml:space="preserve"> </w:t>
      </w:r>
      <w:r w:rsidR="00760816" w:rsidRPr="00760816">
        <w:rPr>
          <w:b w:val="0"/>
        </w:rPr>
        <w:t>1. INSTRUCTIONS FOR RESPONDING TO REQUEST FOR PREQUALIFICATION (RFPQ)</w:t>
      </w:r>
    </w:p>
    <w:p w14:paraId="689B86EC" w14:textId="1A3AC094" w:rsidR="002A43BF" w:rsidRDefault="002A43BF" w:rsidP="00760816">
      <w:pPr>
        <w:pStyle w:val="BodyText"/>
        <w:ind w:left="1080"/>
        <w:rPr>
          <w:b w:val="0"/>
        </w:rPr>
      </w:pPr>
      <w:r>
        <w:rPr>
          <w:b w:val="0"/>
        </w:rPr>
        <w:t xml:space="preserve">  </w:t>
      </w:r>
    </w:p>
    <w:p w14:paraId="13F1B206" w14:textId="78695409" w:rsidR="002A43BF" w:rsidRDefault="002A43BF" w:rsidP="00760816">
      <w:pPr>
        <w:pStyle w:val="BodyText"/>
        <w:numPr>
          <w:ilvl w:val="0"/>
          <w:numId w:val="5"/>
        </w:numPr>
        <w:tabs>
          <w:tab w:val="clear" w:pos="720"/>
        </w:tabs>
        <w:ind w:left="1080"/>
        <w:rPr>
          <w:b w:val="0"/>
        </w:rPr>
      </w:pPr>
      <w:r>
        <w:rPr>
          <w:b w:val="0"/>
        </w:rPr>
        <w:lastRenderedPageBreak/>
        <w:t xml:space="preserve">An </w:t>
      </w:r>
      <w:r w:rsidR="00133728">
        <w:rPr>
          <w:b w:val="0"/>
        </w:rPr>
        <w:t>e</w:t>
      </w:r>
      <w:r>
        <w:rPr>
          <w:b w:val="0"/>
        </w:rPr>
        <w:t xml:space="preserve">valuation </w:t>
      </w:r>
      <w:r w:rsidR="00133728">
        <w:rPr>
          <w:b w:val="0"/>
        </w:rPr>
        <w:t>c</w:t>
      </w:r>
      <w:r>
        <w:rPr>
          <w:b w:val="0"/>
        </w:rPr>
        <w:t>ommittee will review these documents to measure changes in staff and capabilities o</w:t>
      </w:r>
      <w:r w:rsidR="00786D47">
        <w:rPr>
          <w:b w:val="0"/>
        </w:rPr>
        <w:t>f</w:t>
      </w:r>
      <w:r>
        <w:rPr>
          <w:b w:val="0"/>
        </w:rPr>
        <w:t xml:space="preserve"> the </w:t>
      </w:r>
      <w:r w:rsidR="00B57E17">
        <w:rPr>
          <w:b w:val="0"/>
        </w:rPr>
        <w:t>pre-qualifi</w:t>
      </w:r>
      <w:r>
        <w:rPr>
          <w:b w:val="0"/>
        </w:rPr>
        <w:t xml:space="preserve">ed firms, and to evaluate overall performance.  The </w:t>
      </w:r>
      <w:r w:rsidR="00133728">
        <w:rPr>
          <w:b w:val="0"/>
        </w:rPr>
        <w:t>e</w:t>
      </w:r>
      <w:r>
        <w:rPr>
          <w:b w:val="0"/>
        </w:rPr>
        <w:t xml:space="preserve">valuation </w:t>
      </w:r>
      <w:r w:rsidR="00133728">
        <w:rPr>
          <w:b w:val="0"/>
        </w:rPr>
        <w:t>c</w:t>
      </w:r>
      <w:r>
        <w:rPr>
          <w:b w:val="0"/>
        </w:rPr>
        <w:t xml:space="preserve">ommittee will report these findings to </w:t>
      </w:r>
      <w:r w:rsidR="00220ECE" w:rsidRPr="00220ECE">
        <w:rPr>
          <w:b w:val="0"/>
          <w:szCs w:val="24"/>
        </w:rPr>
        <w:t>Supply Management</w:t>
      </w:r>
      <w:r w:rsidR="0074498F">
        <w:rPr>
          <w:b w:val="0"/>
          <w:szCs w:val="24"/>
        </w:rPr>
        <w:t xml:space="preserve"> </w:t>
      </w:r>
      <w:r>
        <w:rPr>
          <w:b w:val="0"/>
        </w:rPr>
        <w:t xml:space="preserve">on a </w:t>
      </w:r>
      <w:r w:rsidR="00682F74" w:rsidRPr="003F6189">
        <w:rPr>
          <w:b w:val="0"/>
        </w:rPr>
        <w:t>regular</w:t>
      </w:r>
      <w:r>
        <w:rPr>
          <w:b w:val="0"/>
        </w:rPr>
        <w:t xml:space="preserve"> basis.  Concerns on overall performance would be addressed.  </w:t>
      </w:r>
    </w:p>
    <w:p w14:paraId="3A4743F5" w14:textId="75625068" w:rsidR="00682F74" w:rsidRDefault="00682F74" w:rsidP="00682F74">
      <w:pPr>
        <w:pStyle w:val="ListParagraph"/>
        <w:rPr>
          <w:b/>
        </w:rPr>
      </w:pPr>
    </w:p>
    <w:p w14:paraId="57B3A3CF" w14:textId="221A86A1" w:rsidR="00FA2E4D" w:rsidRPr="00FA2E4D" w:rsidRDefault="00FA2E4D" w:rsidP="00FA2E4D">
      <w:pPr>
        <w:pStyle w:val="BodyText"/>
        <w:keepNext/>
        <w:numPr>
          <w:ilvl w:val="1"/>
          <w:numId w:val="68"/>
        </w:numPr>
        <w:ind w:left="720" w:hanging="720"/>
        <w:rPr>
          <w:b w:val="0"/>
          <w:bCs/>
          <w:u w:val="single"/>
        </w:rPr>
      </w:pPr>
      <w:r>
        <w:rPr>
          <w:b w:val="0"/>
          <w:bCs/>
          <w:u w:val="single"/>
        </w:rPr>
        <w:t>Prequalified Firms Staff Changes</w:t>
      </w:r>
    </w:p>
    <w:p w14:paraId="4546AB29" w14:textId="77777777" w:rsidR="00FA2E4D" w:rsidRDefault="00FA2E4D" w:rsidP="00FA2E4D">
      <w:pPr>
        <w:pStyle w:val="BodyText"/>
        <w:ind w:left="720"/>
        <w:rPr>
          <w:b w:val="0"/>
        </w:rPr>
      </w:pPr>
    </w:p>
    <w:p w14:paraId="5B06D52F" w14:textId="6EAB8628" w:rsidR="00682F74" w:rsidRPr="003E3487" w:rsidRDefault="001C3848" w:rsidP="00FA2E4D">
      <w:pPr>
        <w:pStyle w:val="BodyText"/>
        <w:ind w:left="720"/>
        <w:rPr>
          <w:b w:val="0"/>
        </w:rPr>
      </w:pPr>
      <w:r>
        <w:rPr>
          <w:b w:val="0"/>
        </w:rPr>
        <w:t>C</w:t>
      </w:r>
      <w:r w:rsidRPr="005D3622">
        <w:rPr>
          <w:b w:val="0"/>
        </w:rPr>
        <w:t>onsulting firms</w:t>
      </w:r>
      <w:r w:rsidRPr="003E3487">
        <w:rPr>
          <w:b w:val="0"/>
        </w:rPr>
        <w:t xml:space="preserve"> </w:t>
      </w:r>
      <w:r w:rsidR="00682F74" w:rsidRPr="003E3487">
        <w:rPr>
          <w:b w:val="0"/>
        </w:rPr>
        <w:t>are required to notify The City of staff or company changes as they occur.  Fa</w:t>
      </w:r>
      <w:r w:rsidR="003F6189" w:rsidRPr="003E3487">
        <w:rPr>
          <w:b w:val="0"/>
        </w:rPr>
        <w:t>i</w:t>
      </w:r>
      <w:r w:rsidR="00682F74" w:rsidRPr="003E3487">
        <w:rPr>
          <w:b w:val="0"/>
        </w:rPr>
        <w:t>lure to do so could result in removal of the firm’s status of prequalified.</w:t>
      </w:r>
    </w:p>
    <w:p w14:paraId="302D5B58" w14:textId="77777777" w:rsidR="002A43BF" w:rsidRDefault="002A43BF"/>
    <w:p w14:paraId="043E8056" w14:textId="01172DE2" w:rsidR="002A43BF" w:rsidRPr="00AF0EBA" w:rsidRDefault="002A43BF" w:rsidP="00FA2E4D">
      <w:pPr>
        <w:pStyle w:val="Heading1"/>
        <w:numPr>
          <w:ilvl w:val="1"/>
          <w:numId w:val="65"/>
        </w:numPr>
        <w:ind w:left="720" w:hanging="720"/>
        <w:rPr>
          <w:rFonts w:ascii="Arial" w:hAnsi="Arial"/>
          <w:b/>
          <w:caps/>
          <w:sz w:val="24"/>
          <w:szCs w:val="24"/>
        </w:rPr>
      </w:pPr>
      <w:r w:rsidRPr="00AF0EBA">
        <w:rPr>
          <w:rFonts w:ascii="Arial" w:hAnsi="Arial"/>
          <w:b/>
          <w:caps/>
          <w:sz w:val="24"/>
          <w:szCs w:val="24"/>
        </w:rPr>
        <w:t>REMOVAL FROM PRE-QUALIFIED LIST</w:t>
      </w:r>
    </w:p>
    <w:p w14:paraId="6CCE0329" w14:textId="77777777" w:rsidR="002A43BF" w:rsidRDefault="002A43BF" w:rsidP="002A2D4D">
      <w:pPr>
        <w:keepNext/>
      </w:pPr>
    </w:p>
    <w:p w14:paraId="365C2445" w14:textId="7A853C42" w:rsidR="007F13BE" w:rsidRDefault="001C3848" w:rsidP="00FA2E4D">
      <w:pPr>
        <w:pStyle w:val="ListParagraph"/>
        <w:keepNext/>
        <w:numPr>
          <w:ilvl w:val="1"/>
          <w:numId w:val="70"/>
        </w:numPr>
        <w:ind w:left="720" w:hanging="720"/>
      </w:pPr>
      <w:r w:rsidRPr="00AF0EBA">
        <w:rPr>
          <w:bCs/>
        </w:rPr>
        <w:t>Consulting firms</w:t>
      </w:r>
      <w:r>
        <w:t xml:space="preserve"> </w:t>
      </w:r>
      <w:r w:rsidR="002A43BF">
        <w:t xml:space="preserve">who have been </w:t>
      </w:r>
      <w:r w:rsidR="00B57E17">
        <w:t>pre-qualifi</w:t>
      </w:r>
      <w:r w:rsidR="002A43BF">
        <w:t>ed through this process</w:t>
      </w:r>
      <w:r w:rsidR="00621F68">
        <w:t>,</w:t>
      </w:r>
      <w:r w:rsidR="002A43BF">
        <w:t xml:space="preserve"> may </w:t>
      </w:r>
      <w:r w:rsidR="00621F68">
        <w:t xml:space="preserve">at any time </w:t>
      </w:r>
      <w:r w:rsidR="002A43BF">
        <w:t xml:space="preserve">be removed from the </w:t>
      </w:r>
      <w:r w:rsidR="00B57E17">
        <w:t>pre-qualifi</w:t>
      </w:r>
      <w:r w:rsidR="00621F68">
        <w:t xml:space="preserve">ed </w:t>
      </w:r>
      <w:r w:rsidR="002A43BF">
        <w:t xml:space="preserve">list by way of written notice </w:t>
      </w:r>
      <w:r w:rsidR="00461B0C">
        <w:t xml:space="preserve">from </w:t>
      </w:r>
      <w:r w:rsidR="00220ECE" w:rsidRPr="00AF0EBA">
        <w:rPr>
          <w:szCs w:val="24"/>
        </w:rPr>
        <w:t>Supply Management</w:t>
      </w:r>
      <w:r w:rsidR="002A43BF">
        <w:t>, if</w:t>
      </w:r>
      <w:r w:rsidR="00701546">
        <w:t xml:space="preserve">, at the sole discretion of The City, </w:t>
      </w:r>
      <w:r w:rsidR="002A43BF">
        <w:t xml:space="preserve">it is deemed to be in the best interest of </w:t>
      </w:r>
      <w:r w:rsidR="00701546">
        <w:t>T</w:t>
      </w:r>
      <w:r w:rsidR="002A43BF">
        <w:t>he City.</w:t>
      </w:r>
    </w:p>
    <w:p w14:paraId="07E845F5" w14:textId="77777777" w:rsidR="007F13BE" w:rsidRDefault="007F13BE" w:rsidP="007F13BE">
      <w:pPr>
        <w:ind w:left="720"/>
      </w:pPr>
    </w:p>
    <w:p w14:paraId="638F123C" w14:textId="69D0AA2A" w:rsidR="002A43BF" w:rsidRPr="00AF0EBA" w:rsidRDefault="002A43BF" w:rsidP="00FA2E4D">
      <w:pPr>
        <w:pStyle w:val="Heading1"/>
        <w:numPr>
          <w:ilvl w:val="1"/>
          <w:numId w:val="65"/>
        </w:numPr>
        <w:ind w:left="720" w:hanging="720"/>
        <w:rPr>
          <w:rFonts w:ascii="Arial" w:hAnsi="Arial"/>
          <w:b/>
          <w:caps/>
          <w:sz w:val="24"/>
          <w:szCs w:val="24"/>
        </w:rPr>
      </w:pPr>
      <w:r w:rsidRPr="00AF0EBA">
        <w:rPr>
          <w:rFonts w:ascii="Arial" w:hAnsi="Arial"/>
          <w:b/>
          <w:caps/>
          <w:sz w:val="24"/>
          <w:szCs w:val="24"/>
        </w:rPr>
        <w:t>APPEAL PROCESS</w:t>
      </w:r>
    </w:p>
    <w:p w14:paraId="02BB7F29" w14:textId="77777777" w:rsidR="002A43BF" w:rsidRDefault="002A43BF">
      <w:pPr>
        <w:keepNext/>
      </w:pPr>
    </w:p>
    <w:p w14:paraId="6E0A08EE" w14:textId="7954F5DC" w:rsidR="002A43BF" w:rsidRPr="00FA2E4D" w:rsidRDefault="001C3848" w:rsidP="00FA2E4D">
      <w:pPr>
        <w:pStyle w:val="ListParagraph"/>
        <w:keepNext/>
        <w:numPr>
          <w:ilvl w:val="1"/>
          <w:numId w:val="71"/>
        </w:numPr>
        <w:ind w:left="720" w:hanging="720"/>
      </w:pPr>
      <w:r w:rsidRPr="00AF0EBA">
        <w:rPr>
          <w:bCs/>
        </w:rPr>
        <w:t>Consulting firms</w:t>
      </w:r>
      <w:r>
        <w:t xml:space="preserve"> </w:t>
      </w:r>
      <w:r w:rsidR="002A43BF">
        <w:t xml:space="preserve">who have been rejected by the </w:t>
      </w:r>
      <w:r w:rsidR="00133728">
        <w:t>e</w:t>
      </w:r>
      <w:r w:rsidR="002A43BF">
        <w:t xml:space="preserve">valuation </w:t>
      </w:r>
      <w:r w:rsidR="00133728">
        <w:t>c</w:t>
      </w:r>
      <w:r w:rsidR="002A43BF">
        <w:t xml:space="preserve">ommittee may appeal this rejection to </w:t>
      </w:r>
      <w:r w:rsidR="00D12F8E" w:rsidRPr="00FA2E4D">
        <w:t>Supply Management</w:t>
      </w:r>
      <w:r w:rsidR="00FA2E4D">
        <w:t xml:space="preserve"> by emailing </w:t>
      </w:r>
      <w:hyperlink r:id="rId17" w:history="1">
        <w:r w:rsidR="00AF67A1" w:rsidRPr="002A6924">
          <w:rPr>
            <w:rStyle w:val="Hyperlink"/>
          </w:rPr>
          <w:t>supplyconsulting@calgary.ca</w:t>
        </w:r>
      </w:hyperlink>
      <w:r w:rsidR="00FA2E4D">
        <w:t xml:space="preserve"> </w:t>
      </w:r>
      <w:r w:rsidR="002A43BF" w:rsidRPr="00FA2E4D">
        <w:t>.</w:t>
      </w:r>
    </w:p>
    <w:p w14:paraId="120585C8" w14:textId="77777777" w:rsidR="002A43BF" w:rsidRDefault="002A43BF"/>
    <w:p w14:paraId="78EA02AC" w14:textId="750F9F87" w:rsidR="009D3F56" w:rsidRPr="00AF0EBA" w:rsidRDefault="009D3F56" w:rsidP="00FA2E4D">
      <w:pPr>
        <w:pStyle w:val="Heading1"/>
        <w:numPr>
          <w:ilvl w:val="1"/>
          <w:numId w:val="65"/>
        </w:numPr>
        <w:ind w:left="720" w:hanging="720"/>
        <w:rPr>
          <w:rFonts w:ascii="Arial" w:hAnsi="Arial"/>
          <w:b/>
          <w:caps/>
          <w:sz w:val="24"/>
          <w:szCs w:val="24"/>
        </w:rPr>
      </w:pPr>
      <w:r w:rsidRPr="00AF0EBA">
        <w:rPr>
          <w:rFonts w:ascii="Arial" w:hAnsi="Arial"/>
          <w:b/>
          <w:caps/>
          <w:sz w:val="24"/>
          <w:szCs w:val="24"/>
        </w:rPr>
        <w:t xml:space="preserve">PAST PERFORMANCE </w:t>
      </w:r>
    </w:p>
    <w:p w14:paraId="44758974" w14:textId="77777777" w:rsidR="009D3F56" w:rsidRDefault="009D3F56" w:rsidP="009D3F56">
      <w:pPr>
        <w:rPr>
          <w:b/>
        </w:rPr>
      </w:pPr>
    </w:p>
    <w:p w14:paraId="6C27027A" w14:textId="01075021" w:rsidR="009D3F56" w:rsidRPr="00306EEB" w:rsidRDefault="009D3F56" w:rsidP="00FA2E4D">
      <w:pPr>
        <w:pStyle w:val="BodyText"/>
        <w:numPr>
          <w:ilvl w:val="1"/>
          <w:numId w:val="72"/>
        </w:numPr>
        <w:ind w:left="720" w:hanging="720"/>
        <w:rPr>
          <w:b w:val="0"/>
        </w:rPr>
      </w:pPr>
      <w:r>
        <w:rPr>
          <w:b w:val="0"/>
        </w:rPr>
        <w:t xml:space="preserve">The </w:t>
      </w:r>
      <w:r w:rsidR="00133728">
        <w:rPr>
          <w:b w:val="0"/>
        </w:rPr>
        <w:t>e</w:t>
      </w:r>
      <w:r>
        <w:rPr>
          <w:b w:val="0"/>
        </w:rPr>
        <w:t xml:space="preserve">valuation </w:t>
      </w:r>
      <w:r w:rsidR="00133728">
        <w:rPr>
          <w:b w:val="0"/>
        </w:rPr>
        <w:t>c</w:t>
      </w:r>
      <w:r>
        <w:rPr>
          <w:b w:val="0"/>
        </w:rPr>
        <w:t xml:space="preserve">ommittee may poll City of Calgary </w:t>
      </w:r>
      <w:r w:rsidR="00FA2E4D">
        <w:rPr>
          <w:b w:val="0"/>
        </w:rPr>
        <w:t>p</w:t>
      </w:r>
      <w:r>
        <w:rPr>
          <w:b w:val="0"/>
        </w:rPr>
        <w:t xml:space="preserve">roject </w:t>
      </w:r>
      <w:r w:rsidR="00FA2E4D">
        <w:rPr>
          <w:b w:val="0"/>
        </w:rPr>
        <w:t>m</w:t>
      </w:r>
      <w:r>
        <w:rPr>
          <w:b w:val="0"/>
        </w:rPr>
        <w:t xml:space="preserve">anagers to measure the firm’s past performance on </w:t>
      </w:r>
      <w:r w:rsidR="002A2D4D">
        <w:rPr>
          <w:b w:val="0"/>
        </w:rPr>
        <w:t>e</w:t>
      </w:r>
      <w:r w:rsidR="002F1C34">
        <w:rPr>
          <w:b w:val="0"/>
        </w:rPr>
        <w:t xml:space="preserve">ngineering and </w:t>
      </w:r>
      <w:r w:rsidR="002A2D4D" w:rsidRPr="00306EEB">
        <w:rPr>
          <w:b w:val="0"/>
        </w:rPr>
        <w:t>a</w:t>
      </w:r>
      <w:r w:rsidR="002F1C34" w:rsidRPr="00306EEB">
        <w:rPr>
          <w:b w:val="0"/>
        </w:rPr>
        <w:t>rchitectural</w:t>
      </w:r>
      <w:r w:rsidRPr="00306EEB">
        <w:rPr>
          <w:b w:val="0"/>
        </w:rPr>
        <w:t xml:space="preserve"> work completed for The City.  Firms are given the opportunity to provide references to assist the </w:t>
      </w:r>
      <w:r w:rsidR="00133728" w:rsidRPr="00306EEB">
        <w:rPr>
          <w:b w:val="0"/>
        </w:rPr>
        <w:t>e</w:t>
      </w:r>
      <w:r w:rsidR="00976777" w:rsidRPr="00306EEB">
        <w:rPr>
          <w:b w:val="0"/>
        </w:rPr>
        <w:t>valuation</w:t>
      </w:r>
      <w:r w:rsidRPr="00306EEB">
        <w:rPr>
          <w:b w:val="0"/>
        </w:rPr>
        <w:t xml:space="preserve"> </w:t>
      </w:r>
      <w:r w:rsidR="00133728" w:rsidRPr="00306EEB">
        <w:rPr>
          <w:b w:val="0"/>
        </w:rPr>
        <w:t>c</w:t>
      </w:r>
      <w:r w:rsidRPr="00306EEB">
        <w:rPr>
          <w:b w:val="0"/>
        </w:rPr>
        <w:t>ommittee in this process.</w:t>
      </w:r>
    </w:p>
    <w:p w14:paraId="2F96EC45" w14:textId="77777777" w:rsidR="009D3F56" w:rsidRPr="00306EEB" w:rsidRDefault="009D3F56" w:rsidP="009D3F56">
      <w:pPr>
        <w:pStyle w:val="BodyText"/>
        <w:rPr>
          <w:b w:val="0"/>
        </w:rPr>
      </w:pPr>
    </w:p>
    <w:p w14:paraId="4BF2E6E9" w14:textId="3191C8D3" w:rsidR="009D3F56" w:rsidRDefault="009D3F56" w:rsidP="00FA2E4D">
      <w:pPr>
        <w:pStyle w:val="BodyText"/>
        <w:numPr>
          <w:ilvl w:val="1"/>
          <w:numId w:val="72"/>
        </w:numPr>
        <w:ind w:left="720" w:hanging="720"/>
        <w:rPr>
          <w:b w:val="0"/>
        </w:rPr>
      </w:pPr>
      <w:r w:rsidRPr="00306EEB">
        <w:rPr>
          <w:b w:val="0"/>
        </w:rPr>
        <w:t xml:space="preserve">Firms that have no past </w:t>
      </w:r>
      <w:r w:rsidR="003E3487" w:rsidRPr="00306EEB">
        <w:rPr>
          <w:b w:val="0"/>
        </w:rPr>
        <w:t>experience</w:t>
      </w:r>
      <w:r w:rsidRPr="00306EEB">
        <w:rPr>
          <w:b w:val="0"/>
        </w:rPr>
        <w:t xml:space="preserve"> on </w:t>
      </w:r>
      <w:r w:rsidR="00AF0EBA" w:rsidRPr="00306EEB">
        <w:rPr>
          <w:b w:val="0"/>
        </w:rPr>
        <w:t>e</w:t>
      </w:r>
      <w:r w:rsidR="002F1C34" w:rsidRPr="00306EEB">
        <w:rPr>
          <w:b w:val="0"/>
        </w:rPr>
        <w:t xml:space="preserve">ngineering and </w:t>
      </w:r>
      <w:r w:rsidR="00AF0EBA" w:rsidRPr="00306EEB">
        <w:rPr>
          <w:b w:val="0"/>
        </w:rPr>
        <w:t>a</w:t>
      </w:r>
      <w:r w:rsidR="002F1C34" w:rsidRPr="00306EEB">
        <w:rPr>
          <w:b w:val="0"/>
        </w:rPr>
        <w:t>rchitectural</w:t>
      </w:r>
      <w:r w:rsidRPr="00306EEB">
        <w:rPr>
          <w:b w:val="0"/>
        </w:rPr>
        <w:t xml:space="preserve"> work for The City (in the past </w:t>
      </w:r>
      <w:r w:rsidR="005672EC" w:rsidRPr="00306EEB">
        <w:rPr>
          <w:b w:val="0"/>
        </w:rPr>
        <w:t>three</w:t>
      </w:r>
      <w:r w:rsidR="00FA2E4D" w:rsidRPr="00306EEB">
        <w:rPr>
          <w:b w:val="0"/>
        </w:rPr>
        <w:t xml:space="preserve"> (3)</w:t>
      </w:r>
      <w:r w:rsidRPr="00306EEB">
        <w:rPr>
          <w:b w:val="0"/>
        </w:rPr>
        <w:t xml:space="preserve"> years) will be measured on the basis of past performance on projects for other Canadian municipalities or government agencies (Federal and Provincial)</w:t>
      </w:r>
      <w:r w:rsidR="00682F74" w:rsidRPr="00306EEB">
        <w:rPr>
          <w:b w:val="0"/>
        </w:rPr>
        <w:t xml:space="preserve"> or equivalent endeavours</w:t>
      </w:r>
      <w:r w:rsidRPr="00306EEB">
        <w:rPr>
          <w:b w:val="0"/>
        </w:rPr>
        <w:t>.  Firms in this situation are given the opportunity to provide a maximum of three</w:t>
      </w:r>
      <w:r w:rsidR="002A2D4D" w:rsidRPr="00306EEB">
        <w:rPr>
          <w:b w:val="0"/>
        </w:rPr>
        <w:t xml:space="preserve"> (3)</w:t>
      </w:r>
      <w:r w:rsidRPr="00306EEB">
        <w:rPr>
          <w:b w:val="0"/>
        </w:rPr>
        <w:t xml:space="preserve"> references</w:t>
      </w:r>
      <w:r>
        <w:rPr>
          <w:b w:val="0"/>
        </w:rPr>
        <w:t xml:space="preserve"> to assist the </w:t>
      </w:r>
      <w:r w:rsidR="00133728">
        <w:rPr>
          <w:b w:val="0"/>
        </w:rPr>
        <w:t>e</w:t>
      </w:r>
      <w:r w:rsidR="00976777">
        <w:rPr>
          <w:b w:val="0"/>
        </w:rPr>
        <w:t>valuation</w:t>
      </w:r>
      <w:r>
        <w:rPr>
          <w:b w:val="0"/>
        </w:rPr>
        <w:t xml:space="preserve"> </w:t>
      </w:r>
      <w:r w:rsidR="00133728">
        <w:rPr>
          <w:b w:val="0"/>
        </w:rPr>
        <w:t>c</w:t>
      </w:r>
      <w:r>
        <w:rPr>
          <w:b w:val="0"/>
        </w:rPr>
        <w:t>ommittee in this process.</w:t>
      </w:r>
    </w:p>
    <w:p w14:paraId="40915C4D" w14:textId="77777777" w:rsidR="00BA0CEF" w:rsidRDefault="00BA0CEF"/>
    <w:p w14:paraId="238EBFC7" w14:textId="77777777" w:rsidR="00BA0CEF" w:rsidRPr="005136ED" w:rsidRDefault="002A43BF" w:rsidP="00306EEB">
      <w:pPr>
        <w:pStyle w:val="Heading1"/>
        <w:numPr>
          <w:ilvl w:val="1"/>
          <w:numId w:val="65"/>
        </w:numPr>
        <w:ind w:left="720" w:hanging="720"/>
        <w:rPr>
          <w:rFonts w:ascii="Arial" w:hAnsi="Arial"/>
          <w:b/>
          <w:caps/>
          <w:sz w:val="24"/>
          <w:szCs w:val="24"/>
        </w:rPr>
      </w:pPr>
      <w:r w:rsidRPr="005136ED">
        <w:rPr>
          <w:rFonts w:ascii="Arial" w:hAnsi="Arial"/>
          <w:b/>
          <w:caps/>
          <w:sz w:val="24"/>
          <w:szCs w:val="24"/>
        </w:rPr>
        <w:t>ACCEPTANCE</w:t>
      </w:r>
      <w:r w:rsidR="00C15241" w:rsidRPr="005136ED">
        <w:rPr>
          <w:rFonts w:ascii="Arial" w:hAnsi="Arial"/>
          <w:b/>
          <w:caps/>
          <w:sz w:val="24"/>
          <w:szCs w:val="24"/>
        </w:rPr>
        <w:t xml:space="preserve"> OR </w:t>
      </w:r>
      <w:r w:rsidRPr="005136ED">
        <w:rPr>
          <w:rFonts w:ascii="Arial" w:hAnsi="Arial"/>
          <w:b/>
          <w:caps/>
          <w:sz w:val="24"/>
          <w:szCs w:val="24"/>
        </w:rPr>
        <w:t>REJECTION</w:t>
      </w:r>
    </w:p>
    <w:p w14:paraId="36600BE9" w14:textId="77777777" w:rsidR="00BA0CEF" w:rsidRDefault="00BA0CEF" w:rsidP="00BA0CEF">
      <w:pPr>
        <w:ind w:left="360"/>
        <w:rPr>
          <w:b/>
        </w:rPr>
      </w:pPr>
    </w:p>
    <w:p w14:paraId="1DB5C296" w14:textId="07877E23" w:rsidR="002A43BF" w:rsidRDefault="002A43BF" w:rsidP="00306EEB">
      <w:pPr>
        <w:pStyle w:val="ListParagraph"/>
        <w:numPr>
          <w:ilvl w:val="1"/>
          <w:numId w:val="73"/>
        </w:numPr>
        <w:ind w:left="720" w:hanging="720"/>
      </w:pPr>
      <w:r>
        <w:t xml:space="preserve">All </w:t>
      </w:r>
      <w:r w:rsidR="005C0EA5">
        <w:t>Respondent</w:t>
      </w:r>
      <w:r>
        <w:t xml:space="preserve">s for the </w:t>
      </w:r>
      <w:r w:rsidR="00B57E17">
        <w:t>prequalifi</w:t>
      </w:r>
      <w:r>
        <w:t xml:space="preserve">cation process will be advised of their acceptance or rejection by </w:t>
      </w:r>
      <w:r w:rsidR="000B397B" w:rsidRPr="005136ED">
        <w:rPr>
          <w:szCs w:val="24"/>
        </w:rPr>
        <w:t>Supply Management</w:t>
      </w:r>
      <w:r>
        <w:t xml:space="preserve">.  This information will be provided by </w:t>
      </w:r>
      <w:r w:rsidR="00682F74">
        <w:t xml:space="preserve">email or </w:t>
      </w:r>
      <w:r>
        <w:t xml:space="preserve">regular mail.  </w:t>
      </w:r>
      <w:r w:rsidR="00306EEB">
        <w:t>A</w:t>
      </w:r>
      <w:r>
        <w:t xml:space="preserve">llow </w:t>
      </w:r>
      <w:r w:rsidR="003279FB">
        <w:t xml:space="preserve">at </w:t>
      </w:r>
      <w:r w:rsidR="003279FB" w:rsidRPr="00306EEB">
        <w:t>least</w:t>
      </w:r>
      <w:r w:rsidR="00682F74" w:rsidRPr="00306EEB">
        <w:t xml:space="preserve"> </w:t>
      </w:r>
      <w:r w:rsidR="00B53E6A" w:rsidRPr="00306EEB">
        <w:t>twelve (</w:t>
      </w:r>
      <w:r w:rsidR="00682F74" w:rsidRPr="00306EEB">
        <w:t>12</w:t>
      </w:r>
      <w:r w:rsidR="00B53E6A" w:rsidRPr="00306EEB">
        <w:t>)</w:t>
      </w:r>
      <w:r w:rsidRPr="00306EEB">
        <w:t xml:space="preserve"> weeks</w:t>
      </w:r>
      <w:r>
        <w:t xml:space="preserve"> for applications to be processed.</w:t>
      </w:r>
    </w:p>
    <w:p w14:paraId="4B21848D" w14:textId="115D2323" w:rsidR="007C19F4" w:rsidRDefault="007C19F4" w:rsidP="00BA0CEF">
      <w:pPr>
        <w:ind w:left="720"/>
      </w:pPr>
    </w:p>
    <w:p w14:paraId="3D19A765" w14:textId="1C379194" w:rsidR="005136ED" w:rsidRDefault="005136ED" w:rsidP="00BA0CEF">
      <w:pPr>
        <w:ind w:left="720"/>
      </w:pPr>
    </w:p>
    <w:p w14:paraId="1AD8A3F9" w14:textId="1397FC95" w:rsidR="005136ED" w:rsidRPr="005136ED" w:rsidRDefault="005136ED" w:rsidP="00306EEB">
      <w:pPr>
        <w:pStyle w:val="Heading1"/>
        <w:numPr>
          <w:ilvl w:val="1"/>
          <w:numId w:val="65"/>
        </w:numPr>
        <w:ind w:left="720" w:hanging="720"/>
        <w:rPr>
          <w:rFonts w:ascii="Arial" w:hAnsi="Arial"/>
          <w:b/>
          <w:caps/>
          <w:sz w:val="24"/>
          <w:szCs w:val="24"/>
        </w:rPr>
      </w:pPr>
      <w:r w:rsidRPr="005136ED">
        <w:rPr>
          <w:rFonts w:ascii="Arial" w:hAnsi="Arial"/>
          <w:b/>
          <w:caps/>
          <w:sz w:val="24"/>
          <w:szCs w:val="24"/>
        </w:rPr>
        <w:t>Change in Control</w:t>
      </w:r>
    </w:p>
    <w:p w14:paraId="48C1982D" w14:textId="70D00CCF" w:rsidR="005136ED" w:rsidRDefault="005136ED" w:rsidP="00BA0CEF">
      <w:pPr>
        <w:ind w:left="720"/>
      </w:pPr>
    </w:p>
    <w:p w14:paraId="788847D9" w14:textId="17D016FC" w:rsidR="005136ED" w:rsidRPr="005136ED" w:rsidRDefault="005136ED" w:rsidP="00306EEB">
      <w:pPr>
        <w:pStyle w:val="ListParagraph"/>
        <w:numPr>
          <w:ilvl w:val="1"/>
          <w:numId w:val="74"/>
        </w:numPr>
        <w:ind w:left="720" w:hanging="720"/>
      </w:pPr>
      <w:r w:rsidRPr="005136ED">
        <w:t>All prequalified firms are required to notify The City of any change in control such as a name change, merge</w:t>
      </w:r>
      <w:r w:rsidR="003E2665">
        <w:t>r</w:t>
      </w:r>
      <w:r w:rsidRPr="005136ED">
        <w:t xml:space="preserve"> or amalgamation</w:t>
      </w:r>
      <w:r w:rsidR="003E2665">
        <w:t>.</w:t>
      </w:r>
    </w:p>
    <w:p w14:paraId="56C33514" w14:textId="63F058D3" w:rsidR="00BB7F86" w:rsidRPr="00D0218C" w:rsidRDefault="007B441D" w:rsidP="007F13BE">
      <w:pPr>
        <w:keepNext/>
        <w:jc w:val="center"/>
        <w:rPr>
          <w:b/>
          <w:sz w:val="28"/>
          <w:szCs w:val="28"/>
        </w:rPr>
      </w:pPr>
      <w:r>
        <w:br w:type="page"/>
      </w:r>
      <w:r w:rsidR="005136ED" w:rsidRPr="005136ED">
        <w:rPr>
          <w:b/>
          <w:sz w:val="28"/>
          <w:szCs w:val="28"/>
        </w:rPr>
        <w:lastRenderedPageBreak/>
        <w:t>4</w:t>
      </w:r>
      <w:r w:rsidR="005136ED">
        <w:rPr>
          <w:b/>
          <w:sz w:val="28"/>
          <w:szCs w:val="28"/>
        </w:rPr>
        <w:t>.</w:t>
      </w:r>
      <w:r w:rsidR="005136ED" w:rsidRPr="005136ED">
        <w:rPr>
          <w:b/>
          <w:sz w:val="28"/>
          <w:szCs w:val="28"/>
        </w:rPr>
        <w:t xml:space="preserve"> </w:t>
      </w:r>
      <w:r w:rsidR="00BB7F86" w:rsidRPr="00D0218C">
        <w:rPr>
          <w:b/>
          <w:sz w:val="28"/>
          <w:szCs w:val="28"/>
        </w:rPr>
        <w:t>SCHEDULES FOR RESPONSE</w:t>
      </w:r>
    </w:p>
    <w:p w14:paraId="19D8341B" w14:textId="77777777" w:rsidR="00BB7F86" w:rsidRDefault="00BB7F86" w:rsidP="00BB7F86">
      <w:pPr>
        <w:rPr>
          <w:b/>
          <w:szCs w:val="24"/>
        </w:rPr>
      </w:pPr>
    </w:p>
    <w:p w14:paraId="1653C29B" w14:textId="3B20BF4F" w:rsidR="00706C29" w:rsidRPr="00DF160C" w:rsidRDefault="004C5E5B" w:rsidP="00BB7F86">
      <w:pPr>
        <w:rPr>
          <w:b/>
          <w:sz w:val="22"/>
          <w:szCs w:val="22"/>
        </w:rPr>
      </w:pPr>
      <w:r w:rsidRPr="00FA2E4D">
        <w:rPr>
          <w:b/>
          <w:sz w:val="22"/>
          <w:szCs w:val="22"/>
        </w:rPr>
        <w:t>SCHEDULE A</w:t>
      </w:r>
      <w:r w:rsidR="009067BD" w:rsidRPr="00FA2E4D">
        <w:rPr>
          <w:b/>
          <w:sz w:val="22"/>
          <w:szCs w:val="22"/>
        </w:rPr>
        <w:t xml:space="preserve"> – </w:t>
      </w:r>
      <w:r w:rsidR="009067BD" w:rsidRPr="00FA2E4D">
        <w:rPr>
          <w:b/>
          <w:caps/>
          <w:sz w:val="22"/>
          <w:szCs w:val="22"/>
        </w:rPr>
        <w:t>Pre</w:t>
      </w:r>
      <w:r w:rsidR="009067BD" w:rsidRPr="00DF160C">
        <w:rPr>
          <w:b/>
          <w:caps/>
          <w:sz w:val="22"/>
          <w:szCs w:val="22"/>
        </w:rPr>
        <w:t>Qualification for Engineering and Architectural Consultants</w:t>
      </w:r>
    </w:p>
    <w:p w14:paraId="265D8323" w14:textId="77777777" w:rsidR="00706C29" w:rsidRPr="00DF160C" w:rsidRDefault="00706C29" w:rsidP="00BB7F86">
      <w:pPr>
        <w:rPr>
          <w:b/>
          <w:sz w:val="22"/>
          <w:szCs w:val="22"/>
        </w:rPr>
      </w:pPr>
    </w:p>
    <w:p w14:paraId="6C7C8C7C" w14:textId="1F90DBA1" w:rsidR="009067BD" w:rsidRPr="00DF160C" w:rsidRDefault="009067BD" w:rsidP="00BB7F86">
      <w:pPr>
        <w:rPr>
          <w:sz w:val="22"/>
          <w:szCs w:val="22"/>
        </w:rPr>
      </w:pPr>
      <w:r w:rsidRPr="00DF160C">
        <w:rPr>
          <w:sz w:val="22"/>
          <w:szCs w:val="22"/>
        </w:rPr>
        <w:t xml:space="preserve">Responses received on Schedule </w:t>
      </w:r>
      <w:r w:rsidR="00EF5910" w:rsidRPr="00DF160C">
        <w:rPr>
          <w:sz w:val="22"/>
          <w:szCs w:val="22"/>
        </w:rPr>
        <w:t>A</w:t>
      </w:r>
      <w:r w:rsidRPr="00DF160C">
        <w:rPr>
          <w:sz w:val="22"/>
          <w:szCs w:val="22"/>
        </w:rPr>
        <w:t xml:space="preserve"> </w:t>
      </w:r>
      <w:r w:rsidR="004C5E5B" w:rsidRPr="00DF160C">
        <w:rPr>
          <w:sz w:val="22"/>
          <w:szCs w:val="22"/>
        </w:rPr>
        <w:t>will establish eligibility for engineering and a</w:t>
      </w:r>
      <w:r w:rsidRPr="00DF160C">
        <w:rPr>
          <w:sz w:val="22"/>
          <w:szCs w:val="22"/>
        </w:rPr>
        <w:t>rchitectural firms to perform consulting wo</w:t>
      </w:r>
      <w:r w:rsidR="004C5E5B" w:rsidRPr="00DF160C">
        <w:rPr>
          <w:sz w:val="22"/>
          <w:szCs w:val="22"/>
        </w:rPr>
        <w:t>rk for The City for e</w:t>
      </w:r>
      <w:r w:rsidRPr="00DF160C">
        <w:rPr>
          <w:sz w:val="22"/>
          <w:szCs w:val="22"/>
        </w:rPr>
        <w:t>ngineering</w:t>
      </w:r>
      <w:r w:rsidR="004C5E5B" w:rsidRPr="00DF160C">
        <w:rPr>
          <w:sz w:val="22"/>
          <w:szCs w:val="22"/>
        </w:rPr>
        <w:t xml:space="preserve"> and a</w:t>
      </w:r>
      <w:r w:rsidR="004C4BE1" w:rsidRPr="00DF160C">
        <w:rPr>
          <w:sz w:val="22"/>
          <w:szCs w:val="22"/>
        </w:rPr>
        <w:t>rchitectural</w:t>
      </w:r>
      <w:r w:rsidRPr="00DF160C">
        <w:rPr>
          <w:sz w:val="22"/>
          <w:szCs w:val="22"/>
        </w:rPr>
        <w:t xml:space="preserve"> </w:t>
      </w:r>
      <w:r w:rsidR="0083308C" w:rsidRPr="00DF160C">
        <w:rPr>
          <w:sz w:val="22"/>
          <w:szCs w:val="22"/>
        </w:rPr>
        <w:t>assignment</w:t>
      </w:r>
      <w:r w:rsidRPr="00DF160C">
        <w:rPr>
          <w:sz w:val="22"/>
          <w:szCs w:val="22"/>
        </w:rPr>
        <w:t xml:space="preserve">s.  </w:t>
      </w:r>
      <w:r w:rsidR="00DF160C" w:rsidRPr="00DF160C">
        <w:rPr>
          <w:sz w:val="22"/>
          <w:szCs w:val="22"/>
        </w:rPr>
        <w:t>Respondents</w:t>
      </w:r>
      <w:r w:rsidRPr="00DF160C">
        <w:rPr>
          <w:sz w:val="22"/>
          <w:szCs w:val="22"/>
        </w:rPr>
        <w:t xml:space="preserve"> must complete all Schedules A1 through A1</w:t>
      </w:r>
      <w:r w:rsidR="00150A96" w:rsidRPr="00DF160C">
        <w:rPr>
          <w:sz w:val="22"/>
          <w:szCs w:val="22"/>
        </w:rPr>
        <w:t>2</w:t>
      </w:r>
      <w:r w:rsidRPr="00DF160C">
        <w:rPr>
          <w:sz w:val="22"/>
          <w:szCs w:val="22"/>
        </w:rPr>
        <w:t xml:space="preserve">.  </w:t>
      </w:r>
      <w:r w:rsidR="00DF160C" w:rsidRPr="00DF160C">
        <w:rPr>
          <w:sz w:val="22"/>
          <w:szCs w:val="22"/>
        </w:rPr>
        <w:t>Prequalified firms</w:t>
      </w:r>
      <w:r w:rsidR="002A2D4D" w:rsidRPr="00DF160C">
        <w:rPr>
          <w:sz w:val="22"/>
          <w:szCs w:val="22"/>
        </w:rPr>
        <w:t xml:space="preserve"> </w:t>
      </w:r>
      <w:r w:rsidRPr="00DF160C">
        <w:rPr>
          <w:sz w:val="22"/>
          <w:szCs w:val="22"/>
        </w:rPr>
        <w:t xml:space="preserve">will be selected from this list to perform work for The City through a number of </w:t>
      </w:r>
      <w:r w:rsidR="00CB4E95" w:rsidRPr="00DF160C">
        <w:rPr>
          <w:sz w:val="22"/>
          <w:szCs w:val="22"/>
        </w:rPr>
        <w:t xml:space="preserve">procurement </w:t>
      </w:r>
      <w:r w:rsidRPr="00DF160C">
        <w:rPr>
          <w:sz w:val="22"/>
          <w:szCs w:val="22"/>
        </w:rPr>
        <w:t>methods</w:t>
      </w:r>
      <w:r w:rsidR="00CB4E95" w:rsidRPr="00DF160C">
        <w:rPr>
          <w:sz w:val="22"/>
          <w:szCs w:val="22"/>
        </w:rPr>
        <w:t>.</w:t>
      </w:r>
    </w:p>
    <w:p w14:paraId="012668C9" w14:textId="77777777" w:rsidR="009067BD" w:rsidRPr="00DF160C" w:rsidRDefault="009067BD" w:rsidP="00BB7F86">
      <w:pPr>
        <w:rPr>
          <w:b/>
          <w:sz w:val="22"/>
          <w:szCs w:val="22"/>
        </w:rPr>
      </w:pPr>
    </w:p>
    <w:p w14:paraId="398EA4B0" w14:textId="77777777" w:rsidR="00BB7F86" w:rsidRPr="00DF160C" w:rsidRDefault="00BB7F86" w:rsidP="00BB7F86">
      <w:pPr>
        <w:rPr>
          <w:b/>
          <w:sz w:val="22"/>
          <w:szCs w:val="22"/>
        </w:rPr>
      </w:pPr>
      <w:r w:rsidRPr="00DF160C">
        <w:rPr>
          <w:b/>
          <w:sz w:val="22"/>
          <w:szCs w:val="22"/>
        </w:rPr>
        <w:t>1.  SCHEDULES</w:t>
      </w:r>
    </w:p>
    <w:p w14:paraId="3050BA39" w14:textId="77777777" w:rsidR="00BB7F86" w:rsidRPr="00DF160C" w:rsidRDefault="00BB7F86" w:rsidP="00BB7F86">
      <w:pPr>
        <w:rPr>
          <w:b/>
          <w:sz w:val="22"/>
          <w:szCs w:val="22"/>
        </w:rPr>
      </w:pPr>
    </w:p>
    <w:p w14:paraId="2404EA2F" w14:textId="73FEB544" w:rsidR="00BB7F86" w:rsidRPr="00DF160C" w:rsidRDefault="00BB7F86" w:rsidP="00BB7F86">
      <w:pPr>
        <w:ind w:firstLine="720"/>
        <w:rPr>
          <w:sz w:val="22"/>
          <w:szCs w:val="22"/>
        </w:rPr>
      </w:pPr>
      <w:r w:rsidRPr="00DF160C">
        <w:rPr>
          <w:sz w:val="22"/>
          <w:szCs w:val="22"/>
        </w:rPr>
        <w:t xml:space="preserve">It is the intention of </w:t>
      </w:r>
      <w:r w:rsidR="0018539A" w:rsidRPr="00DF160C">
        <w:rPr>
          <w:sz w:val="22"/>
          <w:szCs w:val="22"/>
        </w:rPr>
        <w:t>The City</w:t>
      </w:r>
      <w:r w:rsidRPr="00DF160C">
        <w:rPr>
          <w:sz w:val="22"/>
          <w:szCs w:val="22"/>
        </w:rPr>
        <w:t xml:space="preserve"> to </w:t>
      </w:r>
      <w:r w:rsidR="008E13EC" w:rsidRPr="00DF160C">
        <w:rPr>
          <w:sz w:val="22"/>
          <w:szCs w:val="22"/>
        </w:rPr>
        <w:t>p</w:t>
      </w:r>
      <w:r w:rsidRPr="00DF160C">
        <w:rPr>
          <w:sz w:val="22"/>
          <w:szCs w:val="22"/>
        </w:rPr>
        <w:t>re</w:t>
      </w:r>
      <w:r w:rsidR="008E13EC" w:rsidRPr="00DF160C">
        <w:rPr>
          <w:sz w:val="22"/>
          <w:szCs w:val="22"/>
        </w:rPr>
        <w:t>q</w:t>
      </w:r>
      <w:r w:rsidRPr="00DF160C">
        <w:rPr>
          <w:sz w:val="22"/>
          <w:szCs w:val="22"/>
        </w:rPr>
        <w:t xml:space="preserve">ualify </w:t>
      </w:r>
      <w:r w:rsidR="005136ED" w:rsidRPr="00DF160C">
        <w:rPr>
          <w:sz w:val="22"/>
          <w:szCs w:val="22"/>
        </w:rPr>
        <w:t>consulting firms</w:t>
      </w:r>
      <w:r w:rsidRPr="00DF160C">
        <w:rPr>
          <w:sz w:val="22"/>
          <w:szCs w:val="22"/>
        </w:rPr>
        <w:t xml:space="preserve"> as follows:</w:t>
      </w:r>
    </w:p>
    <w:p w14:paraId="6B98DFDE" w14:textId="77777777" w:rsidR="00BB7F86" w:rsidRDefault="00BB7F86" w:rsidP="00BB7F86"/>
    <w:p w14:paraId="62D13CD6" w14:textId="77777777" w:rsidR="00A4663E" w:rsidRPr="00153B4F" w:rsidRDefault="00A4663E" w:rsidP="00A4663E">
      <w:pPr>
        <w:pStyle w:val="Heading6"/>
        <w:rPr>
          <w:b/>
          <w:sz w:val="24"/>
          <w:szCs w:val="24"/>
        </w:rPr>
      </w:pPr>
      <w:r>
        <w:rPr>
          <w:b/>
          <w:sz w:val="24"/>
          <w:szCs w:val="24"/>
        </w:rPr>
        <w:t>A1</w:t>
      </w:r>
      <w:r w:rsidRPr="00153B4F">
        <w:rPr>
          <w:b/>
          <w:sz w:val="24"/>
          <w:szCs w:val="24"/>
        </w:rPr>
        <w:tab/>
      </w:r>
      <w:r w:rsidRPr="00153B4F">
        <w:rPr>
          <w:b/>
          <w:caps/>
          <w:sz w:val="24"/>
          <w:szCs w:val="24"/>
        </w:rPr>
        <w:t>Basic Company Information</w:t>
      </w:r>
    </w:p>
    <w:p w14:paraId="1017BAE2" w14:textId="77777777" w:rsidR="00A4663E" w:rsidRPr="00153B4F" w:rsidRDefault="00A4663E" w:rsidP="00A4663E"/>
    <w:tbl>
      <w:tblPr>
        <w:tblW w:w="9879"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459"/>
      </w:tblGrid>
      <w:tr w:rsidR="00A4663E" w14:paraId="27560673" w14:textId="77777777" w:rsidTr="00CA26A0">
        <w:tc>
          <w:tcPr>
            <w:tcW w:w="3420" w:type="dxa"/>
            <w:tcBorders>
              <w:top w:val="single" w:sz="2" w:space="0" w:color="000000"/>
              <w:left w:val="single" w:sz="2" w:space="0" w:color="000000"/>
              <w:bottom w:val="single" w:sz="2" w:space="0" w:color="000000"/>
              <w:right w:val="single" w:sz="2" w:space="0" w:color="000000"/>
            </w:tcBorders>
            <w:shd w:val="pct12" w:color="auto" w:fill="FFFFFF"/>
          </w:tcPr>
          <w:p w14:paraId="79691B1B" w14:textId="77777777" w:rsidR="00A4663E" w:rsidRDefault="00A4663E" w:rsidP="002A14EB">
            <w:pPr>
              <w:pStyle w:val="Heading3"/>
              <w:jc w:val="right"/>
              <w:rPr>
                <w:caps/>
                <w:sz w:val="24"/>
                <w:szCs w:val="24"/>
              </w:rPr>
            </w:pPr>
          </w:p>
          <w:p w14:paraId="5041E50D" w14:textId="77777777" w:rsidR="00A4663E" w:rsidRPr="006C1E70" w:rsidRDefault="00A4663E" w:rsidP="002A14EB">
            <w:pPr>
              <w:pStyle w:val="Heading3"/>
              <w:jc w:val="right"/>
              <w:rPr>
                <w:caps/>
                <w:sz w:val="24"/>
                <w:szCs w:val="24"/>
              </w:rPr>
            </w:pPr>
            <w:r w:rsidRPr="006C1E70">
              <w:rPr>
                <w:caps/>
                <w:sz w:val="24"/>
                <w:szCs w:val="24"/>
              </w:rPr>
              <w:t>Company Name</w:t>
            </w:r>
          </w:p>
        </w:tc>
        <w:tc>
          <w:tcPr>
            <w:tcW w:w="6459" w:type="dxa"/>
            <w:tcBorders>
              <w:top w:val="single" w:sz="4" w:space="0" w:color="auto"/>
              <w:left w:val="nil"/>
              <w:right w:val="single" w:sz="4" w:space="0" w:color="auto"/>
            </w:tcBorders>
          </w:tcPr>
          <w:p w14:paraId="0AFD0283" w14:textId="77777777" w:rsidR="00A4663E" w:rsidRDefault="00A4663E" w:rsidP="002A14EB">
            <w:pPr>
              <w:spacing w:before="240"/>
            </w:pPr>
          </w:p>
        </w:tc>
      </w:tr>
      <w:tr w:rsidR="00A4663E" w14:paraId="125BC79E" w14:textId="77777777" w:rsidTr="00CA26A0">
        <w:tc>
          <w:tcPr>
            <w:tcW w:w="3420" w:type="dxa"/>
            <w:tcBorders>
              <w:top w:val="single" w:sz="2" w:space="0" w:color="000000"/>
              <w:left w:val="single" w:sz="2" w:space="0" w:color="000000"/>
              <w:bottom w:val="single" w:sz="2" w:space="0" w:color="000000"/>
              <w:right w:val="single" w:sz="2" w:space="0" w:color="000000"/>
            </w:tcBorders>
            <w:shd w:val="pct12" w:color="auto" w:fill="FFFFFF"/>
          </w:tcPr>
          <w:p w14:paraId="2A423FB9" w14:textId="77777777" w:rsidR="00A4663E" w:rsidRDefault="00A4663E" w:rsidP="002A14EB">
            <w:pPr>
              <w:spacing w:before="240"/>
              <w:jc w:val="right"/>
              <w:rPr>
                <w:b/>
                <w:caps/>
              </w:rPr>
            </w:pPr>
            <w:r>
              <w:rPr>
                <w:b/>
                <w:caps/>
              </w:rPr>
              <w:t>Address</w:t>
            </w:r>
          </w:p>
        </w:tc>
        <w:tc>
          <w:tcPr>
            <w:tcW w:w="6459" w:type="dxa"/>
            <w:tcBorders>
              <w:left w:val="nil"/>
              <w:right w:val="single" w:sz="4" w:space="0" w:color="auto"/>
            </w:tcBorders>
          </w:tcPr>
          <w:p w14:paraId="4A935CCB" w14:textId="77777777" w:rsidR="00A4663E" w:rsidRDefault="00A4663E" w:rsidP="002A14EB">
            <w:pPr>
              <w:spacing w:before="240"/>
            </w:pPr>
          </w:p>
        </w:tc>
      </w:tr>
      <w:tr w:rsidR="00CD1422" w14:paraId="04FAFF26" w14:textId="77777777" w:rsidTr="00CA26A0">
        <w:tc>
          <w:tcPr>
            <w:tcW w:w="3420" w:type="dxa"/>
            <w:tcBorders>
              <w:top w:val="single" w:sz="2" w:space="0" w:color="000000"/>
              <w:left w:val="single" w:sz="2" w:space="0" w:color="000000"/>
              <w:bottom w:val="single" w:sz="2" w:space="0" w:color="000000"/>
              <w:right w:val="single" w:sz="2" w:space="0" w:color="000000"/>
            </w:tcBorders>
            <w:shd w:val="pct12" w:color="auto" w:fill="FFFFFF"/>
          </w:tcPr>
          <w:p w14:paraId="6605B324" w14:textId="77777777" w:rsidR="00CD1422" w:rsidRDefault="00CD1422" w:rsidP="002A14EB">
            <w:pPr>
              <w:spacing w:before="240"/>
              <w:jc w:val="right"/>
              <w:rPr>
                <w:b/>
                <w:caps/>
              </w:rPr>
            </w:pPr>
            <w:r>
              <w:rPr>
                <w:b/>
                <w:caps/>
              </w:rPr>
              <w:t>CITY</w:t>
            </w:r>
          </w:p>
        </w:tc>
        <w:tc>
          <w:tcPr>
            <w:tcW w:w="6459" w:type="dxa"/>
            <w:tcBorders>
              <w:left w:val="nil"/>
              <w:right w:val="single" w:sz="4" w:space="0" w:color="auto"/>
            </w:tcBorders>
          </w:tcPr>
          <w:p w14:paraId="03B65582" w14:textId="77777777" w:rsidR="00CD1422" w:rsidRDefault="00CD1422" w:rsidP="002A14EB">
            <w:pPr>
              <w:spacing w:before="240"/>
            </w:pPr>
          </w:p>
        </w:tc>
      </w:tr>
      <w:tr w:rsidR="00A4663E" w14:paraId="1BD3ED4F" w14:textId="77777777" w:rsidTr="00CA26A0">
        <w:tc>
          <w:tcPr>
            <w:tcW w:w="3420" w:type="dxa"/>
            <w:tcBorders>
              <w:top w:val="single" w:sz="2" w:space="0" w:color="000000"/>
              <w:left w:val="single" w:sz="2" w:space="0" w:color="000000"/>
              <w:bottom w:val="single" w:sz="2" w:space="0" w:color="000000"/>
              <w:right w:val="single" w:sz="2" w:space="0" w:color="000000"/>
            </w:tcBorders>
            <w:shd w:val="pct12" w:color="auto" w:fill="FFFFFF"/>
          </w:tcPr>
          <w:p w14:paraId="2C1AFAA5" w14:textId="77777777" w:rsidR="00A4663E" w:rsidRDefault="00A4663E" w:rsidP="002A14EB">
            <w:pPr>
              <w:spacing w:before="240"/>
              <w:jc w:val="right"/>
              <w:rPr>
                <w:b/>
                <w:caps/>
              </w:rPr>
            </w:pPr>
            <w:r>
              <w:rPr>
                <w:b/>
                <w:caps/>
              </w:rPr>
              <w:t>Postal Code</w:t>
            </w:r>
          </w:p>
        </w:tc>
        <w:tc>
          <w:tcPr>
            <w:tcW w:w="6459" w:type="dxa"/>
            <w:tcBorders>
              <w:left w:val="nil"/>
              <w:right w:val="single" w:sz="4" w:space="0" w:color="auto"/>
            </w:tcBorders>
          </w:tcPr>
          <w:p w14:paraId="220E5B5E" w14:textId="77777777" w:rsidR="00A4663E" w:rsidRDefault="00A4663E" w:rsidP="002A14EB">
            <w:pPr>
              <w:spacing w:before="240"/>
            </w:pPr>
          </w:p>
        </w:tc>
      </w:tr>
      <w:tr w:rsidR="00A4663E" w14:paraId="7CB3EEAF" w14:textId="77777777" w:rsidTr="00CA26A0">
        <w:tc>
          <w:tcPr>
            <w:tcW w:w="3420" w:type="dxa"/>
            <w:tcBorders>
              <w:top w:val="single" w:sz="2" w:space="0" w:color="000000"/>
              <w:left w:val="single" w:sz="2" w:space="0" w:color="000000"/>
              <w:bottom w:val="single" w:sz="2" w:space="0" w:color="000000"/>
              <w:right w:val="single" w:sz="2" w:space="0" w:color="000000"/>
            </w:tcBorders>
            <w:shd w:val="pct12" w:color="auto" w:fill="FFFFFF"/>
          </w:tcPr>
          <w:p w14:paraId="2C43A01B" w14:textId="77777777" w:rsidR="00A4663E" w:rsidRDefault="00A4663E" w:rsidP="002A14EB">
            <w:pPr>
              <w:spacing w:before="240"/>
              <w:jc w:val="right"/>
              <w:rPr>
                <w:b/>
                <w:caps/>
              </w:rPr>
            </w:pPr>
            <w:r>
              <w:rPr>
                <w:b/>
                <w:caps/>
              </w:rPr>
              <w:t>Telephone Number</w:t>
            </w:r>
          </w:p>
        </w:tc>
        <w:tc>
          <w:tcPr>
            <w:tcW w:w="6459" w:type="dxa"/>
            <w:tcBorders>
              <w:left w:val="nil"/>
              <w:right w:val="single" w:sz="4" w:space="0" w:color="auto"/>
            </w:tcBorders>
          </w:tcPr>
          <w:p w14:paraId="3961EC53" w14:textId="77777777" w:rsidR="00A4663E" w:rsidRDefault="00A4663E" w:rsidP="002A14EB">
            <w:pPr>
              <w:spacing w:before="240"/>
            </w:pPr>
          </w:p>
        </w:tc>
      </w:tr>
      <w:tr w:rsidR="00CD1422" w14:paraId="79D86E31" w14:textId="77777777" w:rsidTr="00CA26A0">
        <w:tc>
          <w:tcPr>
            <w:tcW w:w="3420" w:type="dxa"/>
            <w:tcBorders>
              <w:top w:val="single" w:sz="2" w:space="0" w:color="000000"/>
              <w:left w:val="single" w:sz="2" w:space="0" w:color="000000"/>
              <w:bottom w:val="single" w:sz="2" w:space="0" w:color="000000"/>
              <w:right w:val="single" w:sz="2" w:space="0" w:color="000000"/>
            </w:tcBorders>
            <w:shd w:val="pct12" w:color="auto" w:fill="FFFFFF"/>
          </w:tcPr>
          <w:p w14:paraId="4D572B33" w14:textId="77777777" w:rsidR="00CD1422" w:rsidRPr="00FA2E4D" w:rsidRDefault="00CD1422" w:rsidP="002A14EB">
            <w:pPr>
              <w:spacing w:before="240"/>
              <w:jc w:val="right"/>
              <w:rPr>
                <w:b/>
                <w:caps/>
              </w:rPr>
            </w:pPr>
            <w:r w:rsidRPr="00FA2E4D">
              <w:rPr>
                <w:b/>
                <w:caps/>
              </w:rPr>
              <w:t>EMAIL</w:t>
            </w:r>
          </w:p>
          <w:p w14:paraId="24211174" w14:textId="77777777" w:rsidR="00CD1422" w:rsidRDefault="00584B5C" w:rsidP="000B20A8">
            <w:pPr>
              <w:spacing w:before="240"/>
              <w:jc w:val="right"/>
              <w:rPr>
                <w:b/>
                <w:caps/>
              </w:rPr>
            </w:pPr>
            <w:r w:rsidRPr="00306EEB">
              <w:rPr>
                <w:b/>
                <w:caps/>
              </w:rPr>
              <w:t>(We request a generic email address to alieviate issues with staff changes</w:t>
            </w:r>
            <w:r w:rsidRPr="00FA2E4D">
              <w:rPr>
                <w:b/>
                <w:caps/>
              </w:rPr>
              <w:t>)</w:t>
            </w:r>
          </w:p>
        </w:tc>
        <w:tc>
          <w:tcPr>
            <w:tcW w:w="6459" w:type="dxa"/>
            <w:tcBorders>
              <w:left w:val="nil"/>
              <w:right w:val="single" w:sz="4" w:space="0" w:color="auto"/>
            </w:tcBorders>
          </w:tcPr>
          <w:p w14:paraId="173D3537" w14:textId="77777777" w:rsidR="0066339E" w:rsidRDefault="0066339E" w:rsidP="002A14EB">
            <w:pPr>
              <w:spacing w:before="240"/>
            </w:pPr>
            <w:r>
              <w:t>The Prime Contact is solely responsible for ensuring that the email addresses provided will accept all emails from The City</w:t>
            </w:r>
            <w:r w:rsidRPr="0066339E">
              <w:t xml:space="preserve">. INCLUDE BOTH: (A) EMAIL FOR PRIME CONTACT (B) A GENERAL COMPANY EMAIL </w:t>
            </w:r>
          </w:p>
          <w:p w14:paraId="67E93D10" w14:textId="0E264D1A" w:rsidR="000B20A8" w:rsidRDefault="000B20A8" w:rsidP="000B20A8">
            <w:pPr>
              <w:spacing w:before="240"/>
            </w:pPr>
            <w:r w:rsidRPr="0066339E">
              <w:t xml:space="preserve">(For example, all correspondence </w:t>
            </w:r>
            <w:r w:rsidR="005B6DDE">
              <w:t>regarding prequalification</w:t>
            </w:r>
            <w:r w:rsidRPr="0066339E">
              <w:t xml:space="preserve"> is requested to be sent to</w:t>
            </w:r>
            <w:r w:rsidRPr="0066339E">
              <w:rPr>
                <w:szCs w:val="24"/>
                <w:lang w:val="en-CA"/>
              </w:rPr>
              <w:t xml:space="preserve"> </w:t>
            </w:r>
            <w:hyperlink r:id="rId18" w:history="1">
              <w:r w:rsidRPr="0066339E">
                <w:rPr>
                  <w:rStyle w:val="Hyperlink"/>
                  <w:szCs w:val="24"/>
                  <w:lang w:val="en-CA"/>
                </w:rPr>
                <w:t>supplyconsulting@calgary.ca</w:t>
              </w:r>
            </w:hyperlink>
            <w:r w:rsidRPr="0066339E">
              <w:t>.)</w:t>
            </w:r>
          </w:p>
        </w:tc>
      </w:tr>
      <w:tr w:rsidR="00A4663E" w14:paraId="52DDEDF1" w14:textId="77777777" w:rsidTr="00CA26A0">
        <w:tc>
          <w:tcPr>
            <w:tcW w:w="3420" w:type="dxa"/>
            <w:tcBorders>
              <w:top w:val="single" w:sz="2" w:space="0" w:color="000000"/>
              <w:left w:val="single" w:sz="2" w:space="0" w:color="000000"/>
              <w:bottom w:val="single" w:sz="2" w:space="0" w:color="000000"/>
              <w:right w:val="single" w:sz="2" w:space="0" w:color="000000"/>
            </w:tcBorders>
            <w:shd w:val="pct12" w:color="auto" w:fill="FFFFFF"/>
          </w:tcPr>
          <w:p w14:paraId="7F0856C4" w14:textId="77777777" w:rsidR="00A4663E" w:rsidRDefault="00A4663E" w:rsidP="002A14EB">
            <w:pPr>
              <w:spacing w:before="240"/>
              <w:jc w:val="right"/>
              <w:rPr>
                <w:b/>
                <w:caps/>
              </w:rPr>
            </w:pPr>
            <w:r>
              <w:rPr>
                <w:b/>
                <w:caps/>
              </w:rPr>
              <w:t>Name of Prime Contact</w:t>
            </w:r>
          </w:p>
        </w:tc>
        <w:tc>
          <w:tcPr>
            <w:tcW w:w="6459" w:type="dxa"/>
            <w:tcBorders>
              <w:left w:val="nil"/>
              <w:right w:val="single" w:sz="4" w:space="0" w:color="auto"/>
            </w:tcBorders>
          </w:tcPr>
          <w:p w14:paraId="7DF59EE7" w14:textId="77777777" w:rsidR="00A4663E" w:rsidRDefault="00A4663E" w:rsidP="002A14EB">
            <w:pPr>
              <w:spacing w:before="240"/>
            </w:pPr>
          </w:p>
        </w:tc>
      </w:tr>
      <w:tr w:rsidR="00792C86" w14:paraId="5F523613" w14:textId="77777777" w:rsidTr="00CA26A0">
        <w:tc>
          <w:tcPr>
            <w:tcW w:w="3420" w:type="dxa"/>
            <w:tcBorders>
              <w:top w:val="single" w:sz="2" w:space="0" w:color="000000"/>
              <w:left w:val="single" w:sz="2" w:space="0" w:color="000000"/>
              <w:bottom w:val="single" w:sz="2" w:space="0" w:color="000000"/>
              <w:right w:val="single" w:sz="2" w:space="0" w:color="000000"/>
            </w:tcBorders>
            <w:shd w:val="pct12" w:color="auto" w:fill="FFFFFF"/>
          </w:tcPr>
          <w:p w14:paraId="26FE114A" w14:textId="6DC5A446" w:rsidR="00792C86" w:rsidRDefault="003B217B" w:rsidP="002A14EB">
            <w:pPr>
              <w:spacing w:before="240"/>
              <w:jc w:val="right"/>
              <w:rPr>
                <w:b/>
                <w:caps/>
              </w:rPr>
            </w:pPr>
            <w:r>
              <w:rPr>
                <w:b/>
                <w:caps/>
              </w:rPr>
              <w:t>AP</w:t>
            </w:r>
            <w:r w:rsidR="00792C86">
              <w:rPr>
                <w:b/>
                <w:caps/>
              </w:rPr>
              <w:t xml:space="preserve">EGA </w:t>
            </w:r>
            <w:r w:rsidR="00584B5C">
              <w:rPr>
                <w:b/>
                <w:caps/>
              </w:rPr>
              <w:t xml:space="preserve">/ AAA </w:t>
            </w:r>
            <w:r w:rsidR="00792C86">
              <w:rPr>
                <w:b/>
                <w:caps/>
              </w:rPr>
              <w:t xml:space="preserve">PERMIT TO </w:t>
            </w:r>
            <w:r w:rsidR="00792C86" w:rsidRPr="00CA22D4">
              <w:rPr>
                <w:b/>
                <w:caps/>
              </w:rPr>
              <w:t>PRACTICE NUMBER</w:t>
            </w:r>
          </w:p>
        </w:tc>
        <w:tc>
          <w:tcPr>
            <w:tcW w:w="6459" w:type="dxa"/>
            <w:tcBorders>
              <w:left w:val="nil"/>
              <w:right w:val="single" w:sz="4" w:space="0" w:color="auto"/>
            </w:tcBorders>
          </w:tcPr>
          <w:p w14:paraId="7BEA1C72" w14:textId="77777777" w:rsidR="00792C86" w:rsidRDefault="00792C86" w:rsidP="002A14EB">
            <w:pPr>
              <w:spacing w:before="240"/>
            </w:pPr>
          </w:p>
        </w:tc>
      </w:tr>
      <w:tr w:rsidR="00231D41" w14:paraId="6FB55B89" w14:textId="77777777" w:rsidTr="00CA26A0">
        <w:tc>
          <w:tcPr>
            <w:tcW w:w="3420" w:type="dxa"/>
            <w:tcBorders>
              <w:top w:val="single" w:sz="2" w:space="0" w:color="000000"/>
              <w:left w:val="single" w:sz="2" w:space="0" w:color="000000"/>
              <w:bottom w:val="single" w:sz="2" w:space="0" w:color="000000"/>
              <w:right w:val="single" w:sz="2" w:space="0" w:color="000000"/>
            </w:tcBorders>
            <w:shd w:val="pct12" w:color="auto" w:fill="FFFFFF"/>
          </w:tcPr>
          <w:p w14:paraId="5EFC9727" w14:textId="6668D5A4" w:rsidR="00231D41" w:rsidRDefault="00CB4E95" w:rsidP="00CA26A0">
            <w:pPr>
              <w:spacing w:before="240"/>
              <w:jc w:val="both"/>
              <w:rPr>
                <w:b/>
                <w:caps/>
              </w:rPr>
            </w:pPr>
            <w:r>
              <w:rPr>
                <w:b/>
                <w:caps/>
              </w:rPr>
              <w:t xml:space="preserve">I </w:t>
            </w:r>
            <w:r w:rsidR="00CA26A0">
              <w:rPr>
                <w:b/>
              </w:rPr>
              <w:t xml:space="preserve">am aware of The City’s new terms and conditions that will apply to all future procurements </w:t>
            </w:r>
          </w:p>
        </w:tc>
        <w:tc>
          <w:tcPr>
            <w:tcW w:w="6459" w:type="dxa"/>
            <w:tcBorders>
              <w:left w:val="nil"/>
              <w:bottom w:val="single" w:sz="2" w:space="0" w:color="000000"/>
              <w:right w:val="single" w:sz="4" w:space="0" w:color="auto"/>
            </w:tcBorders>
          </w:tcPr>
          <w:p w14:paraId="4B6FC063" w14:textId="5EF7275D" w:rsidR="0020798F" w:rsidRDefault="00231D41" w:rsidP="002A14EB">
            <w:pPr>
              <w:spacing w:before="240"/>
            </w:pPr>
            <w:r>
              <w:t>YES</w:t>
            </w:r>
            <w:r w:rsidR="00EF6202">
              <w:t xml:space="preserve"> </w:t>
            </w:r>
            <w:sdt>
              <w:sdtPr>
                <w:rPr>
                  <w:b/>
                  <w:bCs/>
                </w:rPr>
                <w:id w:val="-843016627"/>
                <w14:checkbox>
                  <w14:checked w14:val="0"/>
                  <w14:checkedState w14:val="2612" w14:font="MS Gothic"/>
                  <w14:uncheckedState w14:val="2610" w14:font="MS Gothic"/>
                </w14:checkbox>
              </w:sdtPr>
              <w:sdtEndPr/>
              <w:sdtContent>
                <w:r w:rsidR="00EF6202">
                  <w:rPr>
                    <w:rFonts w:ascii="MS Gothic" w:eastAsia="MS Gothic" w:hAnsi="MS Gothic" w:hint="eastAsia"/>
                    <w:b/>
                    <w:bCs/>
                  </w:rPr>
                  <w:t>☐</w:t>
                </w:r>
              </w:sdtContent>
            </w:sdt>
            <w:r>
              <w:t xml:space="preserve"> </w:t>
            </w:r>
          </w:p>
          <w:p w14:paraId="1B3F8A9D" w14:textId="5E840F6D" w:rsidR="00231D41" w:rsidRDefault="00231D41" w:rsidP="002A14EB">
            <w:pPr>
              <w:spacing w:before="240"/>
            </w:pPr>
          </w:p>
        </w:tc>
      </w:tr>
      <w:tr w:rsidR="00941567" w14:paraId="453FDE55" w14:textId="77777777" w:rsidTr="00CA26A0">
        <w:tc>
          <w:tcPr>
            <w:tcW w:w="3420" w:type="dxa"/>
            <w:tcBorders>
              <w:top w:val="single" w:sz="2" w:space="0" w:color="000000"/>
              <w:left w:val="single" w:sz="2" w:space="0" w:color="000000"/>
              <w:bottom w:val="single" w:sz="2" w:space="0" w:color="000000"/>
              <w:right w:val="single" w:sz="2" w:space="0" w:color="000000"/>
            </w:tcBorders>
            <w:shd w:val="pct12" w:color="auto" w:fill="FFFFFF"/>
          </w:tcPr>
          <w:p w14:paraId="2D888ADB" w14:textId="2E653294" w:rsidR="00941567" w:rsidRDefault="0066339E" w:rsidP="00CA26A0">
            <w:pPr>
              <w:spacing w:before="240"/>
              <w:jc w:val="both"/>
              <w:rPr>
                <w:b/>
                <w:caps/>
              </w:rPr>
            </w:pPr>
            <w:r w:rsidRPr="0066339E">
              <w:rPr>
                <w:b/>
                <w:caps/>
              </w:rPr>
              <w:t xml:space="preserve">Proof of registration </w:t>
            </w:r>
            <w:r w:rsidR="00CA26A0" w:rsidRPr="0066339E">
              <w:rPr>
                <w:b/>
              </w:rPr>
              <w:t xml:space="preserve">with </w:t>
            </w:r>
            <w:r w:rsidR="00CA26A0">
              <w:rPr>
                <w:b/>
              </w:rPr>
              <w:t>A</w:t>
            </w:r>
            <w:r w:rsidR="00CA26A0" w:rsidRPr="0066339E">
              <w:rPr>
                <w:b/>
              </w:rPr>
              <w:t xml:space="preserve">lberta registries under the </w:t>
            </w:r>
            <w:r w:rsidR="00CA26A0">
              <w:rPr>
                <w:b/>
              </w:rPr>
              <w:t>B</w:t>
            </w:r>
            <w:r w:rsidR="00CA26A0" w:rsidRPr="0066339E">
              <w:rPr>
                <w:b/>
              </w:rPr>
              <w:t xml:space="preserve">usiness </w:t>
            </w:r>
            <w:r w:rsidR="00CA26A0">
              <w:rPr>
                <w:b/>
              </w:rPr>
              <w:t>C</w:t>
            </w:r>
            <w:r w:rsidR="00CA26A0" w:rsidRPr="0066339E">
              <w:rPr>
                <w:b/>
              </w:rPr>
              <w:t xml:space="preserve">orporations </w:t>
            </w:r>
            <w:r w:rsidR="00CA26A0">
              <w:rPr>
                <w:b/>
              </w:rPr>
              <w:t>A</w:t>
            </w:r>
            <w:r w:rsidR="00CA26A0" w:rsidRPr="0066339E">
              <w:rPr>
                <w:b/>
              </w:rPr>
              <w:t>ct (</w:t>
            </w:r>
            <w:r w:rsidR="00CA26A0">
              <w:rPr>
                <w:b/>
              </w:rPr>
              <w:t>A</w:t>
            </w:r>
            <w:r w:rsidR="00CA26A0" w:rsidRPr="0066339E">
              <w:rPr>
                <w:b/>
              </w:rPr>
              <w:t>lberta)</w:t>
            </w:r>
            <w:r w:rsidR="00CA26A0">
              <w:rPr>
                <w:rFonts w:ascii="Calibri" w:hAnsi="Calibri" w:cs="Calibri"/>
                <w:sz w:val="22"/>
                <w:szCs w:val="22"/>
              </w:rPr>
              <w:t>;</w:t>
            </w:r>
          </w:p>
        </w:tc>
        <w:tc>
          <w:tcPr>
            <w:tcW w:w="6459" w:type="dxa"/>
            <w:tcBorders>
              <w:top w:val="single" w:sz="2" w:space="0" w:color="000000"/>
              <w:left w:val="nil"/>
              <w:right w:val="single" w:sz="4" w:space="0" w:color="auto"/>
            </w:tcBorders>
          </w:tcPr>
          <w:p w14:paraId="6A43C740" w14:textId="2EF5FA0D" w:rsidR="00941567" w:rsidRDefault="0066339E" w:rsidP="002A14EB">
            <w:pPr>
              <w:spacing w:before="240"/>
            </w:pPr>
            <w:r w:rsidRPr="00CC48AA">
              <w:rPr>
                <w:b/>
                <w:caps/>
              </w:rPr>
              <w:t>in the form of a current corporate registry search</w:t>
            </w:r>
            <w:r w:rsidR="00890614">
              <w:rPr>
                <w:b/>
                <w:caps/>
              </w:rPr>
              <w:t xml:space="preserve"> (</w:t>
            </w:r>
            <w:r w:rsidR="00CA22D4">
              <w:rPr>
                <w:b/>
              </w:rPr>
              <w:t>c</w:t>
            </w:r>
            <w:r w:rsidR="00890614">
              <w:rPr>
                <w:b/>
              </w:rPr>
              <w:t>ompleted within the last 30 days)</w:t>
            </w:r>
          </w:p>
        </w:tc>
      </w:tr>
    </w:tbl>
    <w:p w14:paraId="6FF1700F" w14:textId="77777777" w:rsidR="00A4663E" w:rsidRDefault="00A4663E" w:rsidP="00C03489"/>
    <w:p w14:paraId="1C64E4A4" w14:textId="77777777" w:rsidR="00A4663E" w:rsidRDefault="00A4663E" w:rsidP="00A4663E">
      <w:pPr>
        <w:rPr>
          <w:rFonts w:ascii="Arial (W1)" w:hAnsi="Arial (W1)"/>
          <w:b/>
          <w:caps/>
          <w:szCs w:val="24"/>
        </w:rPr>
      </w:pPr>
    </w:p>
    <w:p w14:paraId="65A41E59" w14:textId="77777777" w:rsidR="00012E7C" w:rsidRDefault="00012E7C" w:rsidP="00A4663E">
      <w:pPr>
        <w:rPr>
          <w:rFonts w:ascii="Arial (W1)" w:hAnsi="Arial (W1)"/>
          <w:b/>
          <w:caps/>
          <w:szCs w:val="24"/>
        </w:rPr>
      </w:pPr>
    </w:p>
    <w:p w14:paraId="0D2C7BCC" w14:textId="77777777" w:rsidR="00A4663E" w:rsidRPr="003C6FE8" w:rsidRDefault="00A4663E" w:rsidP="00A4663E">
      <w:pPr>
        <w:rPr>
          <w:rFonts w:ascii="Arial (W1)" w:hAnsi="Arial (W1)"/>
          <w:b/>
          <w:caps/>
          <w:szCs w:val="24"/>
        </w:rPr>
      </w:pPr>
      <w:r>
        <w:rPr>
          <w:rFonts w:ascii="Arial (W1)" w:hAnsi="Arial (W1)"/>
          <w:b/>
          <w:caps/>
          <w:szCs w:val="24"/>
        </w:rPr>
        <w:t>a2</w:t>
      </w:r>
      <w:r w:rsidRPr="003C6FE8">
        <w:rPr>
          <w:rFonts w:ascii="Arial (W1)" w:hAnsi="Arial (W1)"/>
          <w:b/>
          <w:caps/>
          <w:szCs w:val="24"/>
        </w:rPr>
        <w:tab/>
      </w:r>
      <w:r w:rsidRPr="00EF6202">
        <w:rPr>
          <w:rFonts w:ascii="Arial (W1)" w:hAnsi="Arial (W1)"/>
          <w:b/>
          <w:caps/>
          <w:szCs w:val="24"/>
        </w:rPr>
        <w:t>Legal Structure</w:t>
      </w:r>
    </w:p>
    <w:p w14:paraId="7E960B5C" w14:textId="77777777" w:rsidR="00A4663E" w:rsidRPr="002627AF" w:rsidRDefault="00A4663E" w:rsidP="00A4663E">
      <w:pPr>
        <w:rPr>
          <w:b/>
          <w:sz w:val="22"/>
          <w:szCs w:val="22"/>
        </w:rPr>
      </w:pPr>
    </w:p>
    <w:p w14:paraId="5D3EC8D9" w14:textId="77777777" w:rsidR="00A4663E" w:rsidRPr="002627AF" w:rsidRDefault="00A4663E" w:rsidP="00A4663E">
      <w:pPr>
        <w:rPr>
          <w:sz w:val="22"/>
          <w:szCs w:val="22"/>
        </w:rPr>
      </w:pPr>
      <w:r w:rsidRPr="002627AF">
        <w:rPr>
          <w:sz w:val="22"/>
          <w:szCs w:val="22"/>
        </w:rPr>
        <w:t>YEAR ESTABLISHED:</w:t>
      </w:r>
    </w:p>
    <w:p w14:paraId="4CAC138F" w14:textId="77777777" w:rsidR="00A4663E" w:rsidRPr="002627AF" w:rsidRDefault="00A4663E" w:rsidP="00A4663E">
      <w:pPr>
        <w:rPr>
          <w:sz w:val="22"/>
          <w:szCs w:val="22"/>
        </w:rPr>
      </w:pPr>
    </w:p>
    <w:p w14:paraId="00772FEB" w14:textId="77777777" w:rsidR="00A4663E" w:rsidRPr="002627AF" w:rsidRDefault="00A4663E" w:rsidP="00A4663E">
      <w:pPr>
        <w:rPr>
          <w:sz w:val="22"/>
          <w:szCs w:val="22"/>
        </w:rPr>
      </w:pPr>
      <w:r w:rsidRPr="002627AF">
        <w:rPr>
          <w:sz w:val="22"/>
          <w:szCs w:val="22"/>
        </w:rPr>
        <w:t>PARTNERSHIP, CORPORATIONS, ETC.:</w:t>
      </w:r>
    </w:p>
    <w:p w14:paraId="7775EB1D" w14:textId="77777777" w:rsidR="00A4663E" w:rsidRPr="002627AF" w:rsidRDefault="00A4663E" w:rsidP="00A4663E">
      <w:pPr>
        <w:rPr>
          <w:sz w:val="22"/>
          <w:szCs w:val="22"/>
        </w:rPr>
      </w:pPr>
    </w:p>
    <w:p w14:paraId="01C99FD7" w14:textId="77777777" w:rsidR="00A4663E" w:rsidRDefault="00A4663E" w:rsidP="00A4663E">
      <w:pPr>
        <w:rPr>
          <w:sz w:val="22"/>
          <w:szCs w:val="22"/>
        </w:rPr>
      </w:pPr>
      <w:r w:rsidRPr="002627AF">
        <w:rPr>
          <w:sz w:val="22"/>
          <w:szCs w:val="22"/>
        </w:rPr>
        <w:t>NAMES AND TITLES OF OFFICERS, PARTNERS, ETC.:</w:t>
      </w:r>
    </w:p>
    <w:p w14:paraId="7426D35D" w14:textId="1A7CB311" w:rsidR="00A123EC" w:rsidRDefault="00A123EC" w:rsidP="00A123EC">
      <w:pPr>
        <w:pBdr>
          <w:bottom w:val="single" w:sz="4" w:space="1" w:color="auto"/>
        </w:pBdr>
        <w:rPr>
          <w:sz w:val="22"/>
          <w:szCs w:val="22"/>
        </w:rPr>
      </w:pPr>
    </w:p>
    <w:p w14:paraId="10879EA2" w14:textId="77777777" w:rsidR="00A123EC" w:rsidRDefault="00A123EC" w:rsidP="00A123EC">
      <w:pPr>
        <w:rPr>
          <w:sz w:val="22"/>
          <w:szCs w:val="22"/>
        </w:rPr>
      </w:pPr>
    </w:p>
    <w:p w14:paraId="7DB453C5" w14:textId="77777777" w:rsidR="00A4663E" w:rsidRPr="001519DE" w:rsidRDefault="00A4663E" w:rsidP="00A4663E">
      <w:pPr>
        <w:pStyle w:val="Heading6"/>
        <w:rPr>
          <w:b/>
          <w:sz w:val="24"/>
          <w:szCs w:val="24"/>
        </w:rPr>
      </w:pPr>
      <w:r>
        <w:rPr>
          <w:b/>
          <w:sz w:val="24"/>
          <w:szCs w:val="24"/>
        </w:rPr>
        <w:t>A3</w:t>
      </w:r>
      <w:r w:rsidRPr="001519DE">
        <w:rPr>
          <w:b/>
          <w:sz w:val="24"/>
          <w:szCs w:val="24"/>
        </w:rPr>
        <w:tab/>
      </w:r>
      <w:r w:rsidRPr="001519DE">
        <w:rPr>
          <w:b/>
          <w:caps/>
          <w:sz w:val="24"/>
          <w:szCs w:val="24"/>
        </w:rPr>
        <w:t>Financial</w:t>
      </w:r>
    </w:p>
    <w:p w14:paraId="09FEB3D1" w14:textId="77777777" w:rsidR="00A4663E" w:rsidRPr="002627AF" w:rsidRDefault="00A4663E" w:rsidP="00A4663E">
      <w:pPr>
        <w:keepNext/>
        <w:rPr>
          <w:b/>
          <w:sz w:val="22"/>
          <w:szCs w:val="22"/>
        </w:rPr>
      </w:pPr>
    </w:p>
    <w:p w14:paraId="0B450729" w14:textId="77777777" w:rsidR="00A4663E" w:rsidRPr="00A4663E" w:rsidRDefault="00A4663E" w:rsidP="00A4663E">
      <w:pPr>
        <w:keepNext/>
        <w:rPr>
          <w:szCs w:val="24"/>
        </w:rPr>
      </w:pPr>
      <w:r w:rsidRPr="00A4663E">
        <w:rPr>
          <w:szCs w:val="24"/>
        </w:rPr>
        <w:t>BANK:</w:t>
      </w:r>
    </w:p>
    <w:p w14:paraId="72306624" w14:textId="77777777" w:rsidR="00A4663E" w:rsidRPr="002627AF" w:rsidRDefault="00A4663E" w:rsidP="00A4663E">
      <w:pPr>
        <w:keepNext/>
        <w:rPr>
          <w:sz w:val="22"/>
          <w:szCs w:val="22"/>
        </w:rPr>
      </w:pPr>
    </w:p>
    <w:p w14:paraId="45CB6066" w14:textId="77777777" w:rsidR="00A4663E" w:rsidRPr="002627AF" w:rsidRDefault="00A4663E" w:rsidP="00A4663E">
      <w:pPr>
        <w:keepNext/>
        <w:rPr>
          <w:sz w:val="22"/>
          <w:szCs w:val="22"/>
        </w:rPr>
      </w:pPr>
      <w:r w:rsidRPr="002627AF">
        <w:rPr>
          <w:sz w:val="22"/>
          <w:szCs w:val="22"/>
        </w:rPr>
        <w:t>LOCATION:</w:t>
      </w:r>
    </w:p>
    <w:p w14:paraId="263E037F" w14:textId="77777777" w:rsidR="00A4663E" w:rsidRPr="002627AF" w:rsidRDefault="00A4663E" w:rsidP="00A4663E">
      <w:pPr>
        <w:keepNext/>
        <w:rPr>
          <w:sz w:val="22"/>
          <w:szCs w:val="22"/>
        </w:rPr>
      </w:pPr>
    </w:p>
    <w:p w14:paraId="3418DBD4" w14:textId="77777777" w:rsidR="00A4663E" w:rsidRPr="002627AF" w:rsidRDefault="00A4663E" w:rsidP="00A4663E">
      <w:pPr>
        <w:keepNext/>
        <w:rPr>
          <w:sz w:val="22"/>
          <w:szCs w:val="22"/>
        </w:rPr>
      </w:pPr>
      <w:r w:rsidRPr="002627AF">
        <w:rPr>
          <w:sz w:val="22"/>
          <w:szCs w:val="22"/>
        </w:rPr>
        <w:t>CONTACT:</w:t>
      </w:r>
    </w:p>
    <w:p w14:paraId="38B632CD" w14:textId="77777777" w:rsidR="00A4663E" w:rsidRPr="002627AF" w:rsidRDefault="00A4663E" w:rsidP="00A4663E">
      <w:pPr>
        <w:keepNext/>
        <w:rPr>
          <w:sz w:val="22"/>
          <w:szCs w:val="22"/>
        </w:rPr>
      </w:pPr>
    </w:p>
    <w:p w14:paraId="40C7B3B2" w14:textId="77777777" w:rsidR="00A4663E" w:rsidRPr="002627AF" w:rsidRDefault="00A4663E" w:rsidP="00A4663E">
      <w:pPr>
        <w:keepNext/>
        <w:rPr>
          <w:sz w:val="22"/>
          <w:szCs w:val="22"/>
        </w:rPr>
      </w:pPr>
      <w:r w:rsidRPr="002627AF">
        <w:rPr>
          <w:sz w:val="22"/>
          <w:szCs w:val="22"/>
        </w:rPr>
        <w:t>TELEPHONE NO.:</w:t>
      </w:r>
    </w:p>
    <w:p w14:paraId="57C5E1C7" w14:textId="77777777" w:rsidR="00EA4C1E" w:rsidRDefault="00EA4C1E" w:rsidP="00A4663E">
      <w:pPr>
        <w:rPr>
          <w:sz w:val="22"/>
          <w:szCs w:val="22"/>
        </w:rPr>
      </w:pPr>
    </w:p>
    <w:p w14:paraId="17E87C94" w14:textId="5F122FF0" w:rsidR="00A4663E" w:rsidRPr="002627AF" w:rsidRDefault="00A4663E" w:rsidP="00A4663E">
      <w:pPr>
        <w:rPr>
          <w:sz w:val="22"/>
          <w:szCs w:val="22"/>
        </w:rPr>
      </w:pPr>
      <w:r w:rsidRPr="002627AF">
        <w:rPr>
          <w:sz w:val="22"/>
          <w:szCs w:val="22"/>
        </w:rPr>
        <w:t>EMAIL ADDRESS:</w:t>
      </w:r>
    </w:p>
    <w:p w14:paraId="4CFFFCD3" w14:textId="77777777" w:rsidR="00A4663E" w:rsidRDefault="00A4663E" w:rsidP="00A123EC">
      <w:pPr>
        <w:pBdr>
          <w:bottom w:val="single" w:sz="4" w:space="1" w:color="auto"/>
        </w:pBdr>
        <w:rPr>
          <w:sz w:val="22"/>
          <w:szCs w:val="22"/>
        </w:rPr>
      </w:pPr>
    </w:p>
    <w:p w14:paraId="69BE7BF1" w14:textId="77777777" w:rsidR="00E24220" w:rsidRDefault="00E24220" w:rsidP="00A4663E">
      <w:pPr>
        <w:rPr>
          <w:sz w:val="22"/>
          <w:szCs w:val="22"/>
        </w:rPr>
      </w:pPr>
    </w:p>
    <w:p w14:paraId="6FC0D225" w14:textId="77777777" w:rsidR="00A4663E" w:rsidRPr="001519DE" w:rsidRDefault="00A4663E" w:rsidP="00A4663E">
      <w:pPr>
        <w:rPr>
          <w:b/>
          <w:szCs w:val="24"/>
        </w:rPr>
      </w:pPr>
      <w:r>
        <w:rPr>
          <w:b/>
          <w:szCs w:val="24"/>
        </w:rPr>
        <w:t>A4</w:t>
      </w:r>
      <w:r>
        <w:rPr>
          <w:b/>
          <w:szCs w:val="24"/>
        </w:rPr>
        <w:tab/>
      </w:r>
      <w:r w:rsidRPr="001519DE">
        <w:rPr>
          <w:b/>
          <w:szCs w:val="24"/>
        </w:rPr>
        <w:t>INSURANCE</w:t>
      </w:r>
    </w:p>
    <w:p w14:paraId="534ABF3D" w14:textId="77777777" w:rsidR="00A4663E" w:rsidRPr="002627AF" w:rsidRDefault="00A4663E" w:rsidP="00A4663E">
      <w:pPr>
        <w:rPr>
          <w:sz w:val="22"/>
          <w:szCs w:val="22"/>
        </w:rPr>
      </w:pPr>
    </w:p>
    <w:p w14:paraId="75977347" w14:textId="77777777" w:rsidR="00A4663E" w:rsidRPr="002627AF" w:rsidRDefault="00A4663E" w:rsidP="00A4663E">
      <w:pPr>
        <w:pStyle w:val="BodyText"/>
        <w:rPr>
          <w:b w:val="0"/>
          <w:sz w:val="22"/>
          <w:szCs w:val="22"/>
        </w:rPr>
      </w:pPr>
      <w:r w:rsidRPr="002627AF">
        <w:rPr>
          <w:b w:val="0"/>
          <w:sz w:val="22"/>
          <w:szCs w:val="22"/>
        </w:rPr>
        <w:t>INSURANCE BROKER (AGENT):</w:t>
      </w:r>
    </w:p>
    <w:p w14:paraId="4E2E6F1E" w14:textId="77777777" w:rsidR="00A4663E" w:rsidRPr="002627AF" w:rsidRDefault="00A4663E" w:rsidP="00A4663E">
      <w:pPr>
        <w:rPr>
          <w:sz w:val="22"/>
          <w:szCs w:val="22"/>
        </w:rPr>
      </w:pPr>
    </w:p>
    <w:p w14:paraId="6669A358" w14:textId="77777777" w:rsidR="00A4663E" w:rsidRPr="002627AF" w:rsidRDefault="00A4663E" w:rsidP="00A4663E">
      <w:pPr>
        <w:rPr>
          <w:sz w:val="22"/>
          <w:szCs w:val="22"/>
        </w:rPr>
      </w:pPr>
      <w:r w:rsidRPr="002627AF">
        <w:rPr>
          <w:sz w:val="22"/>
          <w:szCs w:val="22"/>
        </w:rPr>
        <w:t>ADDRESS:</w:t>
      </w:r>
    </w:p>
    <w:p w14:paraId="7DAC51D0" w14:textId="77777777" w:rsidR="00A4663E" w:rsidRPr="002627AF" w:rsidRDefault="00A4663E" w:rsidP="00A4663E">
      <w:pPr>
        <w:rPr>
          <w:sz w:val="22"/>
          <w:szCs w:val="22"/>
        </w:rPr>
      </w:pPr>
    </w:p>
    <w:p w14:paraId="56CB9983" w14:textId="77777777" w:rsidR="00A4663E" w:rsidRPr="002627AF" w:rsidRDefault="00A4663E" w:rsidP="00A4663E">
      <w:pPr>
        <w:rPr>
          <w:sz w:val="22"/>
          <w:szCs w:val="22"/>
        </w:rPr>
      </w:pPr>
      <w:r w:rsidRPr="002627AF">
        <w:rPr>
          <w:sz w:val="22"/>
          <w:szCs w:val="22"/>
        </w:rPr>
        <w:t>TELEPHONE NO.:</w:t>
      </w:r>
    </w:p>
    <w:p w14:paraId="404DE359" w14:textId="77777777" w:rsidR="00A4663E" w:rsidRPr="002627AF" w:rsidRDefault="00A4663E" w:rsidP="00A4663E">
      <w:pPr>
        <w:rPr>
          <w:sz w:val="22"/>
          <w:szCs w:val="22"/>
        </w:rPr>
      </w:pPr>
    </w:p>
    <w:p w14:paraId="07179C9C" w14:textId="77777777" w:rsidR="00A4663E" w:rsidRPr="002627AF" w:rsidRDefault="00A4663E" w:rsidP="00A4663E">
      <w:pPr>
        <w:rPr>
          <w:sz w:val="22"/>
          <w:szCs w:val="22"/>
        </w:rPr>
      </w:pPr>
      <w:r w:rsidRPr="002627AF">
        <w:rPr>
          <w:sz w:val="22"/>
          <w:szCs w:val="22"/>
        </w:rPr>
        <w:t>EMAIL ADDRESS:</w:t>
      </w:r>
    </w:p>
    <w:p w14:paraId="2FDFC6E4" w14:textId="77777777" w:rsidR="00A4663E" w:rsidRDefault="00A4663E" w:rsidP="00A4663E">
      <w:pPr>
        <w:rPr>
          <w:sz w:val="22"/>
          <w:szCs w:val="22"/>
        </w:rPr>
      </w:pPr>
    </w:p>
    <w:p w14:paraId="459073F5" w14:textId="6D8D6702" w:rsidR="00A123EC" w:rsidRDefault="00FA5B1B" w:rsidP="003D5444">
      <w:pPr>
        <w:pStyle w:val="BodyText"/>
        <w:ind w:left="-90"/>
        <w:rPr>
          <w:sz w:val="20"/>
        </w:rPr>
      </w:pPr>
      <w:r w:rsidRPr="003D5444">
        <w:rPr>
          <w:sz w:val="20"/>
        </w:rPr>
        <w:t xml:space="preserve">Include copies of insurance certificate(s) evidencing coverage as required in clause 8.02 of the CGC’s and clause </w:t>
      </w:r>
      <w:r w:rsidR="005B6DDE" w:rsidRPr="003D5444">
        <w:rPr>
          <w:sz w:val="20"/>
        </w:rPr>
        <w:t xml:space="preserve">2 </w:t>
      </w:r>
      <w:r w:rsidRPr="003D5444">
        <w:rPr>
          <w:sz w:val="20"/>
        </w:rPr>
        <w:t>of the E&amp;A T&amp;C’s with your response.</w:t>
      </w:r>
      <w:r w:rsidR="00402F0E">
        <w:rPr>
          <w:sz w:val="20"/>
        </w:rPr>
        <w:t xml:space="preserve"> </w:t>
      </w:r>
    </w:p>
    <w:p w14:paraId="64B5A066" w14:textId="77777777" w:rsidR="00A123EC" w:rsidRDefault="00A123EC" w:rsidP="00A123EC">
      <w:pPr>
        <w:pStyle w:val="BodyText"/>
        <w:pBdr>
          <w:bottom w:val="single" w:sz="4" w:space="1" w:color="auto"/>
        </w:pBdr>
        <w:ind w:left="-90" w:right="-990"/>
        <w:rPr>
          <w:sz w:val="20"/>
        </w:rPr>
      </w:pPr>
    </w:p>
    <w:p w14:paraId="59C77961" w14:textId="0591CDCA" w:rsidR="00A4663E" w:rsidRPr="00F02898" w:rsidRDefault="00A4663E" w:rsidP="00B372A2">
      <w:pPr>
        <w:pStyle w:val="BodyText"/>
        <w:ind w:left="-90" w:right="-990"/>
        <w:rPr>
          <w:szCs w:val="24"/>
        </w:rPr>
      </w:pPr>
      <w:r>
        <w:br w:type="page"/>
      </w:r>
      <w:r>
        <w:rPr>
          <w:szCs w:val="24"/>
        </w:rPr>
        <w:lastRenderedPageBreak/>
        <w:t>A5</w:t>
      </w:r>
      <w:r w:rsidRPr="00F02898">
        <w:rPr>
          <w:szCs w:val="24"/>
        </w:rPr>
        <w:tab/>
        <w:t>MANAGEMENT QUALIFICATIONS</w:t>
      </w:r>
    </w:p>
    <w:p w14:paraId="54885155" w14:textId="77777777" w:rsidR="00A4663E" w:rsidRDefault="00A4663E" w:rsidP="00A4663E">
      <w:pPr>
        <w:rPr>
          <w:b/>
        </w:rPr>
      </w:pPr>
    </w:p>
    <w:tbl>
      <w:tblPr>
        <w:tblW w:w="0" w:type="auto"/>
        <w:tblInd w:w="-60" w:type="dxa"/>
        <w:tblLayout w:type="fixed"/>
        <w:tblCellMar>
          <w:left w:w="30" w:type="dxa"/>
          <w:right w:w="30" w:type="dxa"/>
        </w:tblCellMar>
        <w:tblLook w:val="0000" w:firstRow="0" w:lastRow="0" w:firstColumn="0" w:lastColumn="0" w:noHBand="0" w:noVBand="0"/>
      </w:tblPr>
      <w:tblGrid>
        <w:gridCol w:w="3960"/>
        <w:gridCol w:w="1710"/>
        <w:gridCol w:w="1710"/>
        <w:gridCol w:w="2392"/>
      </w:tblGrid>
      <w:tr w:rsidR="00A4663E" w14:paraId="614E61BD" w14:textId="77777777" w:rsidTr="00B372A2">
        <w:trPr>
          <w:trHeight w:val="523"/>
        </w:trPr>
        <w:tc>
          <w:tcPr>
            <w:tcW w:w="3960" w:type="dxa"/>
            <w:tcBorders>
              <w:top w:val="single" w:sz="6" w:space="0" w:color="auto"/>
              <w:left w:val="single" w:sz="6" w:space="0" w:color="auto"/>
              <w:bottom w:val="single" w:sz="6" w:space="0" w:color="auto"/>
              <w:right w:val="single" w:sz="6" w:space="0" w:color="auto"/>
            </w:tcBorders>
            <w:shd w:val="solid" w:color="C0C0C0" w:fill="E6E6E6"/>
          </w:tcPr>
          <w:p w14:paraId="0CA51495" w14:textId="77777777" w:rsidR="00A4663E" w:rsidRDefault="00A4663E" w:rsidP="002A14EB">
            <w:pPr>
              <w:rPr>
                <w:b/>
                <w:snapToGrid w:val="0"/>
                <w:color w:val="000000"/>
              </w:rPr>
            </w:pPr>
            <w:r>
              <w:rPr>
                <w:b/>
                <w:snapToGrid w:val="0"/>
                <w:color w:val="000000"/>
              </w:rPr>
              <w:t>Management Indicators</w:t>
            </w:r>
          </w:p>
        </w:tc>
        <w:tc>
          <w:tcPr>
            <w:tcW w:w="5812" w:type="dxa"/>
            <w:gridSpan w:val="3"/>
            <w:tcBorders>
              <w:top w:val="single" w:sz="6" w:space="0" w:color="auto"/>
              <w:left w:val="single" w:sz="6" w:space="0" w:color="auto"/>
              <w:bottom w:val="single" w:sz="6" w:space="0" w:color="auto"/>
              <w:right w:val="single" w:sz="6" w:space="0" w:color="auto"/>
            </w:tcBorders>
            <w:shd w:val="solid" w:color="C0C0C0" w:fill="E6E6E6"/>
          </w:tcPr>
          <w:p w14:paraId="34133E6B" w14:textId="77777777" w:rsidR="00A4663E" w:rsidRDefault="00A4663E" w:rsidP="002A14EB">
            <w:pPr>
              <w:rPr>
                <w:b/>
                <w:snapToGrid w:val="0"/>
                <w:color w:val="000000"/>
              </w:rPr>
            </w:pPr>
            <w:r>
              <w:rPr>
                <w:b/>
                <w:snapToGrid w:val="0"/>
                <w:color w:val="000000"/>
              </w:rPr>
              <w:t>Details of Firm’s Management Qualifications</w:t>
            </w:r>
          </w:p>
        </w:tc>
      </w:tr>
      <w:tr w:rsidR="00A4663E" w14:paraId="199353A8" w14:textId="77777777" w:rsidTr="00B372A2">
        <w:trPr>
          <w:trHeight w:val="1075"/>
        </w:trPr>
        <w:tc>
          <w:tcPr>
            <w:tcW w:w="3960" w:type="dxa"/>
            <w:tcBorders>
              <w:top w:val="single" w:sz="6" w:space="0" w:color="auto"/>
              <w:left w:val="single" w:sz="6" w:space="0" w:color="auto"/>
              <w:bottom w:val="single" w:sz="6" w:space="0" w:color="auto"/>
              <w:right w:val="single" w:sz="6" w:space="0" w:color="auto"/>
            </w:tcBorders>
            <w:shd w:val="pct12" w:color="auto" w:fill="FFFFFF"/>
          </w:tcPr>
          <w:p w14:paraId="17088BD2" w14:textId="77777777" w:rsidR="00A4663E" w:rsidRDefault="00A4663E" w:rsidP="002A14EB">
            <w:pPr>
              <w:rPr>
                <w:snapToGrid w:val="0"/>
                <w:color w:val="000000"/>
              </w:rPr>
            </w:pPr>
            <w:r>
              <w:rPr>
                <w:snapToGrid w:val="0"/>
                <w:color w:val="000000"/>
              </w:rPr>
              <w:t>Reference any independent measurements of management system (e</w:t>
            </w:r>
            <w:r w:rsidR="00D94502">
              <w:rPr>
                <w:snapToGrid w:val="0"/>
                <w:color w:val="000000"/>
              </w:rPr>
              <w:t>.</w:t>
            </w:r>
            <w:r>
              <w:rPr>
                <w:snapToGrid w:val="0"/>
                <w:color w:val="000000"/>
              </w:rPr>
              <w:t>g</w:t>
            </w:r>
            <w:r w:rsidR="00D94502">
              <w:rPr>
                <w:snapToGrid w:val="0"/>
                <w:color w:val="000000"/>
              </w:rPr>
              <w:t>.</w:t>
            </w:r>
            <w:r>
              <w:rPr>
                <w:snapToGrid w:val="0"/>
                <w:color w:val="000000"/>
              </w:rPr>
              <w:t xml:space="preserve"> ISO registration, independent customer satisfaction surveys)</w:t>
            </w:r>
          </w:p>
        </w:tc>
        <w:tc>
          <w:tcPr>
            <w:tcW w:w="5812" w:type="dxa"/>
            <w:gridSpan w:val="3"/>
            <w:tcBorders>
              <w:top w:val="single" w:sz="6" w:space="0" w:color="auto"/>
              <w:left w:val="single" w:sz="6" w:space="0" w:color="auto"/>
              <w:bottom w:val="single" w:sz="6" w:space="0" w:color="auto"/>
              <w:right w:val="single" w:sz="6" w:space="0" w:color="auto"/>
            </w:tcBorders>
          </w:tcPr>
          <w:p w14:paraId="3DE8A9F1" w14:textId="77777777" w:rsidR="00A4663E" w:rsidRDefault="00A4663E" w:rsidP="002A14EB">
            <w:pPr>
              <w:rPr>
                <w:snapToGrid w:val="0"/>
                <w:color w:val="000000"/>
              </w:rPr>
            </w:pPr>
          </w:p>
          <w:p w14:paraId="21CC544D" w14:textId="77777777" w:rsidR="00A4663E" w:rsidRDefault="00A4663E" w:rsidP="002A14EB">
            <w:pPr>
              <w:rPr>
                <w:snapToGrid w:val="0"/>
                <w:color w:val="000000"/>
              </w:rPr>
            </w:pPr>
          </w:p>
          <w:p w14:paraId="36CAC7F8" w14:textId="77777777" w:rsidR="00A4663E" w:rsidRDefault="00A4663E" w:rsidP="002A14EB">
            <w:pPr>
              <w:rPr>
                <w:snapToGrid w:val="0"/>
                <w:color w:val="000000"/>
              </w:rPr>
            </w:pPr>
          </w:p>
          <w:p w14:paraId="1C663F33" w14:textId="77777777" w:rsidR="00A4663E" w:rsidRDefault="00A4663E" w:rsidP="002A14EB">
            <w:pPr>
              <w:rPr>
                <w:snapToGrid w:val="0"/>
                <w:color w:val="000000"/>
              </w:rPr>
            </w:pPr>
          </w:p>
        </w:tc>
      </w:tr>
      <w:tr w:rsidR="00DF2BE5" w14:paraId="11184D27" w14:textId="77777777" w:rsidTr="00B372A2">
        <w:trPr>
          <w:trHeight w:val="413"/>
        </w:trPr>
        <w:tc>
          <w:tcPr>
            <w:tcW w:w="3960" w:type="dxa"/>
            <w:vMerge w:val="restart"/>
            <w:tcBorders>
              <w:top w:val="single" w:sz="6" w:space="0" w:color="auto"/>
              <w:left w:val="single" w:sz="6" w:space="0" w:color="auto"/>
              <w:right w:val="single" w:sz="6" w:space="0" w:color="auto"/>
            </w:tcBorders>
            <w:shd w:val="pct12" w:color="auto" w:fill="FFFFFF"/>
          </w:tcPr>
          <w:p w14:paraId="43FD1C7D" w14:textId="77777777" w:rsidR="00DF2BE5" w:rsidRDefault="00DF2BE5" w:rsidP="002A14EB">
            <w:pPr>
              <w:rPr>
                <w:snapToGrid w:val="0"/>
                <w:color w:val="000000"/>
              </w:rPr>
            </w:pPr>
            <w:r>
              <w:rPr>
                <w:snapToGrid w:val="0"/>
                <w:color w:val="000000"/>
              </w:rPr>
              <w:t>Confirm presence or absence of corporate policy and corporate procedures manual</w:t>
            </w:r>
          </w:p>
        </w:tc>
        <w:tc>
          <w:tcPr>
            <w:tcW w:w="1710" w:type="dxa"/>
            <w:tcBorders>
              <w:top w:val="single" w:sz="6" w:space="0" w:color="auto"/>
              <w:left w:val="single" w:sz="6" w:space="0" w:color="auto"/>
              <w:bottom w:val="single" w:sz="6" w:space="0" w:color="auto"/>
              <w:right w:val="single" w:sz="6" w:space="0" w:color="auto"/>
            </w:tcBorders>
            <w:vAlign w:val="center"/>
          </w:tcPr>
          <w:p w14:paraId="603AB3AF" w14:textId="63EE3FBC" w:rsidR="00DF2BE5" w:rsidRPr="00DF2BE5" w:rsidRDefault="00DF2BE5" w:rsidP="00DF2BE5">
            <w:pPr>
              <w:rPr>
                <w:b/>
                <w:snapToGrid w:val="0"/>
                <w:color w:val="000000"/>
              </w:rPr>
            </w:pPr>
            <w:r w:rsidRPr="00DF2BE5">
              <w:rPr>
                <w:b/>
                <w:snapToGrid w:val="0"/>
                <w:color w:val="000000"/>
              </w:rPr>
              <w:t>C</w:t>
            </w:r>
            <w:r w:rsidR="00CA26A0">
              <w:rPr>
                <w:b/>
                <w:snapToGrid w:val="0"/>
                <w:color w:val="000000"/>
              </w:rPr>
              <w:t>heck</w:t>
            </w:r>
            <w:r w:rsidRPr="00DF2BE5">
              <w:rPr>
                <w:b/>
                <w:snapToGrid w:val="0"/>
                <w:color w:val="000000"/>
              </w:rPr>
              <w:t xml:space="preserve"> One</w:t>
            </w:r>
          </w:p>
        </w:tc>
        <w:tc>
          <w:tcPr>
            <w:tcW w:w="1710" w:type="dxa"/>
            <w:tcBorders>
              <w:top w:val="single" w:sz="6" w:space="0" w:color="auto"/>
              <w:left w:val="single" w:sz="6" w:space="0" w:color="auto"/>
              <w:bottom w:val="single" w:sz="6" w:space="0" w:color="auto"/>
              <w:right w:val="single" w:sz="6" w:space="0" w:color="auto"/>
            </w:tcBorders>
            <w:vAlign w:val="center"/>
          </w:tcPr>
          <w:p w14:paraId="470C3D54" w14:textId="3C8C4C4F" w:rsidR="00DF2BE5" w:rsidRPr="00CA26A0" w:rsidRDefault="00DF2BE5" w:rsidP="00DF2BE5">
            <w:pPr>
              <w:jc w:val="center"/>
              <w:rPr>
                <w:b/>
                <w:snapToGrid w:val="0"/>
                <w:color w:val="000000"/>
              </w:rPr>
            </w:pPr>
            <w:r w:rsidRPr="00CA26A0">
              <w:rPr>
                <w:b/>
                <w:snapToGrid w:val="0"/>
                <w:color w:val="000000"/>
              </w:rPr>
              <w:t>YES</w:t>
            </w:r>
            <w:r w:rsidR="00CA26A0" w:rsidRPr="00CA26A0">
              <w:rPr>
                <w:b/>
                <w:snapToGrid w:val="0"/>
                <w:color w:val="000000"/>
              </w:rPr>
              <w:t xml:space="preserve"> </w:t>
            </w:r>
            <w:sdt>
              <w:sdtPr>
                <w:rPr>
                  <w:b/>
                  <w:snapToGrid w:val="0"/>
                  <w:color w:val="000000"/>
                </w:rPr>
                <w:id w:val="-795300474"/>
                <w14:checkbox>
                  <w14:checked w14:val="0"/>
                  <w14:checkedState w14:val="2612" w14:font="MS Gothic"/>
                  <w14:uncheckedState w14:val="2610" w14:font="MS Gothic"/>
                </w14:checkbox>
              </w:sdtPr>
              <w:sdtEndPr/>
              <w:sdtContent>
                <w:r w:rsidR="00CA26A0">
                  <w:rPr>
                    <w:rFonts w:ascii="MS Gothic" w:eastAsia="MS Gothic" w:hAnsi="MS Gothic" w:hint="eastAsia"/>
                    <w:b/>
                    <w:snapToGrid w:val="0"/>
                    <w:color w:val="000000"/>
                  </w:rPr>
                  <w:t>☐</w:t>
                </w:r>
              </w:sdtContent>
            </w:sdt>
          </w:p>
        </w:tc>
        <w:tc>
          <w:tcPr>
            <w:tcW w:w="2392" w:type="dxa"/>
            <w:tcBorders>
              <w:top w:val="single" w:sz="6" w:space="0" w:color="auto"/>
              <w:left w:val="single" w:sz="6" w:space="0" w:color="auto"/>
              <w:bottom w:val="single" w:sz="6" w:space="0" w:color="auto"/>
              <w:right w:val="single" w:sz="6" w:space="0" w:color="auto"/>
            </w:tcBorders>
            <w:vAlign w:val="center"/>
          </w:tcPr>
          <w:p w14:paraId="3B99A9EA" w14:textId="48CBD07A" w:rsidR="00DF2BE5" w:rsidRPr="00DF2BE5" w:rsidRDefault="00DF2BE5" w:rsidP="00DF2BE5">
            <w:pPr>
              <w:jc w:val="center"/>
              <w:rPr>
                <w:b/>
                <w:snapToGrid w:val="0"/>
                <w:color w:val="000000"/>
              </w:rPr>
            </w:pPr>
            <w:r w:rsidRPr="00DF2BE5">
              <w:rPr>
                <w:b/>
                <w:snapToGrid w:val="0"/>
                <w:color w:val="000000"/>
              </w:rPr>
              <w:t>NO</w:t>
            </w:r>
            <w:r w:rsidR="00CA26A0">
              <w:rPr>
                <w:b/>
                <w:snapToGrid w:val="0"/>
                <w:color w:val="000000"/>
              </w:rPr>
              <w:t xml:space="preserve"> </w:t>
            </w:r>
            <w:sdt>
              <w:sdtPr>
                <w:rPr>
                  <w:b/>
                  <w:snapToGrid w:val="0"/>
                  <w:color w:val="000000"/>
                </w:rPr>
                <w:id w:val="-425189685"/>
                <w14:checkbox>
                  <w14:checked w14:val="0"/>
                  <w14:checkedState w14:val="2612" w14:font="MS Gothic"/>
                  <w14:uncheckedState w14:val="2610" w14:font="MS Gothic"/>
                </w14:checkbox>
              </w:sdtPr>
              <w:sdtEndPr/>
              <w:sdtContent>
                <w:r w:rsidR="00CA26A0" w:rsidRPr="00CA26A0">
                  <w:rPr>
                    <w:rFonts w:ascii="MS Gothic" w:eastAsia="MS Gothic" w:hAnsi="MS Gothic" w:hint="eastAsia"/>
                    <w:b/>
                    <w:snapToGrid w:val="0"/>
                    <w:color w:val="000000"/>
                  </w:rPr>
                  <w:t>☐</w:t>
                </w:r>
              </w:sdtContent>
            </w:sdt>
          </w:p>
        </w:tc>
      </w:tr>
      <w:tr w:rsidR="00DF2BE5" w14:paraId="2F280B9D" w14:textId="77777777" w:rsidTr="00B372A2">
        <w:trPr>
          <w:trHeight w:val="412"/>
        </w:trPr>
        <w:tc>
          <w:tcPr>
            <w:tcW w:w="3960" w:type="dxa"/>
            <w:vMerge/>
            <w:tcBorders>
              <w:left w:val="single" w:sz="6" w:space="0" w:color="auto"/>
              <w:bottom w:val="single" w:sz="6" w:space="0" w:color="auto"/>
              <w:right w:val="single" w:sz="6" w:space="0" w:color="auto"/>
            </w:tcBorders>
            <w:shd w:val="pct12" w:color="auto" w:fill="FFFFFF"/>
          </w:tcPr>
          <w:p w14:paraId="6C548E28" w14:textId="77777777" w:rsidR="00DF2BE5" w:rsidRDefault="00DF2BE5" w:rsidP="002A14EB">
            <w:pPr>
              <w:rPr>
                <w:snapToGrid w:val="0"/>
                <w:color w:val="000000"/>
              </w:rPr>
            </w:pPr>
          </w:p>
        </w:tc>
        <w:tc>
          <w:tcPr>
            <w:tcW w:w="5812" w:type="dxa"/>
            <w:gridSpan w:val="3"/>
            <w:tcBorders>
              <w:top w:val="single" w:sz="6" w:space="0" w:color="auto"/>
              <w:left w:val="single" w:sz="6" w:space="0" w:color="auto"/>
              <w:bottom w:val="single" w:sz="6" w:space="0" w:color="auto"/>
              <w:right w:val="single" w:sz="6" w:space="0" w:color="auto"/>
            </w:tcBorders>
            <w:vAlign w:val="center"/>
          </w:tcPr>
          <w:p w14:paraId="02DE8F31" w14:textId="77777777" w:rsidR="00DF2BE5" w:rsidRDefault="00DF2BE5" w:rsidP="002A14EB">
            <w:pPr>
              <w:rPr>
                <w:snapToGrid w:val="0"/>
                <w:color w:val="000000"/>
              </w:rPr>
            </w:pPr>
            <w:r>
              <w:rPr>
                <w:snapToGrid w:val="0"/>
                <w:color w:val="000000"/>
              </w:rPr>
              <w:t>(Do not attach a copy of your document.)</w:t>
            </w:r>
          </w:p>
        </w:tc>
      </w:tr>
      <w:tr w:rsidR="00A4663E" w14:paraId="37A3E761" w14:textId="77777777" w:rsidTr="00B372A2">
        <w:trPr>
          <w:trHeight w:val="638"/>
        </w:trPr>
        <w:tc>
          <w:tcPr>
            <w:tcW w:w="3960" w:type="dxa"/>
            <w:tcBorders>
              <w:top w:val="single" w:sz="6" w:space="0" w:color="auto"/>
              <w:left w:val="single" w:sz="6" w:space="0" w:color="auto"/>
              <w:bottom w:val="single" w:sz="6" w:space="0" w:color="auto"/>
              <w:right w:val="single" w:sz="6" w:space="0" w:color="auto"/>
            </w:tcBorders>
            <w:shd w:val="pct12" w:color="auto" w:fill="FFFFFF"/>
          </w:tcPr>
          <w:p w14:paraId="2E526473" w14:textId="36785AD2" w:rsidR="00A4663E" w:rsidRDefault="00A4663E" w:rsidP="002A14EB">
            <w:pPr>
              <w:rPr>
                <w:snapToGrid w:val="0"/>
                <w:color w:val="000000"/>
              </w:rPr>
            </w:pPr>
            <w:r>
              <w:rPr>
                <w:snapToGrid w:val="0"/>
                <w:color w:val="000000"/>
              </w:rPr>
              <w:t xml:space="preserve">Provide </w:t>
            </w:r>
            <w:r w:rsidR="002453F3">
              <w:rPr>
                <w:snapToGrid w:val="0"/>
                <w:color w:val="000000"/>
              </w:rPr>
              <w:t>p</w:t>
            </w:r>
            <w:r>
              <w:rPr>
                <w:snapToGrid w:val="0"/>
                <w:color w:val="000000"/>
              </w:rPr>
              <w:t xml:space="preserve">ermanent </w:t>
            </w:r>
            <w:r w:rsidR="002453F3">
              <w:rPr>
                <w:snapToGrid w:val="0"/>
                <w:color w:val="000000"/>
              </w:rPr>
              <w:t>o</w:t>
            </w:r>
            <w:r>
              <w:rPr>
                <w:snapToGrid w:val="0"/>
                <w:color w:val="000000"/>
              </w:rPr>
              <w:t xml:space="preserve">ffice </w:t>
            </w:r>
            <w:r w:rsidR="002453F3">
              <w:rPr>
                <w:snapToGrid w:val="0"/>
                <w:color w:val="000000"/>
              </w:rPr>
              <w:t>o</w:t>
            </w:r>
            <w:r>
              <w:rPr>
                <w:snapToGrid w:val="0"/>
                <w:color w:val="000000"/>
              </w:rPr>
              <w:t xml:space="preserve">rganization </w:t>
            </w:r>
            <w:r w:rsidR="002453F3">
              <w:rPr>
                <w:snapToGrid w:val="0"/>
                <w:color w:val="000000"/>
              </w:rPr>
              <w:t>c</w:t>
            </w:r>
            <w:r>
              <w:rPr>
                <w:snapToGrid w:val="0"/>
                <w:color w:val="000000"/>
              </w:rPr>
              <w:t>hart</w:t>
            </w:r>
          </w:p>
        </w:tc>
        <w:tc>
          <w:tcPr>
            <w:tcW w:w="5812" w:type="dxa"/>
            <w:gridSpan w:val="3"/>
            <w:tcBorders>
              <w:top w:val="single" w:sz="6" w:space="0" w:color="auto"/>
              <w:left w:val="single" w:sz="6" w:space="0" w:color="auto"/>
              <w:bottom w:val="single" w:sz="6" w:space="0" w:color="auto"/>
              <w:right w:val="single" w:sz="6" w:space="0" w:color="auto"/>
            </w:tcBorders>
          </w:tcPr>
          <w:p w14:paraId="29E4552A" w14:textId="77777777" w:rsidR="00A4663E" w:rsidRDefault="000B20A8" w:rsidP="002A14EB">
            <w:pPr>
              <w:rPr>
                <w:snapToGrid w:val="0"/>
                <w:color w:val="000000"/>
              </w:rPr>
            </w:pPr>
            <w:r>
              <w:rPr>
                <w:snapToGrid w:val="0"/>
                <w:color w:val="000000"/>
              </w:rPr>
              <w:t>(A</w:t>
            </w:r>
            <w:r w:rsidR="00A4663E">
              <w:rPr>
                <w:snapToGrid w:val="0"/>
                <w:color w:val="000000"/>
              </w:rPr>
              <w:t xml:space="preserve">ttach </w:t>
            </w:r>
            <w:r>
              <w:rPr>
                <w:snapToGrid w:val="0"/>
                <w:color w:val="000000"/>
              </w:rPr>
              <w:t xml:space="preserve">an </w:t>
            </w:r>
            <w:r w:rsidR="002453F3">
              <w:rPr>
                <w:snapToGrid w:val="0"/>
                <w:color w:val="000000"/>
              </w:rPr>
              <w:t>o</w:t>
            </w:r>
            <w:r w:rsidR="00A4663E">
              <w:rPr>
                <w:snapToGrid w:val="0"/>
                <w:color w:val="000000"/>
              </w:rPr>
              <w:t xml:space="preserve">rganization </w:t>
            </w:r>
            <w:r w:rsidR="002453F3">
              <w:rPr>
                <w:snapToGrid w:val="0"/>
                <w:color w:val="000000"/>
              </w:rPr>
              <w:t>c</w:t>
            </w:r>
            <w:r w:rsidR="00A4663E">
              <w:rPr>
                <w:snapToGrid w:val="0"/>
                <w:color w:val="000000"/>
              </w:rPr>
              <w:t>hart</w:t>
            </w:r>
            <w:r>
              <w:rPr>
                <w:snapToGrid w:val="0"/>
                <w:color w:val="000000"/>
              </w:rPr>
              <w:t>.</w:t>
            </w:r>
            <w:r w:rsidR="00A4663E">
              <w:rPr>
                <w:snapToGrid w:val="0"/>
                <w:color w:val="000000"/>
              </w:rPr>
              <w:t>)</w:t>
            </w:r>
          </w:p>
        </w:tc>
      </w:tr>
      <w:tr w:rsidR="00A4663E" w14:paraId="758CF93D" w14:textId="77777777" w:rsidTr="00B372A2">
        <w:trPr>
          <w:trHeight w:val="1162"/>
        </w:trPr>
        <w:tc>
          <w:tcPr>
            <w:tcW w:w="3960" w:type="dxa"/>
            <w:tcBorders>
              <w:top w:val="single" w:sz="6" w:space="0" w:color="auto"/>
              <w:left w:val="single" w:sz="6" w:space="0" w:color="auto"/>
              <w:bottom w:val="single" w:sz="6" w:space="0" w:color="auto"/>
              <w:right w:val="single" w:sz="6" w:space="0" w:color="auto"/>
            </w:tcBorders>
            <w:shd w:val="pct12" w:color="auto" w:fill="FFFFFF"/>
          </w:tcPr>
          <w:p w14:paraId="25F033C8" w14:textId="77777777" w:rsidR="00A4663E" w:rsidRDefault="00A4663E" w:rsidP="002A14EB">
            <w:pPr>
              <w:rPr>
                <w:snapToGrid w:val="0"/>
                <w:color w:val="000000"/>
              </w:rPr>
            </w:pPr>
            <w:r>
              <w:rPr>
                <w:snapToGrid w:val="0"/>
                <w:color w:val="000000"/>
              </w:rPr>
              <w:t xml:space="preserve">Project </w:t>
            </w:r>
            <w:r w:rsidR="002453F3">
              <w:rPr>
                <w:snapToGrid w:val="0"/>
                <w:color w:val="000000"/>
              </w:rPr>
              <w:t>m</w:t>
            </w:r>
            <w:r>
              <w:rPr>
                <w:snapToGrid w:val="0"/>
                <w:color w:val="000000"/>
              </w:rPr>
              <w:t xml:space="preserve">anager </w:t>
            </w:r>
            <w:r w:rsidR="002453F3">
              <w:rPr>
                <w:snapToGrid w:val="0"/>
                <w:color w:val="000000"/>
              </w:rPr>
              <w:t>t</w:t>
            </w:r>
            <w:r>
              <w:rPr>
                <w:snapToGrid w:val="0"/>
                <w:color w:val="000000"/>
              </w:rPr>
              <w:t xml:space="preserve">raining </w:t>
            </w:r>
            <w:r w:rsidR="002453F3">
              <w:rPr>
                <w:snapToGrid w:val="0"/>
                <w:color w:val="000000"/>
              </w:rPr>
              <w:t>p</w:t>
            </w:r>
            <w:r>
              <w:rPr>
                <w:snapToGrid w:val="0"/>
                <w:color w:val="000000"/>
              </w:rPr>
              <w:t xml:space="preserve">rogram </w:t>
            </w:r>
          </w:p>
          <w:p w14:paraId="0AFF3456" w14:textId="77777777" w:rsidR="00A4663E" w:rsidRDefault="00A4663E" w:rsidP="002A14EB">
            <w:pPr>
              <w:rPr>
                <w:snapToGrid w:val="0"/>
                <w:color w:val="000000"/>
              </w:rPr>
            </w:pPr>
          </w:p>
          <w:p w14:paraId="7B876EF3" w14:textId="77777777" w:rsidR="00A4663E" w:rsidRDefault="00A4663E" w:rsidP="002A14EB">
            <w:pPr>
              <w:rPr>
                <w:snapToGrid w:val="0"/>
                <w:color w:val="000000"/>
              </w:rPr>
            </w:pPr>
            <w:r>
              <w:rPr>
                <w:snapToGrid w:val="0"/>
                <w:color w:val="000000"/>
              </w:rPr>
              <w:t>Note - external training to be captured in Schedule A</w:t>
            </w:r>
            <w:r w:rsidR="0080496E">
              <w:rPr>
                <w:snapToGrid w:val="0"/>
                <w:color w:val="000000"/>
              </w:rPr>
              <w:t>1</w:t>
            </w:r>
            <w:r w:rsidR="003D4EB2">
              <w:rPr>
                <w:snapToGrid w:val="0"/>
                <w:color w:val="000000"/>
              </w:rPr>
              <w:t>1</w:t>
            </w:r>
          </w:p>
        </w:tc>
        <w:tc>
          <w:tcPr>
            <w:tcW w:w="5812" w:type="dxa"/>
            <w:gridSpan w:val="3"/>
            <w:tcBorders>
              <w:top w:val="single" w:sz="6" w:space="0" w:color="auto"/>
              <w:left w:val="single" w:sz="6" w:space="0" w:color="auto"/>
              <w:bottom w:val="single" w:sz="6" w:space="0" w:color="auto"/>
              <w:right w:val="single" w:sz="6" w:space="0" w:color="auto"/>
            </w:tcBorders>
          </w:tcPr>
          <w:p w14:paraId="15B86AD3" w14:textId="77777777" w:rsidR="00A4663E" w:rsidRDefault="000B20A8" w:rsidP="002A14EB">
            <w:pPr>
              <w:rPr>
                <w:snapToGrid w:val="0"/>
                <w:color w:val="000000"/>
              </w:rPr>
            </w:pPr>
            <w:r>
              <w:rPr>
                <w:snapToGrid w:val="0"/>
                <w:color w:val="000000"/>
              </w:rPr>
              <w:t>(P</w:t>
            </w:r>
            <w:r w:rsidR="00A4663E">
              <w:rPr>
                <w:snapToGrid w:val="0"/>
                <w:color w:val="000000"/>
              </w:rPr>
              <w:t xml:space="preserve">rovide </w:t>
            </w:r>
            <w:r>
              <w:rPr>
                <w:snapToGrid w:val="0"/>
                <w:color w:val="000000"/>
              </w:rPr>
              <w:t xml:space="preserve">a </w:t>
            </w:r>
            <w:r w:rsidR="00A4663E">
              <w:rPr>
                <w:snapToGrid w:val="0"/>
                <w:color w:val="000000"/>
              </w:rPr>
              <w:t>description</w:t>
            </w:r>
            <w:r>
              <w:rPr>
                <w:snapToGrid w:val="0"/>
                <w:color w:val="000000"/>
              </w:rPr>
              <w:t>.</w:t>
            </w:r>
            <w:r w:rsidR="00A4663E">
              <w:rPr>
                <w:snapToGrid w:val="0"/>
                <w:color w:val="000000"/>
              </w:rPr>
              <w:t>)</w:t>
            </w:r>
          </w:p>
          <w:p w14:paraId="5EE6CE95" w14:textId="77777777" w:rsidR="00A4663E" w:rsidRDefault="00A4663E" w:rsidP="002A14EB">
            <w:pPr>
              <w:rPr>
                <w:snapToGrid w:val="0"/>
                <w:color w:val="000000"/>
              </w:rPr>
            </w:pPr>
          </w:p>
          <w:p w14:paraId="5790113B" w14:textId="77777777" w:rsidR="00A4663E" w:rsidRDefault="00A4663E" w:rsidP="002A14EB">
            <w:pPr>
              <w:rPr>
                <w:snapToGrid w:val="0"/>
                <w:color w:val="000000"/>
              </w:rPr>
            </w:pPr>
          </w:p>
          <w:p w14:paraId="4CF1DBE0" w14:textId="77777777" w:rsidR="00A4663E" w:rsidRDefault="00A4663E" w:rsidP="002A14EB">
            <w:pPr>
              <w:rPr>
                <w:snapToGrid w:val="0"/>
                <w:color w:val="000000"/>
              </w:rPr>
            </w:pPr>
          </w:p>
        </w:tc>
      </w:tr>
      <w:tr w:rsidR="00A4663E" w14:paraId="69E0E3E8" w14:textId="77777777" w:rsidTr="00B372A2">
        <w:trPr>
          <w:trHeight w:val="1803"/>
        </w:trPr>
        <w:tc>
          <w:tcPr>
            <w:tcW w:w="3960" w:type="dxa"/>
            <w:tcBorders>
              <w:top w:val="single" w:sz="6" w:space="0" w:color="auto"/>
              <w:left w:val="single" w:sz="6" w:space="0" w:color="auto"/>
              <w:bottom w:val="single" w:sz="6" w:space="0" w:color="auto"/>
              <w:right w:val="single" w:sz="6" w:space="0" w:color="auto"/>
            </w:tcBorders>
            <w:shd w:val="pct12" w:color="auto" w:fill="FFFFFF"/>
          </w:tcPr>
          <w:p w14:paraId="3C428356" w14:textId="77777777" w:rsidR="00A4663E" w:rsidRDefault="00A4663E" w:rsidP="002A14EB">
            <w:pPr>
              <w:rPr>
                <w:snapToGrid w:val="0"/>
                <w:color w:val="000000"/>
              </w:rPr>
            </w:pPr>
            <w:r>
              <w:rPr>
                <w:snapToGrid w:val="0"/>
                <w:color w:val="000000"/>
              </w:rPr>
              <w:t>What are your standard procedures for corrective action once a project is underway (e.g. reporting schedule, overdue reports, cost overruns)</w:t>
            </w:r>
          </w:p>
        </w:tc>
        <w:tc>
          <w:tcPr>
            <w:tcW w:w="5812" w:type="dxa"/>
            <w:gridSpan w:val="3"/>
            <w:tcBorders>
              <w:top w:val="single" w:sz="6" w:space="0" w:color="auto"/>
              <w:left w:val="single" w:sz="6" w:space="0" w:color="auto"/>
              <w:bottom w:val="single" w:sz="6" w:space="0" w:color="auto"/>
              <w:right w:val="single" w:sz="6" w:space="0" w:color="auto"/>
            </w:tcBorders>
          </w:tcPr>
          <w:p w14:paraId="5EB53C8D" w14:textId="77777777" w:rsidR="00A4663E" w:rsidRDefault="00A4663E" w:rsidP="002A14EB">
            <w:pPr>
              <w:rPr>
                <w:snapToGrid w:val="0"/>
                <w:color w:val="000000"/>
              </w:rPr>
            </w:pPr>
          </w:p>
        </w:tc>
      </w:tr>
    </w:tbl>
    <w:p w14:paraId="739430B1" w14:textId="77777777" w:rsidR="00A4663E" w:rsidRDefault="00A4663E" w:rsidP="00A4663E">
      <w:pPr>
        <w:rPr>
          <w:b/>
        </w:rPr>
      </w:pPr>
    </w:p>
    <w:p w14:paraId="171CE858" w14:textId="77777777" w:rsidR="000B20A8" w:rsidRDefault="000B20A8" w:rsidP="00A4663E">
      <w:pPr>
        <w:rPr>
          <w:b/>
        </w:rPr>
      </w:pPr>
    </w:p>
    <w:p w14:paraId="4B0A3D21" w14:textId="53493BF8" w:rsidR="00A4663E" w:rsidRPr="00F02898" w:rsidRDefault="00A4663E" w:rsidP="00A4663E">
      <w:pPr>
        <w:pStyle w:val="Heading2"/>
        <w:rPr>
          <w:szCs w:val="24"/>
        </w:rPr>
      </w:pPr>
      <w:r>
        <w:rPr>
          <w:szCs w:val="24"/>
        </w:rPr>
        <w:t>A6</w:t>
      </w:r>
      <w:r w:rsidRPr="00F02898">
        <w:rPr>
          <w:szCs w:val="24"/>
        </w:rPr>
        <w:tab/>
        <w:t xml:space="preserve">MUNICIPAL </w:t>
      </w:r>
      <w:r>
        <w:rPr>
          <w:szCs w:val="24"/>
        </w:rPr>
        <w:t xml:space="preserve">/ </w:t>
      </w:r>
      <w:r w:rsidRPr="00913D91">
        <w:rPr>
          <w:rFonts w:ascii="Arial (W1)" w:hAnsi="Arial (W1)"/>
          <w:caps/>
          <w:szCs w:val="24"/>
        </w:rPr>
        <w:t>Government Agency</w:t>
      </w:r>
      <w:r>
        <w:rPr>
          <w:szCs w:val="24"/>
        </w:rPr>
        <w:t xml:space="preserve"> </w:t>
      </w:r>
      <w:r w:rsidRPr="00F02898">
        <w:rPr>
          <w:szCs w:val="24"/>
        </w:rPr>
        <w:t>REFERENCES</w:t>
      </w:r>
    </w:p>
    <w:p w14:paraId="62D7E790" w14:textId="77777777" w:rsidR="00A4663E" w:rsidRDefault="00A4663E" w:rsidP="00A466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160"/>
        <w:gridCol w:w="1620"/>
        <w:gridCol w:w="1980"/>
      </w:tblGrid>
      <w:tr w:rsidR="00A4663E" w14:paraId="247BEAC7" w14:textId="77777777" w:rsidTr="00B372A2">
        <w:tc>
          <w:tcPr>
            <w:tcW w:w="3849" w:type="dxa"/>
            <w:tcBorders>
              <w:top w:val="single" w:sz="2" w:space="0" w:color="000000"/>
              <w:left w:val="single" w:sz="2" w:space="0" w:color="000000"/>
              <w:bottom w:val="single" w:sz="2" w:space="0" w:color="000000"/>
              <w:right w:val="single" w:sz="2" w:space="0" w:color="000000"/>
            </w:tcBorders>
            <w:shd w:val="pct12" w:color="auto" w:fill="FFFFFF"/>
          </w:tcPr>
          <w:p w14:paraId="0FDB7195" w14:textId="77777777" w:rsidR="00A4663E" w:rsidRPr="00F02898" w:rsidRDefault="00A4663E" w:rsidP="002A14EB">
            <w:pPr>
              <w:rPr>
                <w:b/>
                <w:sz w:val="22"/>
                <w:szCs w:val="22"/>
              </w:rPr>
            </w:pPr>
            <w:r>
              <w:rPr>
                <w:b/>
                <w:sz w:val="22"/>
                <w:szCs w:val="22"/>
              </w:rPr>
              <w:t>Governmental Body/Location</w:t>
            </w:r>
          </w:p>
        </w:tc>
        <w:tc>
          <w:tcPr>
            <w:tcW w:w="2160" w:type="dxa"/>
            <w:tcBorders>
              <w:top w:val="single" w:sz="2" w:space="0" w:color="000000"/>
              <w:left w:val="single" w:sz="2" w:space="0" w:color="000000"/>
              <w:bottom w:val="single" w:sz="2" w:space="0" w:color="000000"/>
              <w:right w:val="single" w:sz="2" w:space="0" w:color="000000"/>
            </w:tcBorders>
            <w:shd w:val="pct12" w:color="auto" w:fill="FFFFFF"/>
          </w:tcPr>
          <w:p w14:paraId="70A114AD" w14:textId="77777777" w:rsidR="00A4663E" w:rsidRPr="00F02898" w:rsidRDefault="00A4663E" w:rsidP="002A14EB">
            <w:pPr>
              <w:rPr>
                <w:b/>
                <w:sz w:val="22"/>
                <w:szCs w:val="22"/>
              </w:rPr>
            </w:pPr>
            <w:r w:rsidRPr="00F02898">
              <w:rPr>
                <w:b/>
                <w:sz w:val="22"/>
                <w:szCs w:val="22"/>
              </w:rPr>
              <w:t>Contact Name &amp; Position</w:t>
            </w:r>
          </w:p>
        </w:tc>
        <w:tc>
          <w:tcPr>
            <w:tcW w:w="1620" w:type="dxa"/>
            <w:tcBorders>
              <w:top w:val="single" w:sz="2" w:space="0" w:color="000000"/>
              <w:left w:val="single" w:sz="2" w:space="0" w:color="000000"/>
              <w:bottom w:val="single" w:sz="2" w:space="0" w:color="000000"/>
              <w:right w:val="single" w:sz="2" w:space="0" w:color="000000"/>
            </w:tcBorders>
            <w:shd w:val="pct12" w:color="auto" w:fill="FFFFFF"/>
          </w:tcPr>
          <w:p w14:paraId="6EA32FD9" w14:textId="77777777" w:rsidR="00A4663E" w:rsidRPr="00F02898" w:rsidRDefault="00A4663E" w:rsidP="002A14EB">
            <w:pPr>
              <w:rPr>
                <w:b/>
                <w:sz w:val="22"/>
                <w:szCs w:val="22"/>
              </w:rPr>
            </w:pPr>
            <w:r w:rsidRPr="00F02898">
              <w:rPr>
                <w:b/>
                <w:sz w:val="22"/>
                <w:szCs w:val="22"/>
              </w:rPr>
              <w:t>Phone Number</w:t>
            </w:r>
          </w:p>
        </w:tc>
        <w:tc>
          <w:tcPr>
            <w:tcW w:w="1980" w:type="dxa"/>
            <w:tcBorders>
              <w:top w:val="single" w:sz="2" w:space="0" w:color="000000"/>
              <w:left w:val="single" w:sz="2" w:space="0" w:color="000000"/>
              <w:bottom w:val="single" w:sz="2" w:space="0" w:color="000000"/>
              <w:right w:val="single" w:sz="2" w:space="0" w:color="000000"/>
            </w:tcBorders>
            <w:shd w:val="pct12" w:color="auto" w:fill="FFFFFF"/>
          </w:tcPr>
          <w:p w14:paraId="056F938B" w14:textId="77777777" w:rsidR="00A4663E" w:rsidRPr="00F02898" w:rsidRDefault="00A4663E" w:rsidP="002A14EB">
            <w:pPr>
              <w:rPr>
                <w:b/>
                <w:sz w:val="22"/>
                <w:szCs w:val="22"/>
              </w:rPr>
            </w:pPr>
            <w:r w:rsidRPr="00F02898">
              <w:rPr>
                <w:b/>
                <w:sz w:val="22"/>
                <w:szCs w:val="22"/>
              </w:rPr>
              <w:t>Date Services Provided (from: to)</w:t>
            </w:r>
          </w:p>
        </w:tc>
      </w:tr>
      <w:tr w:rsidR="00A4663E" w14:paraId="1B2A8B87" w14:textId="77777777" w:rsidTr="00B372A2">
        <w:tc>
          <w:tcPr>
            <w:tcW w:w="3849" w:type="dxa"/>
            <w:tcBorders>
              <w:top w:val="nil"/>
            </w:tcBorders>
          </w:tcPr>
          <w:p w14:paraId="40EA9F5F" w14:textId="77777777" w:rsidR="00A4663E" w:rsidRDefault="00A4663E" w:rsidP="002A14EB"/>
          <w:p w14:paraId="03F0D981" w14:textId="77777777" w:rsidR="00A4663E" w:rsidRDefault="00A4663E" w:rsidP="002A14EB"/>
          <w:p w14:paraId="49D4E31C" w14:textId="77777777" w:rsidR="00A4663E" w:rsidRDefault="00A4663E" w:rsidP="002A14EB"/>
          <w:p w14:paraId="07197A53" w14:textId="77777777" w:rsidR="00A4663E" w:rsidRDefault="00A4663E" w:rsidP="002A14EB"/>
          <w:p w14:paraId="77766AC3" w14:textId="77777777" w:rsidR="00A4663E" w:rsidRDefault="00A4663E" w:rsidP="002A14EB"/>
        </w:tc>
        <w:tc>
          <w:tcPr>
            <w:tcW w:w="2160" w:type="dxa"/>
            <w:tcBorders>
              <w:top w:val="nil"/>
            </w:tcBorders>
          </w:tcPr>
          <w:p w14:paraId="14EAA5EA" w14:textId="77777777" w:rsidR="00A4663E" w:rsidRDefault="00A4663E" w:rsidP="002A14EB"/>
        </w:tc>
        <w:tc>
          <w:tcPr>
            <w:tcW w:w="1620" w:type="dxa"/>
            <w:tcBorders>
              <w:top w:val="nil"/>
            </w:tcBorders>
          </w:tcPr>
          <w:p w14:paraId="08EBCB37" w14:textId="77777777" w:rsidR="00A4663E" w:rsidRDefault="00A4663E" w:rsidP="002A14EB"/>
        </w:tc>
        <w:tc>
          <w:tcPr>
            <w:tcW w:w="1980" w:type="dxa"/>
            <w:tcBorders>
              <w:top w:val="nil"/>
            </w:tcBorders>
          </w:tcPr>
          <w:p w14:paraId="58DFC237" w14:textId="77777777" w:rsidR="00A4663E" w:rsidRDefault="00A4663E" w:rsidP="002A14EB"/>
        </w:tc>
      </w:tr>
      <w:tr w:rsidR="00A4663E" w14:paraId="1063225A" w14:textId="77777777" w:rsidTr="00B372A2">
        <w:tc>
          <w:tcPr>
            <w:tcW w:w="3849" w:type="dxa"/>
          </w:tcPr>
          <w:p w14:paraId="4A3781D3" w14:textId="77777777" w:rsidR="00A4663E" w:rsidRDefault="00A4663E" w:rsidP="002A14EB"/>
          <w:p w14:paraId="4E7C55F1" w14:textId="77777777" w:rsidR="00A4663E" w:rsidRDefault="00A4663E" w:rsidP="002A14EB"/>
          <w:p w14:paraId="12F9D3AC" w14:textId="77777777" w:rsidR="00A4663E" w:rsidRDefault="00A4663E" w:rsidP="002A14EB"/>
          <w:p w14:paraId="153A2E27" w14:textId="77777777" w:rsidR="00A4663E" w:rsidRDefault="00A4663E" w:rsidP="002A14EB"/>
        </w:tc>
        <w:tc>
          <w:tcPr>
            <w:tcW w:w="2160" w:type="dxa"/>
          </w:tcPr>
          <w:p w14:paraId="74093846" w14:textId="77777777" w:rsidR="00A4663E" w:rsidRDefault="00A4663E" w:rsidP="002A14EB"/>
        </w:tc>
        <w:tc>
          <w:tcPr>
            <w:tcW w:w="1620" w:type="dxa"/>
          </w:tcPr>
          <w:p w14:paraId="20C0D8C8" w14:textId="77777777" w:rsidR="00A4663E" w:rsidRDefault="00A4663E" w:rsidP="002A14EB"/>
        </w:tc>
        <w:tc>
          <w:tcPr>
            <w:tcW w:w="1980" w:type="dxa"/>
          </w:tcPr>
          <w:p w14:paraId="2149342B" w14:textId="77777777" w:rsidR="00A4663E" w:rsidRDefault="00A4663E" w:rsidP="002A14EB">
            <w:pPr>
              <w:pStyle w:val="Header"/>
              <w:tabs>
                <w:tab w:val="clear" w:pos="4320"/>
                <w:tab w:val="clear" w:pos="8640"/>
              </w:tabs>
            </w:pPr>
          </w:p>
        </w:tc>
      </w:tr>
      <w:tr w:rsidR="00A4663E" w14:paraId="0EFC1705" w14:textId="77777777" w:rsidTr="00B372A2">
        <w:tc>
          <w:tcPr>
            <w:tcW w:w="3849" w:type="dxa"/>
          </w:tcPr>
          <w:p w14:paraId="46298A2C" w14:textId="77777777" w:rsidR="00A4663E" w:rsidRDefault="00A4663E" w:rsidP="002A14EB"/>
          <w:p w14:paraId="42A68BA8" w14:textId="77777777" w:rsidR="00A4663E" w:rsidRDefault="00A4663E" w:rsidP="002A14EB"/>
          <w:p w14:paraId="0A48856D" w14:textId="77777777" w:rsidR="00A4663E" w:rsidRDefault="00A4663E" w:rsidP="002A14EB"/>
          <w:p w14:paraId="1B334E76" w14:textId="77777777" w:rsidR="00A4663E" w:rsidRDefault="00A4663E" w:rsidP="002A14EB"/>
        </w:tc>
        <w:tc>
          <w:tcPr>
            <w:tcW w:w="2160" w:type="dxa"/>
          </w:tcPr>
          <w:p w14:paraId="1A55D09F" w14:textId="77777777" w:rsidR="00A4663E" w:rsidRDefault="00A4663E" w:rsidP="002A14EB"/>
        </w:tc>
        <w:tc>
          <w:tcPr>
            <w:tcW w:w="1620" w:type="dxa"/>
          </w:tcPr>
          <w:p w14:paraId="69312FBD" w14:textId="77777777" w:rsidR="00A4663E" w:rsidRDefault="00A4663E" w:rsidP="002A14EB"/>
        </w:tc>
        <w:tc>
          <w:tcPr>
            <w:tcW w:w="1980" w:type="dxa"/>
          </w:tcPr>
          <w:p w14:paraId="1F01468B" w14:textId="77777777" w:rsidR="00A4663E" w:rsidRDefault="00A4663E" w:rsidP="002A14EB"/>
        </w:tc>
      </w:tr>
    </w:tbl>
    <w:p w14:paraId="780BCA18" w14:textId="77777777" w:rsidR="00A4663E" w:rsidRDefault="00A4663E" w:rsidP="00A4663E">
      <w:pPr>
        <w:rPr>
          <w:sz w:val="18"/>
        </w:rPr>
      </w:pPr>
    </w:p>
    <w:p w14:paraId="7754EC28" w14:textId="66A504FA" w:rsidR="00A4663E" w:rsidRDefault="00A4663E" w:rsidP="00A4663E">
      <w:pPr>
        <w:pStyle w:val="BodyText"/>
        <w:rPr>
          <w:b w:val="0"/>
          <w:sz w:val="20"/>
        </w:rPr>
      </w:pPr>
      <w:r w:rsidRPr="00B372A2">
        <w:rPr>
          <w:b w:val="0"/>
          <w:sz w:val="20"/>
        </w:rPr>
        <w:t xml:space="preserve">Response for </w:t>
      </w:r>
      <w:r w:rsidR="008E13EC" w:rsidRPr="00B372A2">
        <w:rPr>
          <w:b w:val="0"/>
          <w:sz w:val="20"/>
        </w:rPr>
        <w:t>p</w:t>
      </w:r>
      <w:r w:rsidRPr="00B372A2">
        <w:rPr>
          <w:b w:val="0"/>
          <w:sz w:val="20"/>
        </w:rPr>
        <w:t>re</w:t>
      </w:r>
      <w:r w:rsidR="008E13EC" w:rsidRPr="00B372A2">
        <w:rPr>
          <w:b w:val="0"/>
          <w:sz w:val="20"/>
        </w:rPr>
        <w:t>q</w:t>
      </w:r>
      <w:r w:rsidRPr="00B372A2">
        <w:rPr>
          <w:b w:val="0"/>
          <w:sz w:val="20"/>
        </w:rPr>
        <w:t xml:space="preserve">ualification and provision of references constitutes authorization for The City to contact references.  The City therefore reserves the right to contact references without further permission from the </w:t>
      </w:r>
      <w:r w:rsidR="00B57E17" w:rsidRPr="00B372A2">
        <w:rPr>
          <w:b w:val="0"/>
          <w:sz w:val="20"/>
        </w:rPr>
        <w:t>c</w:t>
      </w:r>
      <w:r w:rsidRPr="00B372A2">
        <w:rPr>
          <w:b w:val="0"/>
          <w:sz w:val="20"/>
        </w:rPr>
        <w:t>onsultant.</w:t>
      </w:r>
    </w:p>
    <w:p w14:paraId="0FF4BB09" w14:textId="77777777" w:rsidR="00A4663E" w:rsidRPr="00F02898" w:rsidRDefault="00A4663E">
      <w:pPr>
        <w:rPr>
          <w:b/>
          <w:szCs w:val="24"/>
        </w:rPr>
      </w:pPr>
      <w:r>
        <w:rPr>
          <w:b/>
          <w:szCs w:val="24"/>
        </w:rPr>
        <w:lastRenderedPageBreak/>
        <w:t>A7</w:t>
      </w:r>
      <w:r w:rsidRPr="00F02898">
        <w:rPr>
          <w:b/>
          <w:szCs w:val="24"/>
        </w:rPr>
        <w:tab/>
        <w:t>EXTERNAL REFERENCES</w:t>
      </w:r>
    </w:p>
    <w:p w14:paraId="3AB80F87" w14:textId="77777777" w:rsidR="00A4663E" w:rsidRDefault="00A4663E" w:rsidP="00A4663E">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2160"/>
        <w:gridCol w:w="1620"/>
        <w:gridCol w:w="1980"/>
      </w:tblGrid>
      <w:tr w:rsidR="00A4663E" w14:paraId="1AD74822" w14:textId="77777777" w:rsidTr="00B372A2">
        <w:tc>
          <w:tcPr>
            <w:tcW w:w="3939" w:type="dxa"/>
            <w:tcBorders>
              <w:top w:val="single" w:sz="2" w:space="0" w:color="000000"/>
              <w:left w:val="single" w:sz="2" w:space="0" w:color="000000"/>
              <w:bottom w:val="nil"/>
              <w:right w:val="single" w:sz="2" w:space="0" w:color="000000"/>
            </w:tcBorders>
            <w:shd w:val="pct12" w:color="auto" w:fill="FFFFFF"/>
          </w:tcPr>
          <w:p w14:paraId="42387DEB" w14:textId="77777777" w:rsidR="00A4663E" w:rsidRPr="00F02898" w:rsidRDefault="00A4663E" w:rsidP="002A14EB">
            <w:pPr>
              <w:rPr>
                <w:b/>
                <w:szCs w:val="24"/>
              </w:rPr>
            </w:pPr>
            <w:r>
              <w:rPr>
                <w:b/>
                <w:szCs w:val="24"/>
              </w:rPr>
              <w:t>Client</w:t>
            </w:r>
          </w:p>
        </w:tc>
        <w:tc>
          <w:tcPr>
            <w:tcW w:w="2160" w:type="dxa"/>
            <w:tcBorders>
              <w:top w:val="single" w:sz="2" w:space="0" w:color="000000"/>
              <w:left w:val="single" w:sz="2" w:space="0" w:color="000000"/>
              <w:bottom w:val="nil"/>
              <w:right w:val="single" w:sz="2" w:space="0" w:color="000000"/>
            </w:tcBorders>
            <w:shd w:val="pct12" w:color="auto" w:fill="FFFFFF"/>
          </w:tcPr>
          <w:p w14:paraId="0C436BFA" w14:textId="77777777" w:rsidR="00A4663E" w:rsidRPr="00F02898" w:rsidRDefault="00A4663E" w:rsidP="002A14EB">
            <w:pPr>
              <w:rPr>
                <w:b/>
                <w:szCs w:val="24"/>
              </w:rPr>
            </w:pPr>
            <w:r w:rsidRPr="00F02898">
              <w:rPr>
                <w:b/>
                <w:szCs w:val="24"/>
              </w:rPr>
              <w:t>Contact Name &amp; Position</w:t>
            </w:r>
          </w:p>
        </w:tc>
        <w:tc>
          <w:tcPr>
            <w:tcW w:w="1620" w:type="dxa"/>
            <w:tcBorders>
              <w:top w:val="single" w:sz="2" w:space="0" w:color="000000"/>
              <w:left w:val="single" w:sz="2" w:space="0" w:color="000000"/>
              <w:bottom w:val="nil"/>
              <w:right w:val="single" w:sz="2" w:space="0" w:color="000000"/>
            </w:tcBorders>
            <w:shd w:val="pct12" w:color="auto" w:fill="FFFFFF"/>
          </w:tcPr>
          <w:p w14:paraId="119213DD" w14:textId="77777777" w:rsidR="00A4663E" w:rsidRPr="00F02898" w:rsidRDefault="00A4663E" w:rsidP="002A14EB">
            <w:pPr>
              <w:rPr>
                <w:b/>
                <w:szCs w:val="24"/>
              </w:rPr>
            </w:pPr>
            <w:r w:rsidRPr="00F02898">
              <w:rPr>
                <w:b/>
                <w:szCs w:val="24"/>
              </w:rPr>
              <w:t>Phone Number</w:t>
            </w:r>
          </w:p>
        </w:tc>
        <w:tc>
          <w:tcPr>
            <w:tcW w:w="1980" w:type="dxa"/>
            <w:tcBorders>
              <w:top w:val="single" w:sz="2" w:space="0" w:color="000000"/>
              <w:left w:val="single" w:sz="2" w:space="0" w:color="000000"/>
              <w:bottom w:val="nil"/>
              <w:right w:val="single" w:sz="2" w:space="0" w:color="000000"/>
            </w:tcBorders>
            <w:shd w:val="pct12" w:color="auto" w:fill="FFFFFF"/>
          </w:tcPr>
          <w:p w14:paraId="2C10C80C" w14:textId="77777777" w:rsidR="00A4663E" w:rsidRPr="00F02898" w:rsidRDefault="00A4663E" w:rsidP="002A14EB">
            <w:pPr>
              <w:rPr>
                <w:b/>
                <w:szCs w:val="24"/>
              </w:rPr>
            </w:pPr>
            <w:r w:rsidRPr="00F02898">
              <w:rPr>
                <w:b/>
                <w:szCs w:val="24"/>
              </w:rPr>
              <w:t>Date Services Provided (from: to)</w:t>
            </w:r>
          </w:p>
        </w:tc>
      </w:tr>
      <w:tr w:rsidR="00A4663E" w14:paraId="20C444E0" w14:textId="77777777" w:rsidTr="00B372A2">
        <w:tc>
          <w:tcPr>
            <w:tcW w:w="3939" w:type="dxa"/>
            <w:tcBorders>
              <w:top w:val="single" w:sz="2" w:space="0" w:color="000000"/>
              <w:bottom w:val="single" w:sz="4" w:space="0" w:color="auto"/>
            </w:tcBorders>
          </w:tcPr>
          <w:p w14:paraId="4FF6F6AD" w14:textId="77777777" w:rsidR="00A4663E" w:rsidRDefault="00A4663E" w:rsidP="002A14EB"/>
          <w:p w14:paraId="506218C6" w14:textId="77777777" w:rsidR="00A4663E" w:rsidRDefault="00A4663E" w:rsidP="002A14EB"/>
          <w:p w14:paraId="5E5D3A2C" w14:textId="77777777" w:rsidR="00A4663E" w:rsidRDefault="00A4663E" w:rsidP="002A14EB"/>
          <w:p w14:paraId="398D8672" w14:textId="77777777" w:rsidR="005C6A46" w:rsidRDefault="005C6A46" w:rsidP="002A14EB"/>
        </w:tc>
        <w:tc>
          <w:tcPr>
            <w:tcW w:w="2160" w:type="dxa"/>
            <w:tcBorders>
              <w:top w:val="single" w:sz="2" w:space="0" w:color="000000"/>
              <w:bottom w:val="single" w:sz="4" w:space="0" w:color="auto"/>
            </w:tcBorders>
          </w:tcPr>
          <w:p w14:paraId="056BA2CD" w14:textId="77777777" w:rsidR="00A4663E" w:rsidRDefault="00A4663E" w:rsidP="002A14EB"/>
        </w:tc>
        <w:tc>
          <w:tcPr>
            <w:tcW w:w="1620" w:type="dxa"/>
            <w:tcBorders>
              <w:top w:val="single" w:sz="2" w:space="0" w:color="000000"/>
              <w:bottom w:val="single" w:sz="4" w:space="0" w:color="auto"/>
            </w:tcBorders>
          </w:tcPr>
          <w:p w14:paraId="0D514EB8" w14:textId="77777777" w:rsidR="00A4663E" w:rsidRDefault="00A4663E" w:rsidP="002A14EB"/>
        </w:tc>
        <w:tc>
          <w:tcPr>
            <w:tcW w:w="1980" w:type="dxa"/>
            <w:tcBorders>
              <w:top w:val="single" w:sz="2" w:space="0" w:color="000000"/>
              <w:bottom w:val="single" w:sz="4" w:space="0" w:color="auto"/>
            </w:tcBorders>
          </w:tcPr>
          <w:p w14:paraId="03459DD2" w14:textId="77777777" w:rsidR="00A4663E" w:rsidRDefault="00A4663E" w:rsidP="002A14EB"/>
        </w:tc>
      </w:tr>
      <w:tr w:rsidR="00A4663E" w14:paraId="3A00C1A4" w14:textId="77777777" w:rsidTr="00B372A2">
        <w:tc>
          <w:tcPr>
            <w:tcW w:w="3939" w:type="dxa"/>
            <w:tcBorders>
              <w:top w:val="single" w:sz="4" w:space="0" w:color="auto"/>
              <w:bottom w:val="single" w:sz="4" w:space="0" w:color="auto"/>
            </w:tcBorders>
          </w:tcPr>
          <w:p w14:paraId="24931913" w14:textId="77777777" w:rsidR="00A4663E" w:rsidRDefault="00A4663E" w:rsidP="002A14EB"/>
          <w:p w14:paraId="3A35B443" w14:textId="77777777" w:rsidR="00A4663E" w:rsidRDefault="00A4663E" w:rsidP="002A14EB"/>
          <w:p w14:paraId="39513752" w14:textId="77777777" w:rsidR="00A4663E" w:rsidRDefault="00A4663E" w:rsidP="002A14EB"/>
          <w:p w14:paraId="7BC41B7A" w14:textId="77777777" w:rsidR="00A4663E" w:rsidRDefault="00A4663E" w:rsidP="002A14EB"/>
        </w:tc>
        <w:tc>
          <w:tcPr>
            <w:tcW w:w="2160" w:type="dxa"/>
            <w:tcBorders>
              <w:top w:val="single" w:sz="4" w:space="0" w:color="auto"/>
              <w:bottom w:val="single" w:sz="4" w:space="0" w:color="auto"/>
            </w:tcBorders>
          </w:tcPr>
          <w:p w14:paraId="2D5F1D98" w14:textId="77777777" w:rsidR="00A4663E" w:rsidRDefault="00A4663E" w:rsidP="002A14EB"/>
        </w:tc>
        <w:tc>
          <w:tcPr>
            <w:tcW w:w="1620" w:type="dxa"/>
            <w:tcBorders>
              <w:top w:val="single" w:sz="4" w:space="0" w:color="auto"/>
              <w:bottom w:val="single" w:sz="4" w:space="0" w:color="auto"/>
            </w:tcBorders>
          </w:tcPr>
          <w:p w14:paraId="34FF16E1" w14:textId="77777777" w:rsidR="00A4663E" w:rsidRDefault="00A4663E" w:rsidP="002A14EB"/>
        </w:tc>
        <w:tc>
          <w:tcPr>
            <w:tcW w:w="1980" w:type="dxa"/>
            <w:tcBorders>
              <w:top w:val="single" w:sz="4" w:space="0" w:color="auto"/>
              <w:bottom w:val="single" w:sz="4" w:space="0" w:color="auto"/>
            </w:tcBorders>
          </w:tcPr>
          <w:p w14:paraId="391D743B" w14:textId="77777777" w:rsidR="00A4663E" w:rsidRDefault="00A4663E" w:rsidP="002A14EB"/>
        </w:tc>
      </w:tr>
      <w:tr w:rsidR="005C6A46" w14:paraId="4CC6C66B" w14:textId="77777777" w:rsidTr="00B372A2">
        <w:tc>
          <w:tcPr>
            <w:tcW w:w="3939" w:type="dxa"/>
            <w:tcBorders>
              <w:top w:val="single" w:sz="4" w:space="0" w:color="auto"/>
              <w:bottom w:val="single" w:sz="4" w:space="0" w:color="auto"/>
            </w:tcBorders>
          </w:tcPr>
          <w:p w14:paraId="4A1191FC" w14:textId="77777777" w:rsidR="005C6A46" w:rsidRDefault="005C6A46" w:rsidP="002A14EB"/>
          <w:p w14:paraId="1F1A4F7C" w14:textId="77777777" w:rsidR="005C6A46" w:rsidRDefault="005C6A46" w:rsidP="002A14EB"/>
          <w:p w14:paraId="4F6800D8" w14:textId="77777777" w:rsidR="005C6A46" w:rsidRDefault="005C6A46" w:rsidP="002A14EB"/>
          <w:p w14:paraId="63F52C2B" w14:textId="77777777" w:rsidR="005C6A46" w:rsidRDefault="005C6A46" w:rsidP="002A14EB"/>
        </w:tc>
        <w:tc>
          <w:tcPr>
            <w:tcW w:w="2160" w:type="dxa"/>
            <w:tcBorders>
              <w:top w:val="single" w:sz="4" w:space="0" w:color="auto"/>
              <w:bottom w:val="single" w:sz="4" w:space="0" w:color="auto"/>
            </w:tcBorders>
          </w:tcPr>
          <w:p w14:paraId="4FAC5552" w14:textId="77777777" w:rsidR="005C6A46" w:rsidRDefault="005C6A46" w:rsidP="002A14EB"/>
        </w:tc>
        <w:tc>
          <w:tcPr>
            <w:tcW w:w="1620" w:type="dxa"/>
            <w:tcBorders>
              <w:top w:val="single" w:sz="4" w:space="0" w:color="auto"/>
              <w:bottom w:val="single" w:sz="4" w:space="0" w:color="auto"/>
            </w:tcBorders>
          </w:tcPr>
          <w:p w14:paraId="2152139E" w14:textId="77777777" w:rsidR="005C6A46" w:rsidRDefault="005C6A46" w:rsidP="002A14EB"/>
        </w:tc>
        <w:tc>
          <w:tcPr>
            <w:tcW w:w="1980" w:type="dxa"/>
            <w:tcBorders>
              <w:top w:val="single" w:sz="4" w:space="0" w:color="auto"/>
              <w:bottom w:val="single" w:sz="4" w:space="0" w:color="auto"/>
            </w:tcBorders>
          </w:tcPr>
          <w:p w14:paraId="64C74C4B" w14:textId="77777777" w:rsidR="005C6A46" w:rsidRDefault="005C6A46" w:rsidP="002A14EB"/>
        </w:tc>
      </w:tr>
    </w:tbl>
    <w:p w14:paraId="00B6C34D" w14:textId="77777777" w:rsidR="00A4663E" w:rsidRDefault="00A4663E" w:rsidP="00A4663E">
      <w:pPr>
        <w:ind w:firstLine="720"/>
        <w:rPr>
          <w:b/>
        </w:rPr>
      </w:pPr>
    </w:p>
    <w:p w14:paraId="7E6F1EEF" w14:textId="63BCC615" w:rsidR="00A4663E" w:rsidRDefault="00A4663E" w:rsidP="00A4663E">
      <w:pPr>
        <w:pStyle w:val="BodyText"/>
        <w:rPr>
          <w:b w:val="0"/>
          <w:sz w:val="20"/>
        </w:rPr>
      </w:pPr>
      <w:r w:rsidRPr="00FA41BD">
        <w:rPr>
          <w:b w:val="0"/>
          <w:sz w:val="20"/>
        </w:rPr>
        <w:t xml:space="preserve">Response for </w:t>
      </w:r>
      <w:r w:rsidR="008E13EC" w:rsidRPr="00FA41BD">
        <w:rPr>
          <w:b w:val="0"/>
          <w:sz w:val="20"/>
        </w:rPr>
        <w:t>p</w:t>
      </w:r>
      <w:r w:rsidRPr="00FA41BD">
        <w:rPr>
          <w:b w:val="0"/>
          <w:sz w:val="20"/>
        </w:rPr>
        <w:t>re</w:t>
      </w:r>
      <w:r w:rsidR="008E13EC" w:rsidRPr="00FA41BD">
        <w:rPr>
          <w:b w:val="0"/>
          <w:sz w:val="20"/>
        </w:rPr>
        <w:t>q</w:t>
      </w:r>
      <w:r w:rsidRPr="00FA41BD">
        <w:rPr>
          <w:b w:val="0"/>
          <w:sz w:val="20"/>
        </w:rPr>
        <w:t xml:space="preserve">ualification and provision of references constitutes authorization for The City to contact references.  The City therefore reserves the right to contact references without further permission from the </w:t>
      </w:r>
      <w:r w:rsidR="00B57E17" w:rsidRPr="00FA41BD">
        <w:rPr>
          <w:b w:val="0"/>
          <w:sz w:val="20"/>
        </w:rPr>
        <w:t>c</w:t>
      </w:r>
      <w:r w:rsidRPr="00FA41BD">
        <w:rPr>
          <w:b w:val="0"/>
          <w:sz w:val="20"/>
        </w:rPr>
        <w:t>onsultant.</w:t>
      </w:r>
    </w:p>
    <w:p w14:paraId="0802BF59" w14:textId="77777777" w:rsidR="00A4663E" w:rsidRDefault="00A4663E" w:rsidP="00C03489">
      <w:pPr>
        <w:rPr>
          <w:b/>
          <w:caps/>
          <w:szCs w:val="24"/>
        </w:rPr>
      </w:pPr>
    </w:p>
    <w:p w14:paraId="6C737665" w14:textId="77777777" w:rsidR="00E24220" w:rsidRDefault="00E24220" w:rsidP="00C03489">
      <w:pPr>
        <w:rPr>
          <w:b/>
          <w:caps/>
          <w:szCs w:val="24"/>
        </w:rPr>
      </w:pPr>
    </w:p>
    <w:p w14:paraId="24920252" w14:textId="77777777" w:rsidR="00CD2E54" w:rsidRDefault="00CD2E54" w:rsidP="00C03489">
      <w:pPr>
        <w:rPr>
          <w:b/>
          <w:caps/>
          <w:szCs w:val="24"/>
        </w:rPr>
      </w:pPr>
    </w:p>
    <w:p w14:paraId="106FC08F" w14:textId="77777777" w:rsidR="00CD2E54" w:rsidRDefault="00CD2E54" w:rsidP="00C03489">
      <w:pPr>
        <w:rPr>
          <w:b/>
          <w:caps/>
          <w:szCs w:val="24"/>
        </w:rPr>
      </w:pPr>
    </w:p>
    <w:p w14:paraId="2A3AED57" w14:textId="77777777" w:rsidR="00A4663E" w:rsidRPr="00F02898" w:rsidRDefault="00A4663E" w:rsidP="00A4663E">
      <w:pPr>
        <w:rPr>
          <w:b/>
          <w:szCs w:val="24"/>
        </w:rPr>
      </w:pPr>
      <w:r>
        <w:rPr>
          <w:b/>
          <w:szCs w:val="24"/>
        </w:rPr>
        <w:t>A8</w:t>
      </w:r>
      <w:r w:rsidRPr="00F02898">
        <w:rPr>
          <w:b/>
          <w:szCs w:val="24"/>
        </w:rPr>
        <w:tab/>
        <w:t>WORK HISTORY</w:t>
      </w:r>
    </w:p>
    <w:p w14:paraId="31AFEFB5" w14:textId="77777777" w:rsidR="00A4663E" w:rsidRDefault="00A4663E" w:rsidP="00A4663E"/>
    <w:p w14:paraId="458BC912" w14:textId="67E3E6C1" w:rsidR="00A4663E" w:rsidRDefault="00A4663E" w:rsidP="00A4663E">
      <w:pPr>
        <w:rPr>
          <w:u w:val="single"/>
        </w:rPr>
      </w:pPr>
      <w:r>
        <w:t xml:space="preserve">Gross </w:t>
      </w:r>
      <w:r w:rsidR="00CD1422">
        <w:t>annual fees of engineering and a</w:t>
      </w:r>
      <w:r>
        <w:t xml:space="preserve">rchitectural related consulting work performed </w:t>
      </w:r>
      <w:r w:rsidR="00CD1422" w:rsidRPr="00CD1422">
        <w:t xml:space="preserve">by the </w:t>
      </w:r>
      <w:r w:rsidR="00DF160C">
        <w:t>R</w:t>
      </w:r>
      <w:r w:rsidR="00CD1422">
        <w:t>esponden</w:t>
      </w:r>
      <w:r w:rsidR="00CD1422" w:rsidRPr="00CD1422">
        <w:t>t</w:t>
      </w:r>
      <w:r w:rsidR="00CD1422">
        <w:t>:</w:t>
      </w:r>
    </w:p>
    <w:p w14:paraId="1EAD9AF9" w14:textId="1D332059" w:rsidR="00A4663E" w:rsidRDefault="00A4663E" w:rsidP="00CD1422">
      <w:pPr>
        <w:tabs>
          <w:tab w:val="left" w:pos="7965"/>
        </w:tabs>
        <w:rPr>
          <w:u w:val="single"/>
        </w:rPr>
      </w:pPr>
    </w:p>
    <w:p w14:paraId="051EF75C" w14:textId="5EEBC2A7" w:rsidR="00A4663E" w:rsidRDefault="00A4663E" w:rsidP="00B372A2">
      <w:pPr>
        <w:pStyle w:val="Heading1"/>
        <w:jc w:val="center"/>
        <w:rPr>
          <w:rFonts w:ascii="Arial" w:hAnsi="Arial"/>
          <w:b/>
          <w:sz w:val="24"/>
        </w:rPr>
      </w:pPr>
      <w:r>
        <w:rPr>
          <w:rFonts w:ascii="Arial" w:hAnsi="Arial"/>
          <w:b/>
          <w:sz w:val="24"/>
        </w:rPr>
        <w:t xml:space="preserve">Gross </w:t>
      </w:r>
      <w:r w:rsidR="00DF160C">
        <w:rPr>
          <w:rFonts w:ascii="Arial" w:hAnsi="Arial"/>
          <w:b/>
          <w:sz w:val="24"/>
        </w:rPr>
        <w:t xml:space="preserve">Consulting </w:t>
      </w:r>
      <w:r>
        <w:rPr>
          <w:rFonts w:ascii="Arial" w:hAnsi="Arial"/>
          <w:b/>
          <w:sz w:val="24"/>
        </w:rPr>
        <w:t>Fees</w:t>
      </w:r>
      <w:r w:rsidR="00750FD2">
        <w:rPr>
          <w:rFonts w:ascii="Arial" w:hAnsi="Arial"/>
          <w:b/>
          <w:sz w:val="24"/>
        </w:rPr>
        <w:t xml:space="preserve"> for </w:t>
      </w:r>
      <w:r w:rsidR="00750FD2" w:rsidRPr="00904ADB">
        <w:rPr>
          <w:rFonts w:ascii="Arial" w:hAnsi="Arial"/>
          <w:b/>
          <w:sz w:val="24"/>
        </w:rPr>
        <w:t xml:space="preserve">past </w:t>
      </w:r>
      <w:r w:rsidR="00750FD2" w:rsidRPr="00682565">
        <w:rPr>
          <w:rFonts w:ascii="Arial" w:hAnsi="Arial"/>
          <w:b/>
          <w:sz w:val="24"/>
        </w:rPr>
        <w:t>three</w:t>
      </w:r>
      <w:r w:rsidR="00904ADB" w:rsidRPr="00904ADB">
        <w:rPr>
          <w:rFonts w:ascii="Arial" w:hAnsi="Arial"/>
          <w:b/>
          <w:sz w:val="24"/>
        </w:rPr>
        <w:t xml:space="preserve"> (3)</w:t>
      </w:r>
      <w:r w:rsidR="00750FD2" w:rsidRPr="00904ADB">
        <w:rPr>
          <w:rFonts w:ascii="Arial" w:hAnsi="Arial"/>
          <w:b/>
          <w:sz w:val="24"/>
        </w:rPr>
        <w:t xml:space="preserve"> years</w:t>
      </w:r>
    </w:p>
    <w:p w14:paraId="1004410B" w14:textId="77777777" w:rsidR="00A4663E" w:rsidRDefault="00A4663E" w:rsidP="00A4663E">
      <w: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4680"/>
      </w:tblGrid>
      <w:tr w:rsidR="00A4663E" w14:paraId="5EDE3BD4" w14:textId="77777777" w:rsidTr="00750FD2">
        <w:trPr>
          <w:jc w:val="center"/>
        </w:trPr>
        <w:tc>
          <w:tcPr>
            <w:tcW w:w="1760" w:type="dxa"/>
            <w:tcBorders>
              <w:top w:val="single" w:sz="2" w:space="0" w:color="000000"/>
              <w:left w:val="single" w:sz="2" w:space="0" w:color="000000"/>
              <w:bottom w:val="single" w:sz="2" w:space="0" w:color="000000"/>
              <w:right w:val="single" w:sz="2" w:space="0" w:color="000000"/>
            </w:tcBorders>
            <w:shd w:val="pct12" w:color="auto" w:fill="FFFFFF"/>
          </w:tcPr>
          <w:p w14:paraId="0E3FF474" w14:textId="77777777" w:rsidR="00A4663E" w:rsidRPr="00F02898" w:rsidRDefault="00A4663E" w:rsidP="002A14EB">
            <w:pPr>
              <w:pStyle w:val="Heading2"/>
              <w:spacing w:before="120"/>
              <w:rPr>
                <w:szCs w:val="24"/>
              </w:rPr>
            </w:pPr>
            <w:r w:rsidRPr="00F02898">
              <w:rPr>
                <w:szCs w:val="24"/>
              </w:rPr>
              <w:t>Year</w:t>
            </w:r>
          </w:p>
        </w:tc>
        <w:tc>
          <w:tcPr>
            <w:tcW w:w="4680" w:type="dxa"/>
            <w:tcBorders>
              <w:top w:val="single" w:sz="2" w:space="0" w:color="000000"/>
              <w:left w:val="single" w:sz="2" w:space="0" w:color="000000"/>
              <w:bottom w:val="single" w:sz="2" w:space="0" w:color="000000"/>
              <w:right w:val="single" w:sz="2" w:space="0" w:color="000000"/>
            </w:tcBorders>
            <w:shd w:val="pct12" w:color="auto" w:fill="FFFFFF"/>
          </w:tcPr>
          <w:p w14:paraId="4691B51F" w14:textId="77777777" w:rsidR="00A4663E" w:rsidRPr="00F02898" w:rsidRDefault="00A4663E" w:rsidP="002A14EB">
            <w:pPr>
              <w:pStyle w:val="Heading2"/>
              <w:spacing w:before="120"/>
              <w:rPr>
                <w:szCs w:val="24"/>
              </w:rPr>
            </w:pPr>
            <w:r w:rsidRPr="00F02898">
              <w:rPr>
                <w:szCs w:val="24"/>
              </w:rPr>
              <w:t>Dollar Value</w:t>
            </w:r>
          </w:p>
        </w:tc>
      </w:tr>
      <w:tr w:rsidR="00A4663E" w14:paraId="2408F08D" w14:textId="77777777" w:rsidTr="00750FD2">
        <w:trPr>
          <w:jc w:val="center"/>
        </w:trPr>
        <w:tc>
          <w:tcPr>
            <w:tcW w:w="1760" w:type="dxa"/>
            <w:tcBorders>
              <w:top w:val="nil"/>
            </w:tcBorders>
          </w:tcPr>
          <w:p w14:paraId="0EAA1E7E" w14:textId="77777777" w:rsidR="00A4663E" w:rsidRDefault="00A4663E" w:rsidP="002A14EB">
            <w:pPr>
              <w:pStyle w:val="Footer"/>
              <w:tabs>
                <w:tab w:val="clear" w:pos="4320"/>
                <w:tab w:val="clear" w:pos="8640"/>
              </w:tabs>
              <w:spacing w:before="240"/>
            </w:pPr>
          </w:p>
        </w:tc>
        <w:tc>
          <w:tcPr>
            <w:tcW w:w="4680" w:type="dxa"/>
            <w:tcBorders>
              <w:top w:val="nil"/>
            </w:tcBorders>
          </w:tcPr>
          <w:p w14:paraId="2F607F85" w14:textId="77777777" w:rsidR="00A4663E" w:rsidRDefault="00A4663E" w:rsidP="002A14EB">
            <w:pPr>
              <w:spacing w:before="240"/>
            </w:pPr>
          </w:p>
        </w:tc>
      </w:tr>
      <w:tr w:rsidR="00A4663E" w14:paraId="217FA1FC" w14:textId="77777777" w:rsidTr="00750FD2">
        <w:trPr>
          <w:jc w:val="center"/>
        </w:trPr>
        <w:tc>
          <w:tcPr>
            <w:tcW w:w="1760" w:type="dxa"/>
          </w:tcPr>
          <w:p w14:paraId="060125E5" w14:textId="77777777" w:rsidR="00A4663E" w:rsidRDefault="00A4663E" w:rsidP="002A14EB">
            <w:pPr>
              <w:spacing w:before="240"/>
            </w:pPr>
          </w:p>
        </w:tc>
        <w:tc>
          <w:tcPr>
            <w:tcW w:w="4680" w:type="dxa"/>
          </w:tcPr>
          <w:p w14:paraId="75177F68" w14:textId="77777777" w:rsidR="00A4663E" w:rsidRDefault="00A4663E" w:rsidP="002A14EB">
            <w:pPr>
              <w:spacing w:before="240"/>
            </w:pPr>
          </w:p>
        </w:tc>
      </w:tr>
      <w:tr w:rsidR="00A4663E" w14:paraId="19608A47" w14:textId="77777777" w:rsidTr="00750FD2">
        <w:trPr>
          <w:jc w:val="center"/>
        </w:trPr>
        <w:tc>
          <w:tcPr>
            <w:tcW w:w="1760" w:type="dxa"/>
          </w:tcPr>
          <w:p w14:paraId="3875F4EC" w14:textId="77777777" w:rsidR="00A4663E" w:rsidRDefault="00A4663E" w:rsidP="002A14EB">
            <w:pPr>
              <w:spacing w:before="240"/>
            </w:pPr>
          </w:p>
        </w:tc>
        <w:tc>
          <w:tcPr>
            <w:tcW w:w="4680" w:type="dxa"/>
          </w:tcPr>
          <w:p w14:paraId="2041DA4D" w14:textId="77777777" w:rsidR="00A4663E" w:rsidRDefault="00A4663E" w:rsidP="002A14EB">
            <w:pPr>
              <w:spacing w:before="240"/>
            </w:pPr>
          </w:p>
        </w:tc>
      </w:tr>
    </w:tbl>
    <w:p w14:paraId="27A57227" w14:textId="77777777" w:rsidR="00A4663E" w:rsidRDefault="00A4663E" w:rsidP="00A4663E">
      <w:pPr>
        <w:rPr>
          <w:b/>
          <w:sz w:val="28"/>
        </w:rPr>
      </w:pPr>
    </w:p>
    <w:p w14:paraId="11190A07" w14:textId="77777777" w:rsidR="00A4663E" w:rsidRDefault="00A4663E" w:rsidP="00C03489">
      <w:pPr>
        <w:rPr>
          <w:b/>
          <w:caps/>
          <w:szCs w:val="24"/>
        </w:rPr>
      </w:pPr>
    </w:p>
    <w:p w14:paraId="08A26971" w14:textId="3D69E451" w:rsidR="00C03489" w:rsidRPr="00D217DE" w:rsidRDefault="00E24220" w:rsidP="00C03489">
      <w:pPr>
        <w:rPr>
          <w:b/>
        </w:rPr>
      </w:pPr>
      <w:r>
        <w:rPr>
          <w:b/>
          <w:caps/>
          <w:szCs w:val="24"/>
        </w:rPr>
        <w:br w:type="page"/>
      </w:r>
      <w:r w:rsidR="00C03489" w:rsidRPr="00153B4F">
        <w:rPr>
          <w:b/>
          <w:caps/>
          <w:szCs w:val="24"/>
        </w:rPr>
        <w:lastRenderedPageBreak/>
        <w:t>A</w:t>
      </w:r>
      <w:r w:rsidR="00A4663E">
        <w:rPr>
          <w:b/>
          <w:caps/>
          <w:szCs w:val="24"/>
        </w:rPr>
        <w:t>9</w:t>
      </w:r>
      <w:r w:rsidR="00C03489" w:rsidRPr="00153B4F">
        <w:rPr>
          <w:b/>
          <w:caps/>
          <w:szCs w:val="24"/>
        </w:rPr>
        <w:t xml:space="preserve"> – Major </w:t>
      </w:r>
      <w:r w:rsidR="005672EC">
        <w:rPr>
          <w:b/>
          <w:caps/>
          <w:szCs w:val="24"/>
        </w:rPr>
        <w:t>Engineering and architectural</w:t>
      </w:r>
      <w:r w:rsidR="00C03489" w:rsidRPr="00153B4F">
        <w:rPr>
          <w:b/>
          <w:caps/>
          <w:szCs w:val="24"/>
        </w:rPr>
        <w:t xml:space="preserve"> </w:t>
      </w:r>
      <w:r w:rsidR="008201C3">
        <w:rPr>
          <w:b/>
          <w:caps/>
          <w:szCs w:val="24"/>
        </w:rPr>
        <w:t>DISCIPLINE</w:t>
      </w:r>
      <w:r w:rsidR="00C03489" w:rsidRPr="00153B4F">
        <w:rPr>
          <w:b/>
          <w:caps/>
          <w:szCs w:val="24"/>
        </w:rPr>
        <w:t>s</w:t>
      </w:r>
    </w:p>
    <w:p w14:paraId="59B3BEAF" w14:textId="77777777" w:rsidR="00C03489" w:rsidRDefault="00C03489" w:rsidP="00C03489"/>
    <w:p w14:paraId="5FA726F9" w14:textId="0E16CF79" w:rsidR="00C03489" w:rsidRDefault="00AD0226" w:rsidP="00866379">
      <w:r>
        <w:t>C</w:t>
      </w:r>
      <w:r w:rsidR="00C03489">
        <w:t xml:space="preserve">heck the </w:t>
      </w:r>
      <w:r w:rsidR="008201C3" w:rsidRPr="00904ADB">
        <w:t>disciplines</w:t>
      </w:r>
      <w:r w:rsidR="00C03489" w:rsidRPr="00904ADB">
        <w:t xml:space="preserve"> </w:t>
      </w:r>
      <w:r w:rsidR="00C03489" w:rsidRPr="00682565">
        <w:t>your firm</w:t>
      </w:r>
      <w:r w:rsidR="00C03489" w:rsidRPr="00904ADB">
        <w:t xml:space="preserve"> </w:t>
      </w:r>
      <w:r w:rsidR="00904ADB" w:rsidRPr="00904ADB">
        <w:t>wishes</w:t>
      </w:r>
      <w:r w:rsidR="00904ADB">
        <w:t xml:space="preserve"> </w:t>
      </w:r>
      <w:r w:rsidR="00C03489">
        <w:t xml:space="preserve">to be </w:t>
      </w:r>
      <w:r w:rsidR="008201C3">
        <w:t>p</w:t>
      </w:r>
      <w:r w:rsidR="00C03489">
        <w:t>re</w:t>
      </w:r>
      <w:r w:rsidR="00644FEA">
        <w:t>-</w:t>
      </w:r>
      <w:r w:rsidR="008201C3">
        <w:t>q</w:t>
      </w:r>
      <w:r w:rsidR="00C03489">
        <w:t>ualified for and indicate your firm’s experience as shown below:</w:t>
      </w:r>
      <w:r>
        <w:t xml:space="preserve"> (Refer to discipline descriptions that follow the table.)</w:t>
      </w:r>
    </w:p>
    <w:p w14:paraId="2A8F11C6" w14:textId="77777777" w:rsidR="008201C3" w:rsidRPr="00D926F0" w:rsidRDefault="008201C3" w:rsidP="000B20A8">
      <w:pPr>
        <w:ind w:left="360"/>
        <w:rPr>
          <w:sz w:val="16"/>
          <w:szCs w:val="16"/>
        </w:rPr>
      </w:pPr>
    </w:p>
    <w:p w14:paraId="4DA9A14F" w14:textId="46F74B1E" w:rsidR="008201C3" w:rsidRDefault="003E102B" w:rsidP="00866379">
      <w:r w:rsidRPr="003E102B">
        <w:rPr>
          <w:b/>
          <w:bCs/>
        </w:rPr>
        <w:t>NOTE</w:t>
      </w:r>
      <w:r w:rsidR="008201C3" w:rsidRPr="00682565">
        <w:t>:</w:t>
      </w:r>
      <w:r w:rsidR="008201C3">
        <w:t xml:space="preserve"> Only check disciplines that reflect your firm’s specific expertise.  </w:t>
      </w:r>
      <w:r>
        <w:t>e</w:t>
      </w:r>
      <w:r w:rsidR="008201C3">
        <w:t>.</w:t>
      </w:r>
      <w:r>
        <w:t xml:space="preserve"> </w:t>
      </w:r>
      <w:r w:rsidR="008201C3">
        <w:t>g. a geotechnical firm would no</w:t>
      </w:r>
      <w:r w:rsidR="00AD0226">
        <w:t>t check Water Treatment Plants</w:t>
      </w:r>
      <w:r w:rsidR="008201C3">
        <w:t xml:space="preserve"> even though they may have provided geotechnical services for these facilities.</w:t>
      </w:r>
    </w:p>
    <w:p w14:paraId="7F9E3F5E" w14:textId="77777777" w:rsidR="00786343" w:rsidRPr="00D926F0" w:rsidRDefault="00786343" w:rsidP="000B20A8">
      <w:pPr>
        <w:ind w:left="360"/>
        <w:rPr>
          <w:sz w:val="16"/>
          <w:szCs w:val="16"/>
        </w:rPr>
      </w:pPr>
    </w:p>
    <w:p w14:paraId="74F1FA06" w14:textId="4D412C7D" w:rsidR="00786343" w:rsidRDefault="00786343" w:rsidP="00866379">
      <w:r>
        <w:t xml:space="preserve">On a separate page, provide a list of the projects by discipline to a maximum of 8 projects per discipline complete with the </w:t>
      </w:r>
      <w:r w:rsidRPr="00786343">
        <w:t xml:space="preserve">approximate dollar value of the project (not professional fees).  </w:t>
      </w:r>
      <w:r w:rsidR="005B6DDE" w:rsidRPr="005B6DDE">
        <w:rPr>
          <w:color w:val="000000"/>
        </w:rPr>
        <w:t xml:space="preserve"> </w:t>
      </w:r>
      <w:r w:rsidR="005B6DDE" w:rsidRPr="005B6DDE">
        <w:t>Include discipline specific information in the project work, detailing if your firm was the prime or a sub consultant, and the role the listed discipline-specific personnel played.</w:t>
      </w:r>
    </w:p>
    <w:p w14:paraId="0211A235" w14:textId="77777777" w:rsidR="007B01D7" w:rsidRDefault="007B01D7" w:rsidP="007B01D7">
      <w:pPr>
        <w:pStyle w:val="Header"/>
        <w:tabs>
          <w:tab w:val="clear" w:pos="4320"/>
          <w:tab w:val="clear" w:pos="8640"/>
        </w:tabs>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921"/>
        <w:gridCol w:w="7020"/>
      </w:tblGrid>
      <w:tr w:rsidR="007B01D7" w:rsidRPr="00257136" w14:paraId="3C03E7DB" w14:textId="77777777" w:rsidTr="00402F0E">
        <w:tc>
          <w:tcPr>
            <w:tcW w:w="936" w:type="dxa"/>
            <w:shd w:val="clear" w:color="auto" w:fill="E6E6E6"/>
          </w:tcPr>
          <w:p w14:paraId="79887FA0" w14:textId="1C22140D" w:rsidR="007B01D7" w:rsidRPr="00257136" w:rsidRDefault="00134ECF" w:rsidP="00B372A2">
            <w:pPr>
              <w:numPr>
                <w:ilvl w:val="0"/>
                <w:numId w:val="3"/>
              </w:numPr>
              <w:autoSpaceDE w:val="0"/>
              <w:autoSpaceDN w:val="0"/>
              <w:adjustRightInd w:val="0"/>
              <w:rPr>
                <w:rFonts w:cs="Arial"/>
                <w:b/>
              </w:rPr>
            </w:pPr>
            <w:r>
              <w:rPr>
                <w:rFonts w:cs="Arial"/>
                <w:b/>
              </w:rPr>
              <w:t xml:space="preserve">                                                                                                                                                                                                                                                                                                                                                                                                                                                         </w:t>
            </w:r>
          </w:p>
        </w:tc>
        <w:tc>
          <w:tcPr>
            <w:tcW w:w="1921" w:type="dxa"/>
            <w:shd w:val="clear" w:color="auto" w:fill="E6E6E6"/>
          </w:tcPr>
          <w:p w14:paraId="04951C0F" w14:textId="12B98ED2" w:rsidR="007B01D7" w:rsidRPr="00D926F0" w:rsidRDefault="007B01D7" w:rsidP="00D926F0">
            <w:pPr>
              <w:autoSpaceDE w:val="0"/>
              <w:autoSpaceDN w:val="0"/>
              <w:adjustRightInd w:val="0"/>
              <w:rPr>
                <w:rFonts w:cs="Arial"/>
                <w:b/>
                <w:sz w:val="22"/>
                <w:szCs w:val="22"/>
              </w:rPr>
            </w:pPr>
            <w:r w:rsidRPr="00D926F0">
              <w:rPr>
                <w:rFonts w:cs="Arial"/>
                <w:b/>
                <w:sz w:val="22"/>
                <w:szCs w:val="22"/>
              </w:rPr>
              <w:t xml:space="preserve">Number of Projects </w:t>
            </w:r>
            <w:r w:rsidR="00DF160C">
              <w:rPr>
                <w:rFonts w:cs="Arial"/>
                <w:b/>
                <w:sz w:val="22"/>
                <w:szCs w:val="22"/>
              </w:rPr>
              <w:t>i</w:t>
            </w:r>
            <w:r w:rsidRPr="00D926F0">
              <w:rPr>
                <w:rFonts w:cs="Arial"/>
                <w:b/>
                <w:sz w:val="22"/>
                <w:szCs w:val="22"/>
              </w:rPr>
              <w:t xml:space="preserve">n Past </w:t>
            </w:r>
            <w:r w:rsidR="00DF160C">
              <w:rPr>
                <w:rFonts w:cs="Arial"/>
                <w:b/>
                <w:sz w:val="22"/>
                <w:szCs w:val="22"/>
              </w:rPr>
              <w:t>three (</w:t>
            </w:r>
            <w:r w:rsidRPr="00D926F0">
              <w:rPr>
                <w:rFonts w:cs="Arial"/>
                <w:b/>
                <w:sz w:val="22"/>
                <w:szCs w:val="22"/>
              </w:rPr>
              <w:t>3</w:t>
            </w:r>
            <w:r w:rsidR="00DF160C">
              <w:rPr>
                <w:rFonts w:cs="Arial"/>
                <w:b/>
                <w:sz w:val="22"/>
                <w:szCs w:val="22"/>
              </w:rPr>
              <w:t>)</w:t>
            </w:r>
            <w:r w:rsidRPr="00D926F0">
              <w:rPr>
                <w:rFonts w:cs="Arial"/>
                <w:b/>
                <w:sz w:val="22"/>
                <w:szCs w:val="22"/>
              </w:rPr>
              <w:t xml:space="preserve"> Y</w:t>
            </w:r>
            <w:r w:rsidR="00DF160C">
              <w:rPr>
                <w:rFonts w:cs="Arial"/>
                <w:b/>
                <w:sz w:val="22"/>
                <w:szCs w:val="22"/>
              </w:rPr>
              <w:t>ears</w:t>
            </w:r>
          </w:p>
        </w:tc>
        <w:tc>
          <w:tcPr>
            <w:tcW w:w="7020" w:type="dxa"/>
            <w:shd w:val="clear" w:color="auto" w:fill="E6E6E6"/>
          </w:tcPr>
          <w:p w14:paraId="67622A76" w14:textId="2F2DF561" w:rsidR="007B01D7" w:rsidRPr="00257136" w:rsidRDefault="007B01D7" w:rsidP="000B20A8">
            <w:pPr>
              <w:autoSpaceDE w:val="0"/>
              <w:autoSpaceDN w:val="0"/>
              <w:adjustRightInd w:val="0"/>
              <w:rPr>
                <w:rFonts w:cs="Arial"/>
                <w:b/>
              </w:rPr>
            </w:pPr>
            <w:r w:rsidRPr="003E102B">
              <w:rPr>
                <w:rFonts w:cs="Arial"/>
                <w:b/>
              </w:rPr>
              <w:t>A</w:t>
            </w:r>
            <w:r w:rsidR="002F22D3" w:rsidRPr="003E102B">
              <w:rPr>
                <w:rFonts w:cs="Arial"/>
                <w:b/>
              </w:rPr>
              <w:t>9</w:t>
            </w:r>
            <w:r w:rsidRPr="003E102B">
              <w:rPr>
                <w:rFonts w:cs="Arial"/>
                <w:b/>
              </w:rPr>
              <w:t xml:space="preserve"> – Major</w:t>
            </w:r>
            <w:r w:rsidRPr="00257136">
              <w:rPr>
                <w:rFonts w:cs="Arial"/>
                <w:b/>
              </w:rPr>
              <w:t xml:space="preserve"> Engineering and Architectural Disciplines</w:t>
            </w:r>
          </w:p>
        </w:tc>
      </w:tr>
      <w:tr w:rsidR="007B01D7" w:rsidRPr="00257136" w14:paraId="6188A1BF" w14:textId="77777777" w:rsidTr="00402F0E">
        <w:tc>
          <w:tcPr>
            <w:tcW w:w="936" w:type="dxa"/>
          </w:tcPr>
          <w:p w14:paraId="7CE2811D" w14:textId="77777777" w:rsidR="007B01D7" w:rsidRPr="00257136" w:rsidRDefault="007B01D7" w:rsidP="000B20A8">
            <w:pPr>
              <w:autoSpaceDE w:val="0"/>
              <w:autoSpaceDN w:val="0"/>
              <w:adjustRightInd w:val="0"/>
              <w:rPr>
                <w:rFonts w:cs="Arial"/>
              </w:rPr>
            </w:pPr>
          </w:p>
        </w:tc>
        <w:tc>
          <w:tcPr>
            <w:tcW w:w="1921" w:type="dxa"/>
          </w:tcPr>
          <w:p w14:paraId="18803D75" w14:textId="77777777" w:rsidR="007B01D7" w:rsidRPr="00257136" w:rsidRDefault="007B01D7" w:rsidP="000B20A8">
            <w:pPr>
              <w:autoSpaceDE w:val="0"/>
              <w:autoSpaceDN w:val="0"/>
              <w:adjustRightInd w:val="0"/>
              <w:rPr>
                <w:rFonts w:cs="Arial"/>
              </w:rPr>
            </w:pPr>
          </w:p>
        </w:tc>
        <w:tc>
          <w:tcPr>
            <w:tcW w:w="7020" w:type="dxa"/>
          </w:tcPr>
          <w:p w14:paraId="0AC2782A" w14:textId="77777777" w:rsidR="007B01D7" w:rsidRPr="00257136" w:rsidRDefault="007B01D7" w:rsidP="000B20A8">
            <w:pPr>
              <w:autoSpaceDE w:val="0"/>
              <w:autoSpaceDN w:val="0"/>
              <w:adjustRightInd w:val="0"/>
              <w:rPr>
                <w:rFonts w:cs="Arial"/>
                <w:color w:val="000000"/>
              </w:rPr>
            </w:pPr>
            <w:r>
              <w:rPr>
                <w:rFonts w:cs="Arial"/>
                <w:color w:val="000000"/>
              </w:rPr>
              <w:t>New</w:t>
            </w:r>
            <w:r w:rsidRPr="00257136">
              <w:rPr>
                <w:rFonts w:cs="Arial"/>
                <w:color w:val="000000"/>
              </w:rPr>
              <w:t xml:space="preserve"> Bridges</w:t>
            </w:r>
          </w:p>
        </w:tc>
      </w:tr>
      <w:tr w:rsidR="007B01D7" w:rsidRPr="00257136" w14:paraId="5958AD6C" w14:textId="77777777" w:rsidTr="00402F0E">
        <w:tc>
          <w:tcPr>
            <w:tcW w:w="936" w:type="dxa"/>
          </w:tcPr>
          <w:p w14:paraId="51B208F5" w14:textId="77777777" w:rsidR="007B01D7" w:rsidRPr="00257136" w:rsidRDefault="007B01D7" w:rsidP="000B20A8">
            <w:pPr>
              <w:autoSpaceDE w:val="0"/>
              <w:autoSpaceDN w:val="0"/>
              <w:adjustRightInd w:val="0"/>
              <w:rPr>
                <w:rFonts w:cs="Arial"/>
              </w:rPr>
            </w:pPr>
          </w:p>
        </w:tc>
        <w:tc>
          <w:tcPr>
            <w:tcW w:w="1921" w:type="dxa"/>
          </w:tcPr>
          <w:p w14:paraId="360E8069" w14:textId="77777777" w:rsidR="007B01D7" w:rsidRPr="00257136" w:rsidRDefault="007B01D7" w:rsidP="000B20A8">
            <w:pPr>
              <w:autoSpaceDE w:val="0"/>
              <w:autoSpaceDN w:val="0"/>
              <w:adjustRightInd w:val="0"/>
              <w:rPr>
                <w:rFonts w:cs="Arial"/>
              </w:rPr>
            </w:pPr>
          </w:p>
        </w:tc>
        <w:tc>
          <w:tcPr>
            <w:tcW w:w="7020" w:type="dxa"/>
          </w:tcPr>
          <w:p w14:paraId="65611B14" w14:textId="77777777" w:rsidR="007B01D7" w:rsidRPr="00257136" w:rsidRDefault="007B01D7" w:rsidP="000B20A8">
            <w:pPr>
              <w:autoSpaceDE w:val="0"/>
              <w:autoSpaceDN w:val="0"/>
              <w:adjustRightInd w:val="0"/>
              <w:rPr>
                <w:rFonts w:cs="Arial"/>
                <w:color w:val="000000"/>
              </w:rPr>
            </w:pPr>
            <w:r w:rsidRPr="00257136">
              <w:rPr>
                <w:rFonts w:cs="Arial"/>
                <w:color w:val="000000"/>
              </w:rPr>
              <w:t xml:space="preserve">Other </w:t>
            </w:r>
            <w:r>
              <w:rPr>
                <w:rFonts w:cs="Arial"/>
                <w:color w:val="000000"/>
              </w:rPr>
              <w:t>New Transportation Structures</w:t>
            </w:r>
          </w:p>
        </w:tc>
      </w:tr>
      <w:tr w:rsidR="007B01D7" w:rsidRPr="00257136" w14:paraId="2CD42504" w14:textId="77777777" w:rsidTr="00402F0E">
        <w:tc>
          <w:tcPr>
            <w:tcW w:w="936" w:type="dxa"/>
          </w:tcPr>
          <w:p w14:paraId="3A01FC4D" w14:textId="77777777" w:rsidR="007B01D7" w:rsidRPr="00257136" w:rsidRDefault="007B01D7" w:rsidP="000B20A8">
            <w:pPr>
              <w:autoSpaceDE w:val="0"/>
              <w:autoSpaceDN w:val="0"/>
              <w:adjustRightInd w:val="0"/>
              <w:rPr>
                <w:rFonts w:cs="Arial"/>
              </w:rPr>
            </w:pPr>
          </w:p>
        </w:tc>
        <w:tc>
          <w:tcPr>
            <w:tcW w:w="1921" w:type="dxa"/>
          </w:tcPr>
          <w:p w14:paraId="7938D74F" w14:textId="77777777" w:rsidR="007B01D7" w:rsidRPr="00257136" w:rsidRDefault="007B01D7" w:rsidP="000B20A8">
            <w:pPr>
              <w:autoSpaceDE w:val="0"/>
              <w:autoSpaceDN w:val="0"/>
              <w:adjustRightInd w:val="0"/>
              <w:rPr>
                <w:rFonts w:cs="Arial"/>
              </w:rPr>
            </w:pPr>
          </w:p>
        </w:tc>
        <w:tc>
          <w:tcPr>
            <w:tcW w:w="7020" w:type="dxa"/>
          </w:tcPr>
          <w:p w14:paraId="14A8DA87" w14:textId="112B4A74" w:rsidR="007B01D7" w:rsidRPr="00257136" w:rsidDel="00FE11E3" w:rsidRDefault="007B01D7">
            <w:pPr>
              <w:autoSpaceDE w:val="0"/>
              <w:autoSpaceDN w:val="0"/>
              <w:adjustRightInd w:val="0"/>
              <w:rPr>
                <w:rFonts w:cs="Arial"/>
                <w:color w:val="000000"/>
              </w:rPr>
            </w:pPr>
            <w:r>
              <w:rPr>
                <w:rFonts w:cs="Arial"/>
                <w:color w:val="000000"/>
              </w:rPr>
              <w:t xml:space="preserve">Bridges and Other Transportation Structures - Maintenance </w:t>
            </w:r>
            <w:r w:rsidR="0000188F">
              <w:rPr>
                <w:rFonts w:cs="Arial"/>
                <w:color w:val="000000"/>
              </w:rPr>
              <w:t>and</w:t>
            </w:r>
            <w:r>
              <w:rPr>
                <w:rFonts w:cs="Arial"/>
                <w:color w:val="000000"/>
              </w:rPr>
              <w:t xml:space="preserve"> Rehabilitation</w:t>
            </w:r>
          </w:p>
        </w:tc>
      </w:tr>
      <w:tr w:rsidR="007B01D7" w:rsidRPr="00257136" w14:paraId="6B6AD86B" w14:textId="77777777" w:rsidTr="00402F0E">
        <w:tc>
          <w:tcPr>
            <w:tcW w:w="936" w:type="dxa"/>
          </w:tcPr>
          <w:p w14:paraId="619CD83A" w14:textId="77777777" w:rsidR="007B01D7" w:rsidRPr="00257136" w:rsidRDefault="007B01D7" w:rsidP="000B20A8">
            <w:pPr>
              <w:rPr>
                <w:rFonts w:cs="Arial"/>
              </w:rPr>
            </w:pPr>
          </w:p>
        </w:tc>
        <w:tc>
          <w:tcPr>
            <w:tcW w:w="1921" w:type="dxa"/>
          </w:tcPr>
          <w:p w14:paraId="592017BD" w14:textId="77777777" w:rsidR="007B01D7" w:rsidRPr="00257136" w:rsidRDefault="007B01D7" w:rsidP="000B20A8">
            <w:pPr>
              <w:rPr>
                <w:rFonts w:cs="Arial"/>
              </w:rPr>
            </w:pPr>
          </w:p>
        </w:tc>
        <w:tc>
          <w:tcPr>
            <w:tcW w:w="7020" w:type="dxa"/>
          </w:tcPr>
          <w:p w14:paraId="3F3B925D" w14:textId="77777777" w:rsidR="007B01D7" w:rsidRPr="00257136" w:rsidRDefault="007B01D7" w:rsidP="000B20A8">
            <w:pPr>
              <w:rPr>
                <w:rFonts w:cs="Arial"/>
                <w:color w:val="000000"/>
              </w:rPr>
            </w:pPr>
            <w:r w:rsidRPr="00257136">
              <w:rPr>
                <w:rFonts w:cs="Arial"/>
                <w:color w:val="000000"/>
              </w:rPr>
              <w:t>Transportation Roadwork</w:t>
            </w:r>
          </w:p>
        </w:tc>
      </w:tr>
      <w:tr w:rsidR="007B01D7" w:rsidRPr="00257136" w14:paraId="1675FF98" w14:textId="77777777" w:rsidTr="00402F0E">
        <w:tc>
          <w:tcPr>
            <w:tcW w:w="936" w:type="dxa"/>
          </w:tcPr>
          <w:p w14:paraId="7CFD6A84" w14:textId="77777777" w:rsidR="007B01D7" w:rsidRPr="00257136" w:rsidRDefault="007B01D7" w:rsidP="000B20A8">
            <w:pPr>
              <w:rPr>
                <w:rFonts w:cs="Arial"/>
              </w:rPr>
            </w:pPr>
          </w:p>
        </w:tc>
        <w:tc>
          <w:tcPr>
            <w:tcW w:w="1921" w:type="dxa"/>
          </w:tcPr>
          <w:p w14:paraId="20EC4EA7" w14:textId="77777777" w:rsidR="007B01D7" w:rsidRPr="00257136" w:rsidRDefault="007B01D7" w:rsidP="000B20A8">
            <w:pPr>
              <w:rPr>
                <w:rFonts w:cs="Arial"/>
              </w:rPr>
            </w:pPr>
          </w:p>
        </w:tc>
        <w:tc>
          <w:tcPr>
            <w:tcW w:w="7020" w:type="dxa"/>
          </w:tcPr>
          <w:p w14:paraId="24922A85" w14:textId="77777777" w:rsidR="007B01D7" w:rsidRPr="00257136" w:rsidRDefault="007B01D7" w:rsidP="000B20A8">
            <w:pPr>
              <w:rPr>
                <w:rFonts w:cs="Arial"/>
                <w:color w:val="000000"/>
              </w:rPr>
            </w:pPr>
            <w:r>
              <w:rPr>
                <w:rFonts w:cs="Arial"/>
                <w:color w:val="000000"/>
              </w:rPr>
              <w:t>Roads Streetlighting</w:t>
            </w:r>
          </w:p>
        </w:tc>
      </w:tr>
      <w:tr w:rsidR="007B01D7" w:rsidRPr="00257136" w14:paraId="67321253" w14:textId="77777777" w:rsidTr="00402F0E">
        <w:tc>
          <w:tcPr>
            <w:tcW w:w="936" w:type="dxa"/>
          </w:tcPr>
          <w:p w14:paraId="47DB2470" w14:textId="77777777" w:rsidR="007B01D7" w:rsidRPr="00257136" w:rsidRDefault="007B01D7" w:rsidP="000B20A8">
            <w:pPr>
              <w:rPr>
                <w:rFonts w:ascii="Arial (W1)" w:hAnsi="Arial (W1)" w:cs="Arial"/>
                <w:szCs w:val="24"/>
              </w:rPr>
            </w:pPr>
          </w:p>
        </w:tc>
        <w:tc>
          <w:tcPr>
            <w:tcW w:w="1921" w:type="dxa"/>
          </w:tcPr>
          <w:p w14:paraId="3D11BBB2" w14:textId="77777777" w:rsidR="007B01D7" w:rsidRPr="00257136" w:rsidRDefault="007B01D7" w:rsidP="000B20A8">
            <w:pPr>
              <w:rPr>
                <w:rFonts w:ascii="Arial (W1)" w:hAnsi="Arial (W1)" w:cs="Arial"/>
                <w:szCs w:val="24"/>
              </w:rPr>
            </w:pPr>
          </w:p>
        </w:tc>
        <w:tc>
          <w:tcPr>
            <w:tcW w:w="7020" w:type="dxa"/>
          </w:tcPr>
          <w:p w14:paraId="6C5A81CA" w14:textId="77777777" w:rsidR="007B01D7" w:rsidRPr="00257136" w:rsidRDefault="007B01D7" w:rsidP="000B20A8">
            <w:pPr>
              <w:autoSpaceDE w:val="0"/>
              <w:autoSpaceDN w:val="0"/>
              <w:adjustRightInd w:val="0"/>
              <w:rPr>
                <w:rFonts w:cs="Arial"/>
                <w:color w:val="000000"/>
              </w:rPr>
            </w:pPr>
            <w:r w:rsidRPr="00257136">
              <w:rPr>
                <w:rFonts w:cs="Arial"/>
                <w:color w:val="000000"/>
              </w:rPr>
              <w:t>Transportation Planning</w:t>
            </w:r>
          </w:p>
        </w:tc>
      </w:tr>
      <w:tr w:rsidR="007B01D7" w:rsidRPr="00257136" w14:paraId="222EF67F" w14:textId="77777777" w:rsidTr="00402F0E">
        <w:tc>
          <w:tcPr>
            <w:tcW w:w="936" w:type="dxa"/>
          </w:tcPr>
          <w:p w14:paraId="06F5E262" w14:textId="77777777" w:rsidR="007B01D7" w:rsidRPr="00257136" w:rsidRDefault="007B01D7" w:rsidP="000B20A8">
            <w:pPr>
              <w:rPr>
                <w:rFonts w:ascii="Arial (W1)" w:hAnsi="Arial (W1)" w:cs="Arial"/>
                <w:szCs w:val="24"/>
              </w:rPr>
            </w:pPr>
          </w:p>
        </w:tc>
        <w:tc>
          <w:tcPr>
            <w:tcW w:w="1921" w:type="dxa"/>
          </w:tcPr>
          <w:p w14:paraId="21FA701E" w14:textId="77777777" w:rsidR="007B01D7" w:rsidRPr="00257136" w:rsidRDefault="007B01D7" w:rsidP="000B20A8">
            <w:pPr>
              <w:rPr>
                <w:rFonts w:ascii="Arial (W1)" w:hAnsi="Arial (W1)" w:cs="Arial"/>
                <w:szCs w:val="24"/>
              </w:rPr>
            </w:pPr>
          </w:p>
        </w:tc>
        <w:tc>
          <w:tcPr>
            <w:tcW w:w="7020" w:type="dxa"/>
          </w:tcPr>
          <w:p w14:paraId="1FABF050" w14:textId="77777777" w:rsidR="007B01D7" w:rsidRPr="00257136" w:rsidRDefault="007B01D7" w:rsidP="000B20A8">
            <w:pPr>
              <w:rPr>
                <w:rFonts w:cs="Arial"/>
                <w:color w:val="000000"/>
              </w:rPr>
            </w:pPr>
            <w:r w:rsidRPr="00257136">
              <w:rPr>
                <w:rFonts w:cs="Arial"/>
                <w:color w:val="000000"/>
              </w:rPr>
              <w:t xml:space="preserve">Light Rail Transit </w:t>
            </w:r>
            <w:r>
              <w:rPr>
                <w:rFonts w:cs="Arial"/>
                <w:color w:val="000000"/>
              </w:rPr>
              <w:t>- New Build</w:t>
            </w:r>
          </w:p>
        </w:tc>
      </w:tr>
      <w:tr w:rsidR="007B01D7" w:rsidRPr="00257136" w14:paraId="414D6438" w14:textId="77777777" w:rsidTr="00402F0E">
        <w:tc>
          <w:tcPr>
            <w:tcW w:w="936" w:type="dxa"/>
          </w:tcPr>
          <w:p w14:paraId="7EB319E9" w14:textId="77777777" w:rsidR="007B01D7" w:rsidRPr="00257136" w:rsidRDefault="007B01D7" w:rsidP="000B20A8">
            <w:pPr>
              <w:rPr>
                <w:rFonts w:ascii="Arial (W1)" w:hAnsi="Arial (W1)" w:cs="Arial"/>
                <w:szCs w:val="24"/>
              </w:rPr>
            </w:pPr>
          </w:p>
        </w:tc>
        <w:tc>
          <w:tcPr>
            <w:tcW w:w="1921" w:type="dxa"/>
          </w:tcPr>
          <w:p w14:paraId="37F5ED31" w14:textId="77777777" w:rsidR="007B01D7" w:rsidRPr="00257136" w:rsidRDefault="007B01D7" w:rsidP="000B20A8">
            <w:pPr>
              <w:rPr>
                <w:rFonts w:ascii="Arial (W1)" w:hAnsi="Arial (W1)" w:cs="Arial"/>
                <w:szCs w:val="24"/>
              </w:rPr>
            </w:pPr>
          </w:p>
        </w:tc>
        <w:tc>
          <w:tcPr>
            <w:tcW w:w="7020" w:type="dxa"/>
          </w:tcPr>
          <w:p w14:paraId="709939DA" w14:textId="44D4112B" w:rsidR="007B01D7" w:rsidRPr="00257136" w:rsidRDefault="007B01D7">
            <w:pPr>
              <w:rPr>
                <w:rFonts w:cs="Arial"/>
                <w:color w:val="000000"/>
              </w:rPr>
            </w:pPr>
            <w:r>
              <w:rPr>
                <w:rFonts w:cs="Arial"/>
                <w:color w:val="000000"/>
              </w:rPr>
              <w:t xml:space="preserve">Light Rail Transit – Operations (Maintenance </w:t>
            </w:r>
            <w:r w:rsidR="0000188F">
              <w:rPr>
                <w:rFonts w:cs="Arial"/>
                <w:color w:val="000000"/>
              </w:rPr>
              <w:t>and</w:t>
            </w:r>
            <w:r>
              <w:rPr>
                <w:rFonts w:cs="Arial"/>
                <w:color w:val="000000"/>
              </w:rPr>
              <w:t xml:space="preserve"> Construction)</w:t>
            </w:r>
          </w:p>
        </w:tc>
      </w:tr>
      <w:tr w:rsidR="007B01D7" w:rsidRPr="00257136" w14:paraId="1721961C" w14:textId="77777777" w:rsidTr="00402F0E">
        <w:tc>
          <w:tcPr>
            <w:tcW w:w="936" w:type="dxa"/>
          </w:tcPr>
          <w:p w14:paraId="09BE1E68" w14:textId="77777777" w:rsidR="007B01D7" w:rsidRPr="00257136" w:rsidRDefault="007B01D7" w:rsidP="000B20A8">
            <w:pPr>
              <w:rPr>
                <w:rFonts w:ascii="Arial (W1)" w:hAnsi="Arial (W1)" w:cs="Arial"/>
                <w:szCs w:val="24"/>
              </w:rPr>
            </w:pPr>
          </w:p>
        </w:tc>
        <w:tc>
          <w:tcPr>
            <w:tcW w:w="1921" w:type="dxa"/>
          </w:tcPr>
          <w:p w14:paraId="5DA11FE5" w14:textId="77777777" w:rsidR="007B01D7" w:rsidRPr="00257136" w:rsidRDefault="007B01D7" w:rsidP="000B20A8">
            <w:pPr>
              <w:rPr>
                <w:rFonts w:ascii="Arial (W1)" w:hAnsi="Arial (W1)" w:cs="Arial"/>
                <w:szCs w:val="24"/>
              </w:rPr>
            </w:pPr>
          </w:p>
        </w:tc>
        <w:tc>
          <w:tcPr>
            <w:tcW w:w="7020" w:type="dxa"/>
          </w:tcPr>
          <w:p w14:paraId="0951832A" w14:textId="77777777" w:rsidR="007B01D7" w:rsidRPr="00257136" w:rsidRDefault="007B01D7" w:rsidP="000B20A8">
            <w:pPr>
              <w:rPr>
                <w:rFonts w:cs="Arial"/>
                <w:color w:val="000000"/>
              </w:rPr>
            </w:pPr>
            <w:r w:rsidRPr="00257136">
              <w:rPr>
                <w:rFonts w:cs="Arial"/>
                <w:color w:val="000000"/>
              </w:rPr>
              <w:t>Geotechnical</w:t>
            </w:r>
          </w:p>
        </w:tc>
      </w:tr>
      <w:tr w:rsidR="007B01D7" w:rsidRPr="00257136" w14:paraId="5CA825C4" w14:textId="77777777" w:rsidTr="00402F0E">
        <w:tc>
          <w:tcPr>
            <w:tcW w:w="936" w:type="dxa"/>
          </w:tcPr>
          <w:p w14:paraId="7E887E52" w14:textId="77777777" w:rsidR="007B01D7" w:rsidRPr="00257136" w:rsidRDefault="007B01D7" w:rsidP="000B20A8">
            <w:pPr>
              <w:rPr>
                <w:rFonts w:ascii="Arial (W1)" w:hAnsi="Arial (W1)" w:cs="Arial"/>
                <w:szCs w:val="24"/>
              </w:rPr>
            </w:pPr>
          </w:p>
        </w:tc>
        <w:tc>
          <w:tcPr>
            <w:tcW w:w="1921" w:type="dxa"/>
          </w:tcPr>
          <w:p w14:paraId="5562FAF0" w14:textId="77777777" w:rsidR="007B01D7" w:rsidRPr="00257136" w:rsidRDefault="007B01D7" w:rsidP="000B20A8">
            <w:pPr>
              <w:rPr>
                <w:rFonts w:ascii="Arial (W1)" w:hAnsi="Arial (W1)" w:cs="Arial"/>
                <w:szCs w:val="24"/>
              </w:rPr>
            </w:pPr>
          </w:p>
        </w:tc>
        <w:tc>
          <w:tcPr>
            <w:tcW w:w="7020" w:type="dxa"/>
          </w:tcPr>
          <w:p w14:paraId="5141996F" w14:textId="77777777" w:rsidR="007B01D7" w:rsidRPr="00257136" w:rsidRDefault="007B01D7" w:rsidP="000B20A8">
            <w:pPr>
              <w:rPr>
                <w:rFonts w:cs="Arial"/>
                <w:color w:val="000000"/>
              </w:rPr>
            </w:pPr>
            <w:r w:rsidRPr="00257136">
              <w:rPr>
                <w:rFonts w:cs="Arial"/>
                <w:color w:val="000000"/>
              </w:rPr>
              <w:t>Water Treatment Plants</w:t>
            </w:r>
          </w:p>
        </w:tc>
      </w:tr>
      <w:tr w:rsidR="007B01D7" w:rsidRPr="00257136" w14:paraId="2D799276" w14:textId="77777777" w:rsidTr="00402F0E">
        <w:tc>
          <w:tcPr>
            <w:tcW w:w="936" w:type="dxa"/>
          </w:tcPr>
          <w:p w14:paraId="39BDC65E" w14:textId="77777777" w:rsidR="007B01D7" w:rsidRPr="00257136" w:rsidRDefault="007B01D7" w:rsidP="000B20A8">
            <w:pPr>
              <w:rPr>
                <w:rFonts w:ascii="Arial (W1)" w:hAnsi="Arial (W1)" w:cs="Arial"/>
                <w:szCs w:val="24"/>
              </w:rPr>
            </w:pPr>
          </w:p>
        </w:tc>
        <w:tc>
          <w:tcPr>
            <w:tcW w:w="1921" w:type="dxa"/>
          </w:tcPr>
          <w:p w14:paraId="406FC8C8" w14:textId="77777777" w:rsidR="007B01D7" w:rsidRPr="00257136" w:rsidRDefault="007B01D7" w:rsidP="000B20A8">
            <w:pPr>
              <w:rPr>
                <w:rFonts w:ascii="Arial (W1)" w:hAnsi="Arial (W1)" w:cs="Arial"/>
                <w:szCs w:val="24"/>
              </w:rPr>
            </w:pPr>
          </w:p>
        </w:tc>
        <w:tc>
          <w:tcPr>
            <w:tcW w:w="7020" w:type="dxa"/>
          </w:tcPr>
          <w:p w14:paraId="1B76892F" w14:textId="77777777" w:rsidR="007B01D7" w:rsidRPr="00257136" w:rsidRDefault="007B01D7" w:rsidP="000B20A8">
            <w:pPr>
              <w:autoSpaceDE w:val="0"/>
              <w:autoSpaceDN w:val="0"/>
              <w:adjustRightInd w:val="0"/>
              <w:rPr>
                <w:rFonts w:cs="Arial"/>
                <w:color w:val="000000"/>
              </w:rPr>
            </w:pPr>
            <w:r w:rsidRPr="00257136">
              <w:rPr>
                <w:rFonts w:cs="Arial"/>
                <w:color w:val="000000"/>
              </w:rPr>
              <w:t>Wastewater Treatment Plants</w:t>
            </w:r>
          </w:p>
        </w:tc>
      </w:tr>
      <w:tr w:rsidR="007B01D7" w:rsidRPr="00257136" w14:paraId="3B9DDA3E" w14:textId="77777777" w:rsidTr="00402F0E">
        <w:tc>
          <w:tcPr>
            <w:tcW w:w="936" w:type="dxa"/>
          </w:tcPr>
          <w:p w14:paraId="2BF49029" w14:textId="77777777" w:rsidR="007B01D7" w:rsidRPr="00257136" w:rsidRDefault="007B01D7" w:rsidP="000B20A8">
            <w:pPr>
              <w:rPr>
                <w:rFonts w:ascii="Arial (W1)" w:hAnsi="Arial (W1)" w:cs="Arial"/>
                <w:szCs w:val="24"/>
              </w:rPr>
            </w:pPr>
          </w:p>
        </w:tc>
        <w:tc>
          <w:tcPr>
            <w:tcW w:w="1921" w:type="dxa"/>
          </w:tcPr>
          <w:p w14:paraId="604B3FD2" w14:textId="77777777" w:rsidR="007B01D7" w:rsidRPr="00257136" w:rsidRDefault="007B01D7" w:rsidP="000B20A8">
            <w:pPr>
              <w:rPr>
                <w:rFonts w:ascii="Arial (W1)" w:hAnsi="Arial (W1)" w:cs="Arial"/>
                <w:szCs w:val="24"/>
              </w:rPr>
            </w:pPr>
          </w:p>
        </w:tc>
        <w:tc>
          <w:tcPr>
            <w:tcW w:w="7020" w:type="dxa"/>
          </w:tcPr>
          <w:p w14:paraId="41DC4DB4" w14:textId="77777777" w:rsidR="007B01D7" w:rsidRPr="00257136" w:rsidRDefault="007B01D7" w:rsidP="000B20A8">
            <w:pPr>
              <w:autoSpaceDE w:val="0"/>
              <w:autoSpaceDN w:val="0"/>
              <w:adjustRightInd w:val="0"/>
              <w:rPr>
                <w:rFonts w:cs="Arial"/>
                <w:color w:val="000000"/>
              </w:rPr>
            </w:pPr>
            <w:r>
              <w:rPr>
                <w:rFonts w:cs="Arial"/>
                <w:color w:val="000000"/>
              </w:rPr>
              <w:t>SCADA &amp; DCS - Water</w:t>
            </w:r>
          </w:p>
        </w:tc>
      </w:tr>
      <w:tr w:rsidR="007B01D7" w:rsidRPr="00257136" w14:paraId="4DB119DE" w14:textId="77777777" w:rsidTr="00402F0E">
        <w:tc>
          <w:tcPr>
            <w:tcW w:w="936" w:type="dxa"/>
          </w:tcPr>
          <w:p w14:paraId="31CA4CEC" w14:textId="77777777" w:rsidR="007B01D7" w:rsidRPr="00257136" w:rsidRDefault="007B01D7" w:rsidP="000B20A8">
            <w:pPr>
              <w:rPr>
                <w:rFonts w:ascii="Arial (W1)" w:hAnsi="Arial (W1)" w:cs="Arial"/>
                <w:szCs w:val="24"/>
              </w:rPr>
            </w:pPr>
          </w:p>
        </w:tc>
        <w:tc>
          <w:tcPr>
            <w:tcW w:w="1921" w:type="dxa"/>
          </w:tcPr>
          <w:p w14:paraId="38F5CFC1" w14:textId="77777777" w:rsidR="007B01D7" w:rsidRPr="00257136" w:rsidRDefault="007B01D7" w:rsidP="000B20A8">
            <w:pPr>
              <w:rPr>
                <w:rFonts w:ascii="Arial (W1)" w:hAnsi="Arial (W1)" w:cs="Arial"/>
                <w:szCs w:val="24"/>
              </w:rPr>
            </w:pPr>
          </w:p>
        </w:tc>
        <w:tc>
          <w:tcPr>
            <w:tcW w:w="7020" w:type="dxa"/>
          </w:tcPr>
          <w:p w14:paraId="492FE6AB" w14:textId="77777777" w:rsidR="007B01D7" w:rsidRPr="00257136" w:rsidRDefault="007B01D7" w:rsidP="00AD0226">
            <w:pPr>
              <w:autoSpaceDE w:val="0"/>
              <w:autoSpaceDN w:val="0"/>
              <w:adjustRightInd w:val="0"/>
              <w:rPr>
                <w:rFonts w:cs="Arial"/>
                <w:color w:val="000000"/>
              </w:rPr>
            </w:pPr>
            <w:r w:rsidRPr="00257136">
              <w:rPr>
                <w:rFonts w:cs="Arial"/>
                <w:color w:val="000000"/>
              </w:rPr>
              <w:t xml:space="preserve">Water Pump Stations </w:t>
            </w:r>
            <w:r w:rsidR="00AD0226">
              <w:rPr>
                <w:rFonts w:cs="Arial"/>
                <w:color w:val="000000"/>
              </w:rPr>
              <w:t>and</w:t>
            </w:r>
            <w:r w:rsidRPr="00257136">
              <w:rPr>
                <w:rFonts w:cs="Arial"/>
                <w:color w:val="000000"/>
              </w:rPr>
              <w:t xml:space="preserve"> Reservoirs</w:t>
            </w:r>
          </w:p>
        </w:tc>
      </w:tr>
      <w:tr w:rsidR="007B01D7" w:rsidRPr="00257136" w14:paraId="01F8D9BA" w14:textId="77777777" w:rsidTr="00402F0E">
        <w:tc>
          <w:tcPr>
            <w:tcW w:w="936" w:type="dxa"/>
          </w:tcPr>
          <w:p w14:paraId="1E3A3B22" w14:textId="77777777" w:rsidR="007B01D7" w:rsidRPr="00257136" w:rsidRDefault="007B01D7" w:rsidP="000B20A8">
            <w:pPr>
              <w:autoSpaceDE w:val="0"/>
              <w:autoSpaceDN w:val="0"/>
              <w:adjustRightInd w:val="0"/>
              <w:rPr>
                <w:rFonts w:ascii="Arial (W1)" w:hAnsi="Arial (W1)" w:cs="Arial"/>
                <w:szCs w:val="24"/>
              </w:rPr>
            </w:pPr>
          </w:p>
        </w:tc>
        <w:tc>
          <w:tcPr>
            <w:tcW w:w="1921" w:type="dxa"/>
          </w:tcPr>
          <w:p w14:paraId="3AFB46E4" w14:textId="77777777" w:rsidR="007B01D7" w:rsidRPr="00257136" w:rsidRDefault="007B01D7" w:rsidP="000B20A8">
            <w:pPr>
              <w:autoSpaceDE w:val="0"/>
              <w:autoSpaceDN w:val="0"/>
              <w:adjustRightInd w:val="0"/>
              <w:rPr>
                <w:rFonts w:ascii="Arial (W1)" w:hAnsi="Arial (W1)" w:cs="Arial"/>
                <w:szCs w:val="24"/>
              </w:rPr>
            </w:pPr>
          </w:p>
        </w:tc>
        <w:tc>
          <w:tcPr>
            <w:tcW w:w="7020" w:type="dxa"/>
          </w:tcPr>
          <w:p w14:paraId="54DB73DD" w14:textId="77777777" w:rsidR="007B01D7" w:rsidRPr="00257136" w:rsidRDefault="007B01D7" w:rsidP="000B20A8">
            <w:pPr>
              <w:rPr>
                <w:rFonts w:cs="Arial"/>
                <w:color w:val="000000"/>
              </w:rPr>
            </w:pPr>
            <w:r w:rsidRPr="00257136">
              <w:rPr>
                <w:rFonts w:cs="Arial"/>
                <w:color w:val="000000"/>
              </w:rPr>
              <w:t>Water Management</w:t>
            </w:r>
          </w:p>
        </w:tc>
      </w:tr>
      <w:tr w:rsidR="007B01D7" w:rsidRPr="00257136" w14:paraId="79CB581C" w14:textId="77777777" w:rsidTr="00402F0E">
        <w:tc>
          <w:tcPr>
            <w:tcW w:w="936" w:type="dxa"/>
          </w:tcPr>
          <w:p w14:paraId="42C57263" w14:textId="77777777" w:rsidR="007B01D7" w:rsidRPr="00257136" w:rsidRDefault="007B01D7" w:rsidP="000B20A8">
            <w:pPr>
              <w:autoSpaceDE w:val="0"/>
              <w:autoSpaceDN w:val="0"/>
              <w:adjustRightInd w:val="0"/>
              <w:rPr>
                <w:rFonts w:ascii="Arial (W1)" w:hAnsi="Arial (W1)" w:cs="Arial"/>
                <w:szCs w:val="24"/>
              </w:rPr>
            </w:pPr>
          </w:p>
        </w:tc>
        <w:tc>
          <w:tcPr>
            <w:tcW w:w="1921" w:type="dxa"/>
          </w:tcPr>
          <w:p w14:paraId="2BC21430" w14:textId="77777777" w:rsidR="007B01D7" w:rsidRPr="00257136" w:rsidRDefault="007B01D7" w:rsidP="000B20A8">
            <w:pPr>
              <w:autoSpaceDE w:val="0"/>
              <w:autoSpaceDN w:val="0"/>
              <w:adjustRightInd w:val="0"/>
              <w:rPr>
                <w:rFonts w:ascii="Arial (W1)" w:hAnsi="Arial (W1)" w:cs="Arial"/>
                <w:szCs w:val="24"/>
              </w:rPr>
            </w:pPr>
          </w:p>
        </w:tc>
        <w:tc>
          <w:tcPr>
            <w:tcW w:w="7020" w:type="dxa"/>
          </w:tcPr>
          <w:p w14:paraId="4F8D4636" w14:textId="77777777" w:rsidR="007B01D7" w:rsidRPr="00257136" w:rsidRDefault="007B01D7" w:rsidP="000B20A8">
            <w:pPr>
              <w:rPr>
                <w:rFonts w:cs="Arial"/>
                <w:color w:val="000000"/>
              </w:rPr>
            </w:pPr>
            <w:r w:rsidRPr="00257136">
              <w:rPr>
                <w:rFonts w:cs="Arial"/>
                <w:color w:val="000000"/>
              </w:rPr>
              <w:t>Sanitary and Storm Lift Stations</w:t>
            </w:r>
          </w:p>
        </w:tc>
      </w:tr>
      <w:tr w:rsidR="007B01D7" w:rsidRPr="00257136" w14:paraId="7A52DE0D" w14:textId="77777777" w:rsidTr="00402F0E">
        <w:tc>
          <w:tcPr>
            <w:tcW w:w="936" w:type="dxa"/>
          </w:tcPr>
          <w:p w14:paraId="090029DA" w14:textId="77777777" w:rsidR="007B01D7" w:rsidRPr="00257136" w:rsidRDefault="007B01D7" w:rsidP="000B20A8">
            <w:pPr>
              <w:autoSpaceDE w:val="0"/>
              <w:autoSpaceDN w:val="0"/>
              <w:adjustRightInd w:val="0"/>
              <w:rPr>
                <w:rFonts w:ascii="Arial (W1)" w:hAnsi="Arial (W1)" w:cs="Arial"/>
                <w:szCs w:val="24"/>
              </w:rPr>
            </w:pPr>
          </w:p>
        </w:tc>
        <w:tc>
          <w:tcPr>
            <w:tcW w:w="1921" w:type="dxa"/>
          </w:tcPr>
          <w:p w14:paraId="66525773" w14:textId="77777777" w:rsidR="007B01D7" w:rsidRPr="00257136" w:rsidRDefault="007B01D7" w:rsidP="000B20A8">
            <w:pPr>
              <w:autoSpaceDE w:val="0"/>
              <w:autoSpaceDN w:val="0"/>
              <w:adjustRightInd w:val="0"/>
              <w:rPr>
                <w:rFonts w:ascii="Arial (W1)" w:hAnsi="Arial (W1)" w:cs="Arial"/>
                <w:szCs w:val="24"/>
              </w:rPr>
            </w:pPr>
          </w:p>
        </w:tc>
        <w:tc>
          <w:tcPr>
            <w:tcW w:w="7020" w:type="dxa"/>
          </w:tcPr>
          <w:p w14:paraId="7FF1CD03" w14:textId="77777777" w:rsidR="007B01D7" w:rsidRPr="00257136" w:rsidRDefault="007B01D7" w:rsidP="000B20A8">
            <w:pPr>
              <w:rPr>
                <w:rFonts w:cs="Arial"/>
                <w:color w:val="000000"/>
              </w:rPr>
            </w:pPr>
            <w:r w:rsidRPr="00257136">
              <w:rPr>
                <w:rFonts w:cs="Arial"/>
                <w:color w:val="000000"/>
              </w:rPr>
              <w:t xml:space="preserve">Linear Projects </w:t>
            </w:r>
            <w:r>
              <w:rPr>
                <w:rFonts w:cs="Arial"/>
                <w:color w:val="000000"/>
              </w:rPr>
              <w:t>-W</w:t>
            </w:r>
            <w:r w:rsidRPr="00257136">
              <w:rPr>
                <w:rFonts w:cs="Arial"/>
                <w:color w:val="000000"/>
              </w:rPr>
              <w:t>ater</w:t>
            </w:r>
          </w:p>
        </w:tc>
      </w:tr>
      <w:tr w:rsidR="007B01D7" w:rsidRPr="00257136" w14:paraId="182C46EA" w14:textId="77777777" w:rsidTr="00402F0E">
        <w:trPr>
          <w:trHeight w:val="305"/>
        </w:trPr>
        <w:tc>
          <w:tcPr>
            <w:tcW w:w="936" w:type="dxa"/>
          </w:tcPr>
          <w:p w14:paraId="581DA390" w14:textId="77777777" w:rsidR="007B01D7" w:rsidRPr="00257136" w:rsidRDefault="007B01D7" w:rsidP="000B20A8">
            <w:pPr>
              <w:rPr>
                <w:rFonts w:ascii="Arial (W1)" w:hAnsi="Arial (W1)" w:cs="Arial"/>
                <w:szCs w:val="24"/>
              </w:rPr>
            </w:pPr>
          </w:p>
        </w:tc>
        <w:tc>
          <w:tcPr>
            <w:tcW w:w="1921" w:type="dxa"/>
          </w:tcPr>
          <w:p w14:paraId="0418BB7C" w14:textId="77777777" w:rsidR="007B01D7" w:rsidRPr="00257136" w:rsidRDefault="007B01D7" w:rsidP="000B20A8">
            <w:pPr>
              <w:rPr>
                <w:rFonts w:ascii="Arial (W1)" w:hAnsi="Arial (W1)" w:cs="Arial"/>
                <w:szCs w:val="24"/>
              </w:rPr>
            </w:pPr>
          </w:p>
        </w:tc>
        <w:tc>
          <w:tcPr>
            <w:tcW w:w="7020" w:type="dxa"/>
          </w:tcPr>
          <w:p w14:paraId="43DD344D" w14:textId="16BEAAA6" w:rsidR="007B01D7" w:rsidRPr="00257136" w:rsidRDefault="007B01D7" w:rsidP="000B20A8">
            <w:pPr>
              <w:rPr>
                <w:rFonts w:cs="Arial"/>
                <w:color w:val="000000"/>
              </w:rPr>
            </w:pPr>
            <w:r w:rsidRPr="00257136">
              <w:rPr>
                <w:rFonts w:cs="Arial"/>
                <w:color w:val="000000"/>
              </w:rPr>
              <w:t xml:space="preserve">Linear Projects </w:t>
            </w:r>
            <w:r>
              <w:rPr>
                <w:rFonts w:cs="Arial"/>
                <w:color w:val="000000"/>
              </w:rPr>
              <w:t>-Waste</w:t>
            </w:r>
            <w:r w:rsidR="00FA345F">
              <w:rPr>
                <w:rFonts w:cs="Arial"/>
                <w:color w:val="000000"/>
              </w:rPr>
              <w:t>w</w:t>
            </w:r>
            <w:r w:rsidRPr="00257136">
              <w:rPr>
                <w:rFonts w:cs="Arial"/>
                <w:color w:val="000000"/>
              </w:rPr>
              <w:t>ater</w:t>
            </w:r>
          </w:p>
        </w:tc>
      </w:tr>
      <w:tr w:rsidR="007B01D7" w:rsidRPr="00257136" w14:paraId="3FD86707" w14:textId="77777777" w:rsidTr="00402F0E">
        <w:tc>
          <w:tcPr>
            <w:tcW w:w="936" w:type="dxa"/>
          </w:tcPr>
          <w:p w14:paraId="75A949C9" w14:textId="77777777" w:rsidR="007B01D7" w:rsidRPr="00257136" w:rsidRDefault="007B01D7" w:rsidP="000B20A8">
            <w:pPr>
              <w:rPr>
                <w:rFonts w:ascii="Arial (W1)" w:hAnsi="Arial (W1)" w:cs="Arial"/>
                <w:szCs w:val="24"/>
              </w:rPr>
            </w:pPr>
          </w:p>
        </w:tc>
        <w:tc>
          <w:tcPr>
            <w:tcW w:w="1921" w:type="dxa"/>
          </w:tcPr>
          <w:p w14:paraId="7A80887F" w14:textId="77777777" w:rsidR="007B01D7" w:rsidRPr="00257136" w:rsidRDefault="007B01D7" w:rsidP="000B20A8">
            <w:pPr>
              <w:rPr>
                <w:rFonts w:ascii="Arial (W1)" w:hAnsi="Arial (W1)" w:cs="Arial"/>
                <w:szCs w:val="24"/>
              </w:rPr>
            </w:pPr>
          </w:p>
        </w:tc>
        <w:tc>
          <w:tcPr>
            <w:tcW w:w="7020" w:type="dxa"/>
          </w:tcPr>
          <w:p w14:paraId="3001604E" w14:textId="77777777" w:rsidR="007B01D7" w:rsidRPr="00257136" w:rsidRDefault="007B01D7" w:rsidP="000B20A8">
            <w:pPr>
              <w:rPr>
                <w:rFonts w:cs="Arial"/>
                <w:color w:val="000000"/>
              </w:rPr>
            </w:pPr>
            <w:r w:rsidRPr="00257136">
              <w:rPr>
                <w:rFonts w:cs="Arial"/>
                <w:color w:val="000000"/>
              </w:rPr>
              <w:t>Hydraulic Structures</w:t>
            </w:r>
          </w:p>
        </w:tc>
      </w:tr>
      <w:tr w:rsidR="007B01D7" w:rsidRPr="00257136" w14:paraId="507AA2CF" w14:textId="77777777" w:rsidTr="00402F0E">
        <w:tc>
          <w:tcPr>
            <w:tcW w:w="936" w:type="dxa"/>
          </w:tcPr>
          <w:p w14:paraId="6BF55773" w14:textId="77777777" w:rsidR="007B01D7" w:rsidRPr="00257136" w:rsidRDefault="007B01D7" w:rsidP="000B20A8">
            <w:pPr>
              <w:rPr>
                <w:rFonts w:ascii="Arial (W1)" w:hAnsi="Arial (W1)" w:cs="Arial"/>
                <w:szCs w:val="24"/>
              </w:rPr>
            </w:pPr>
          </w:p>
        </w:tc>
        <w:tc>
          <w:tcPr>
            <w:tcW w:w="1921" w:type="dxa"/>
          </w:tcPr>
          <w:p w14:paraId="3E28C3CC" w14:textId="77777777" w:rsidR="007B01D7" w:rsidRPr="00257136" w:rsidRDefault="007B01D7" w:rsidP="000B20A8">
            <w:pPr>
              <w:rPr>
                <w:rFonts w:ascii="Arial (W1)" w:hAnsi="Arial (W1)" w:cs="Arial"/>
                <w:szCs w:val="24"/>
              </w:rPr>
            </w:pPr>
          </w:p>
        </w:tc>
        <w:tc>
          <w:tcPr>
            <w:tcW w:w="7020" w:type="dxa"/>
          </w:tcPr>
          <w:p w14:paraId="3CEC4E0A" w14:textId="77777777" w:rsidR="007B01D7" w:rsidRPr="00257136" w:rsidRDefault="007B01D7" w:rsidP="000B20A8">
            <w:pPr>
              <w:autoSpaceDE w:val="0"/>
              <w:autoSpaceDN w:val="0"/>
              <w:adjustRightInd w:val="0"/>
              <w:rPr>
                <w:rFonts w:cs="Arial"/>
                <w:color w:val="000000"/>
              </w:rPr>
            </w:pPr>
            <w:r>
              <w:rPr>
                <w:rFonts w:cs="Arial"/>
                <w:color w:val="000000"/>
              </w:rPr>
              <w:t>System</w:t>
            </w:r>
            <w:r w:rsidRPr="00257136">
              <w:rPr>
                <w:rFonts w:cs="Arial"/>
                <w:color w:val="000000"/>
              </w:rPr>
              <w:t xml:space="preserve"> Hydraulic Analysis</w:t>
            </w:r>
          </w:p>
        </w:tc>
      </w:tr>
      <w:tr w:rsidR="007B01D7" w:rsidRPr="00257136" w14:paraId="5489121F" w14:textId="77777777" w:rsidTr="00402F0E">
        <w:tc>
          <w:tcPr>
            <w:tcW w:w="936" w:type="dxa"/>
          </w:tcPr>
          <w:p w14:paraId="0BC4BC7D" w14:textId="77777777" w:rsidR="007B01D7" w:rsidRPr="00257136" w:rsidRDefault="007B01D7" w:rsidP="000B20A8">
            <w:pPr>
              <w:rPr>
                <w:rFonts w:ascii="Arial (W1)" w:hAnsi="Arial (W1)" w:cs="Arial"/>
                <w:szCs w:val="24"/>
              </w:rPr>
            </w:pPr>
          </w:p>
        </w:tc>
        <w:tc>
          <w:tcPr>
            <w:tcW w:w="1921" w:type="dxa"/>
          </w:tcPr>
          <w:p w14:paraId="157FC05C" w14:textId="77777777" w:rsidR="007B01D7" w:rsidRPr="00257136" w:rsidRDefault="007B01D7" w:rsidP="000B20A8">
            <w:pPr>
              <w:rPr>
                <w:rFonts w:ascii="Arial (W1)" w:hAnsi="Arial (W1)" w:cs="Arial"/>
                <w:szCs w:val="24"/>
              </w:rPr>
            </w:pPr>
          </w:p>
        </w:tc>
        <w:tc>
          <w:tcPr>
            <w:tcW w:w="7020" w:type="dxa"/>
          </w:tcPr>
          <w:p w14:paraId="61033EB2" w14:textId="77777777" w:rsidR="007B01D7" w:rsidRPr="00257136" w:rsidRDefault="007B01D7" w:rsidP="000B20A8">
            <w:pPr>
              <w:rPr>
                <w:rFonts w:cs="Arial"/>
                <w:color w:val="000000"/>
              </w:rPr>
            </w:pPr>
            <w:r w:rsidRPr="00257136">
              <w:rPr>
                <w:rFonts w:cs="Arial"/>
                <w:color w:val="000000"/>
              </w:rPr>
              <w:t>Subdivision Development</w:t>
            </w:r>
          </w:p>
        </w:tc>
      </w:tr>
      <w:tr w:rsidR="007B01D7" w:rsidRPr="00257136" w14:paraId="21FE83B1" w14:textId="77777777" w:rsidTr="00402F0E">
        <w:tc>
          <w:tcPr>
            <w:tcW w:w="936" w:type="dxa"/>
          </w:tcPr>
          <w:p w14:paraId="298918D6" w14:textId="77777777" w:rsidR="007B01D7" w:rsidRPr="00257136" w:rsidRDefault="007B01D7" w:rsidP="000B20A8">
            <w:pPr>
              <w:rPr>
                <w:rFonts w:ascii="Arial (W1)" w:hAnsi="Arial (W1)" w:cs="Arial"/>
                <w:szCs w:val="24"/>
              </w:rPr>
            </w:pPr>
          </w:p>
        </w:tc>
        <w:tc>
          <w:tcPr>
            <w:tcW w:w="1921" w:type="dxa"/>
          </w:tcPr>
          <w:p w14:paraId="0B8AA0F6" w14:textId="77777777" w:rsidR="007B01D7" w:rsidRPr="00257136" w:rsidRDefault="007B01D7" w:rsidP="000B20A8">
            <w:pPr>
              <w:rPr>
                <w:rFonts w:ascii="Arial (W1)" w:hAnsi="Arial (W1)" w:cs="Arial"/>
                <w:szCs w:val="24"/>
              </w:rPr>
            </w:pPr>
          </w:p>
        </w:tc>
        <w:tc>
          <w:tcPr>
            <w:tcW w:w="7020" w:type="dxa"/>
          </w:tcPr>
          <w:p w14:paraId="604DC153" w14:textId="77777777" w:rsidR="007B01D7" w:rsidRPr="00257136" w:rsidRDefault="007B01D7" w:rsidP="000B20A8">
            <w:pPr>
              <w:rPr>
                <w:rFonts w:cs="Arial"/>
                <w:color w:val="000000"/>
              </w:rPr>
            </w:pPr>
            <w:r w:rsidRPr="00257136">
              <w:rPr>
                <w:rFonts w:cs="Arial"/>
                <w:color w:val="000000"/>
              </w:rPr>
              <w:t>Architectural</w:t>
            </w:r>
          </w:p>
        </w:tc>
      </w:tr>
      <w:tr w:rsidR="007B01D7" w:rsidRPr="00257136" w14:paraId="55D8CC64" w14:textId="77777777" w:rsidTr="00402F0E">
        <w:tc>
          <w:tcPr>
            <w:tcW w:w="936" w:type="dxa"/>
          </w:tcPr>
          <w:p w14:paraId="3C0EDE6A" w14:textId="77777777" w:rsidR="007B01D7" w:rsidRPr="00257136" w:rsidRDefault="007B01D7" w:rsidP="000B20A8">
            <w:pPr>
              <w:rPr>
                <w:rFonts w:ascii="Arial (W1)" w:hAnsi="Arial (W1)" w:cs="Arial"/>
                <w:szCs w:val="24"/>
              </w:rPr>
            </w:pPr>
          </w:p>
        </w:tc>
        <w:tc>
          <w:tcPr>
            <w:tcW w:w="1921" w:type="dxa"/>
          </w:tcPr>
          <w:p w14:paraId="21775C6E" w14:textId="77777777" w:rsidR="007B01D7" w:rsidRPr="00257136" w:rsidRDefault="007B01D7" w:rsidP="000B20A8">
            <w:pPr>
              <w:rPr>
                <w:rFonts w:ascii="Arial (W1)" w:hAnsi="Arial (W1)" w:cs="Arial"/>
                <w:szCs w:val="24"/>
              </w:rPr>
            </w:pPr>
          </w:p>
        </w:tc>
        <w:tc>
          <w:tcPr>
            <w:tcW w:w="7020" w:type="dxa"/>
          </w:tcPr>
          <w:p w14:paraId="7B21AC38" w14:textId="77777777" w:rsidR="007B01D7" w:rsidRPr="00257136" w:rsidRDefault="007B01D7" w:rsidP="000B20A8">
            <w:pPr>
              <w:rPr>
                <w:rFonts w:cs="Arial"/>
                <w:color w:val="000000"/>
              </w:rPr>
            </w:pPr>
            <w:r w:rsidRPr="00257136">
              <w:rPr>
                <w:rFonts w:cs="Arial"/>
                <w:color w:val="000000"/>
              </w:rPr>
              <w:t>Interior Design</w:t>
            </w:r>
          </w:p>
        </w:tc>
      </w:tr>
      <w:tr w:rsidR="007B01D7" w:rsidRPr="00257136" w14:paraId="7FD806E1" w14:textId="77777777" w:rsidTr="00402F0E">
        <w:tc>
          <w:tcPr>
            <w:tcW w:w="936" w:type="dxa"/>
          </w:tcPr>
          <w:p w14:paraId="7925EF77" w14:textId="77777777" w:rsidR="007B01D7" w:rsidRPr="00257136" w:rsidRDefault="007B01D7" w:rsidP="000B20A8">
            <w:pPr>
              <w:rPr>
                <w:rFonts w:ascii="Arial (W1)" w:hAnsi="Arial (W1)" w:cs="Arial"/>
                <w:szCs w:val="24"/>
              </w:rPr>
            </w:pPr>
          </w:p>
        </w:tc>
        <w:tc>
          <w:tcPr>
            <w:tcW w:w="1921" w:type="dxa"/>
          </w:tcPr>
          <w:p w14:paraId="3F60B1F3" w14:textId="77777777" w:rsidR="007B01D7" w:rsidRPr="00257136" w:rsidRDefault="007B01D7" w:rsidP="000B20A8">
            <w:pPr>
              <w:rPr>
                <w:rFonts w:ascii="Arial (W1)" w:hAnsi="Arial (W1)" w:cs="Arial"/>
                <w:szCs w:val="24"/>
              </w:rPr>
            </w:pPr>
          </w:p>
        </w:tc>
        <w:tc>
          <w:tcPr>
            <w:tcW w:w="7020" w:type="dxa"/>
          </w:tcPr>
          <w:p w14:paraId="7B978BB8" w14:textId="77777777" w:rsidR="007B01D7" w:rsidRPr="00257136" w:rsidRDefault="007B01D7" w:rsidP="000B20A8">
            <w:pPr>
              <w:rPr>
                <w:rFonts w:cs="Arial"/>
                <w:color w:val="000000"/>
              </w:rPr>
            </w:pPr>
            <w:r w:rsidRPr="00257136">
              <w:rPr>
                <w:rFonts w:cs="Arial"/>
                <w:color w:val="000000"/>
              </w:rPr>
              <w:t>Building Sciences</w:t>
            </w:r>
          </w:p>
        </w:tc>
      </w:tr>
      <w:tr w:rsidR="007B01D7" w:rsidRPr="00257136" w14:paraId="6FBF8ECF" w14:textId="77777777" w:rsidTr="00402F0E">
        <w:tc>
          <w:tcPr>
            <w:tcW w:w="936" w:type="dxa"/>
          </w:tcPr>
          <w:p w14:paraId="1D8CDB74" w14:textId="77777777" w:rsidR="007B01D7" w:rsidRPr="00257136" w:rsidRDefault="007B01D7" w:rsidP="000B20A8">
            <w:pPr>
              <w:rPr>
                <w:rFonts w:ascii="Arial (W1)" w:hAnsi="Arial (W1)" w:cs="Arial"/>
                <w:szCs w:val="24"/>
              </w:rPr>
            </w:pPr>
          </w:p>
        </w:tc>
        <w:tc>
          <w:tcPr>
            <w:tcW w:w="1921" w:type="dxa"/>
          </w:tcPr>
          <w:p w14:paraId="3FCBB267" w14:textId="77777777" w:rsidR="007B01D7" w:rsidRPr="00257136" w:rsidRDefault="007B01D7" w:rsidP="000B20A8">
            <w:pPr>
              <w:rPr>
                <w:rFonts w:ascii="Arial (W1)" w:hAnsi="Arial (W1)" w:cs="Arial"/>
                <w:szCs w:val="24"/>
              </w:rPr>
            </w:pPr>
          </w:p>
        </w:tc>
        <w:tc>
          <w:tcPr>
            <w:tcW w:w="7020" w:type="dxa"/>
          </w:tcPr>
          <w:p w14:paraId="0487FB47" w14:textId="77777777" w:rsidR="007B01D7" w:rsidRPr="00257136" w:rsidRDefault="007B01D7" w:rsidP="000B20A8">
            <w:pPr>
              <w:rPr>
                <w:rFonts w:cs="Arial"/>
                <w:color w:val="000000"/>
              </w:rPr>
            </w:pPr>
            <w:r w:rsidRPr="00257136">
              <w:rPr>
                <w:rFonts w:cs="Arial"/>
                <w:color w:val="000000"/>
              </w:rPr>
              <w:t>Building Structural</w:t>
            </w:r>
          </w:p>
        </w:tc>
      </w:tr>
      <w:tr w:rsidR="007B01D7" w:rsidRPr="00257136" w14:paraId="41769818" w14:textId="77777777" w:rsidTr="00402F0E">
        <w:tc>
          <w:tcPr>
            <w:tcW w:w="936" w:type="dxa"/>
          </w:tcPr>
          <w:p w14:paraId="22D687FF" w14:textId="77777777" w:rsidR="007B01D7" w:rsidRPr="00257136" w:rsidRDefault="007B01D7" w:rsidP="000B20A8">
            <w:pPr>
              <w:rPr>
                <w:rFonts w:ascii="Arial (W1)" w:hAnsi="Arial (W1)" w:cs="Arial"/>
                <w:szCs w:val="24"/>
              </w:rPr>
            </w:pPr>
          </w:p>
        </w:tc>
        <w:tc>
          <w:tcPr>
            <w:tcW w:w="1921" w:type="dxa"/>
          </w:tcPr>
          <w:p w14:paraId="1B2C1196" w14:textId="77777777" w:rsidR="007B01D7" w:rsidRPr="00257136" w:rsidRDefault="007B01D7" w:rsidP="000B20A8">
            <w:pPr>
              <w:rPr>
                <w:rFonts w:ascii="Arial (W1)" w:hAnsi="Arial (W1)" w:cs="Arial"/>
                <w:szCs w:val="24"/>
              </w:rPr>
            </w:pPr>
          </w:p>
        </w:tc>
        <w:tc>
          <w:tcPr>
            <w:tcW w:w="7020" w:type="dxa"/>
          </w:tcPr>
          <w:p w14:paraId="04AB7A11" w14:textId="77777777" w:rsidR="007B01D7" w:rsidRPr="00257136" w:rsidRDefault="007B01D7" w:rsidP="000B20A8">
            <w:pPr>
              <w:autoSpaceDE w:val="0"/>
              <w:autoSpaceDN w:val="0"/>
              <w:adjustRightInd w:val="0"/>
              <w:rPr>
                <w:rFonts w:cs="Arial"/>
                <w:color w:val="000000"/>
              </w:rPr>
            </w:pPr>
            <w:r w:rsidRPr="00257136">
              <w:rPr>
                <w:rFonts w:cs="Arial"/>
                <w:color w:val="000000"/>
              </w:rPr>
              <w:t>Building Mechanical</w:t>
            </w:r>
          </w:p>
        </w:tc>
      </w:tr>
      <w:tr w:rsidR="007B01D7" w:rsidRPr="00257136" w14:paraId="3126A2A5" w14:textId="77777777" w:rsidTr="00402F0E">
        <w:tc>
          <w:tcPr>
            <w:tcW w:w="936" w:type="dxa"/>
          </w:tcPr>
          <w:p w14:paraId="7DB5BA37" w14:textId="77777777" w:rsidR="007B01D7" w:rsidRPr="00257136" w:rsidRDefault="007B01D7" w:rsidP="000B20A8">
            <w:pPr>
              <w:autoSpaceDE w:val="0"/>
              <w:autoSpaceDN w:val="0"/>
              <w:adjustRightInd w:val="0"/>
              <w:rPr>
                <w:rFonts w:cs="Arial"/>
              </w:rPr>
            </w:pPr>
          </w:p>
        </w:tc>
        <w:tc>
          <w:tcPr>
            <w:tcW w:w="1921" w:type="dxa"/>
          </w:tcPr>
          <w:p w14:paraId="3FB5C698" w14:textId="77777777" w:rsidR="007B01D7" w:rsidRPr="00257136" w:rsidRDefault="007B01D7" w:rsidP="000B20A8">
            <w:pPr>
              <w:autoSpaceDE w:val="0"/>
              <w:autoSpaceDN w:val="0"/>
              <w:adjustRightInd w:val="0"/>
              <w:rPr>
                <w:rFonts w:cs="Arial"/>
              </w:rPr>
            </w:pPr>
          </w:p>
        </w:tc>
        <w:tc>
          <w:tcPr>
            <w:tcW w:w="7020" w:type="dxa"/>
          </w:tcPr>
          <w:p w14:paraId="3B907D60" w14:textId="77777777" w:rsidR="007B01D7" w:rsidRPr="00257136" w:rsidRDefault="007B01D7" w:rsidP="000B20A8">
            <w:pPr>
              <w:rPr>
                <w:rFonts w:cs="Arial"/>
                <w:color w:val="000000"/>
              </w:rPr>
            </w:pPr>
            <w:r w:rsidRPr="00257136">
              <w:rPr>
                <w:rFonts w:cs="Arial"/>
                <w:color w:val="000000"/>
              </w:rPr>
              <w:t>Building Electrical</w:t>
            </w:r>
          </w:p>
        </w:tc>
      </w:tr>
      <w:tr w:rsidR="007B01D7" w:rsidRPr="00257136" w14:paraId="782BBBF8" w14:textId="77777777" w:rsidTr="00402F0E">
        <w:tc>
          <w:tcPr>
            <w:tcW w:w="936" w:type="dxa"/>
          </w:tcPr>
          <w:p w14:paraId="323A5475" w14:textId="77777777" w:rsidR="007B01D7" w:rsidRPr="00257136" w:rsidRDefault="007B01D7" w:rsidP="000B20A8">
            <w:pPr>
              <w:rPr>
                <w:rFonts w:ascii="Arial (W1)" w:hAnsi="Arial (W1)" w:cs="Arial"/>
                <w:szCs w:val="24"/>
              </w:rPr>
            </w:pPr>
          </w:p>
        </w:tc>
        <w:tc>
          <w:tcPr>
            <w:tcW w:w="1921" w:type="dxa"/>
          </w:tcPr>
          <w:p w14:paraId="02C6CF0B" w14:textId="77777777" w:rsidR="007B01D7" w:rsidRPr="00257136" w:rsidRDefault="007B01D7" w:rsidP="000B20A8">
            <w:pPr>
              <w:rPr>
                <w:rFonts w:ascii="Arial (W1)" w:hAnsi="Arial (W1)" w:cs="Arial"/>
                <w:szCs w:val="24"/>
              </w:rPr>
            </w:pPr>
          </w:p>
        </w:tc>
        <w:tc>
          <w:tcPr>
            <w:tcW w:w="7020" w:type="dxa"/>
          </w:tcPr>
          <w:p w14:paraId="200197DD" w14:textId="77777777" w:rsidR="007B01D7" w:rsidRPr="00257136" w:rsidRDefault="007B01D7" w:rsidP="000B20A8">
            <w:pPr>
              <w:rPr>
                <w:rFonts w:cs="Arial"/>
              </w:rPr>
            </w:pPr>
            <w:r>
              <w:rPr>
                <w:rFonts w:cs="Arial"/>
              </w:rPr>
              <w:t xml:space="preserve">Facility and Building </w:t>
            </w:r>
            <w:r w:rsidRPr="00257136">
              <w:rPr>
                <w:rFonts w:cs="Arial"/>
              </w:rPr>
              <w:t>Assessment</w:t>
            </w:r>
          </w:p>
        </w:tc>
      </w:tr>
      <w:tr w:rsidR="007B01D7" w:rsidRPr="00257136" w14:paraId="466DC50D" w14:textId="77777777" w:rsidTr="00402F0E">
        <w:tc>
          <w:tcPr>
            <w:tcW w:w="936" w:type="dxa"/>
          </w:tcPr>
          <w:p w14:paraId="40D72343" w14:textId="77777777" w:rsidR="007B01D7" w:rsidRPr="00257136" w:rsidRDefault="007B01D7" w:rsidP="000B20A8">
            <w:pPr>
              <w:rPr>
                <w:rFonts w:ascii="Arial (W1)" w:hAnsi="Arial (W1)" w:cs="Arial"/>
                <w:szCs w:val="24"/>
              </w:rPr>
            </w:pPr>
          </w:p>
        </w:tc>
        <w:tc>
          <w:tcPr>
            <w:tcW w:w="1921" w:type="dxa"/>
          </w:tcPr>
          <w:p w14:paraId="18709915" w14:textId="77777777" w:rsidR="007B01D7" w:rsidRPr="00257136" w:rsidRDefault="007B01D7" w:rsidP="000B20A8">
            <w:pPr>
              <w:rPr>
                <w:rFonts w:ascii="Arial (W1)" w:hAnsi="Arial (W1)" w:cs="Arial"/>
                <w:szCs w:val="24"/>
              </w:rPr>
            </w:pPr>
          </w:p>
        </w:tc>
        <w:tc>
          <w:tcPr>
            <w:tcW w:w="7020" w:type="dxa"/>
          </w:tcPr>
          <w:p w14:paraId="32AD8901" w14:textId="77777777" w:rsidR="007B01D7" w:rsidRPr="00257136" w:rsidRDefault="007B01D7" w:rsidP="000B20A8">
            <w:pPr>
              <w:rPr>
                <w:rFonts w:cs="Arial"/>
                <w:color w:val="000000"/>
              </w:rPr>
            </w:pPr>
            <w:r w:rsidRPr="00257136">
              <w:rPr>
                <w:rFonts w:cs="Arial"/>
                <w:color w:val="000000"/>
              </w:rPr>
              <w:t>Energy Management</w:t>
            </w:r>
          </w:p>
        </w:tc>
      </w:tr>
      <w:tr w:rsidR="007B01D7" w:rsidRPr="00257136" w14:paraId="5D8B6B5B" w14:textId="77777777" w:rsidTr="00402F0E">
        <w:tc>
          <w:tcPr>
            <w:tcW w:w="936" w:type="dxa"/>
          </w:tcPr>
          <w:p w14:paraId="7C2D6DD1" w14:textId="77777777" w:rsidR="007B01D7" w:rsidRPr="00257136" w:rsidRDefault="007B01D7" w:rsidP="000B20A8">
            <w:pPr>
              <w:rPr>
                <w:rFonts w:ascii="Arial (W1)" w:hAnsi="Arial (W1)" w:cs="Arial"/>
                <w:szCs w:val="24"/>
              </w:rPr>
            </w:pPr>
          </w:p>
        </w:tc>
        <w:tc>
          <w:tcPr>
            <w:tcW w:w="1921" w:type="dxa"/>
          </w:tcPr>
          <w:p w14:paraId="75DAF2EB" w14:textId="77777777" w:rsidR="007B01D7" w:rsidRPr="00257136" w:rsidRDefault="007B01D7" w:rsidP="000B20A8">
            <w:pPr>
              <w:rPr>
                <w:rFonts w:ascii="Arial (W1)" w:hAnsi="Arial (W1)" w:cs="Arial"/>
                <w:szCs w:val="24"/>
              </w:rPr>
            </w:pPr>
          </w:p>
        </w:tc>
        <w:tc>
          <w:tcPr>
            <w:tcW w:w="7020" w:type="dxa"/>
          </w:tcPr>
          <w:p w14:paraId="6BA61548" w14:textId="2BA556D5" w:rsidR="007B01D7" w:rsidRPr="00257136" w:rsidRDefault="007B01D7">
            <w:pPr>
              <w:rPr>
                <w:rFonts w:cs="Arial"/>
                <w:color w:val="000000"/>
              </w:rPr>
            </w:pPr>
            <w:r w:rsidRPr="00682565">
              <w:rPr>
                <w:rFonts w:cs="Arial"/>
                <w:color w:val="000000"/>
              </w:rPr>
              <w:t xml:space="preserve">Solid </w:t>
            </w:r>
            <w:r w:rsidRPr="003E102B">
              <w:rPr>
                <w:rFonts w:cs="Arial"/>
                <w:color w:val="000000"/>
              </w:rPr>
              <w:t xml:space="preserve">Waste Disposal </w:t>
            </w:r>
            <w:r w:rsidR="0050478D" w:rsidRPr="003E102B">
              <w:rPr>
                <w:rFonts w:cs="Arial"/>
                <w:color w:val="000000"/>
              </w:rPr>
              <w:t>and</w:t>
            </w:r>
            <w:r w:rsidRPr="003E102B">
              <w:rPr>
                <w:rFonts w:cs="Arial"/>
                <w:color w:val="000000"/>
              </w:rPr>
              <w:t xml:space="preserve"> Processing</w:t>
            </w:r>
          </w:p>
        </w:tc>
      </w:tr>
    </w:tbl>
    <w:p w14:paraId="13014CBF" w14:textId="77777777" w:rsidR="00402F0E" w:rsidRDefault="00402F0E" w:rsidP="00A320B5">
      <w:pPr>
        <w:ind w:left="360"/>
        <w:jc w:val="center"/>
        <w:rPr>
          <w:rFonts w:cs="Arial"/>
          <w:b/>
          <w:szCs w:val="24"/>
          <w:u w:val="single"/>
        </w:rPr>
      </w:pPr>
    </w:p>
    <w:p w14:paraId="48A27A2B" w14:textId="1919EF62" w:rsidR="00A320B5" w:rsidRDefault="00A320B5" w:rsidP="00A320B5">
      <w:pPr>
        <w:ind w:left="360"/>
        <w:jc w:val="center"/>
        <w:rPr>
          <w:rFonts w:cs="Arial"/>
          <w:b/>
          <w:szCs w:val="24"/>
          <w:u w:val="single"/>
        </w:rPr>
      </w:pPr>
      <w:r w:rsidRPr="008D4268">
        <w:rPr>
          <w:rFonts w:cs="Arial"/>
          <w:b/>
          <w:szCs w:val="24"/>
          <w:u w:val="single"/>
        </w:rPr>
        <w:lastRenderedPageBreak/>
        <w:t xml:space="preserve">DESCRIPTIONS OF </w:t>
      </w:r>
      <w:r>
        <w:rPr>
          <w:rFonts w:cs="Arial"/>
          <w:b/>
          <w:szCs w:val="24"/>
          <w:u w:val="single"/>
        </w:rPr>
        <w:t xml:space="preserve">MAJOR </w:t>
      </w:r>
      <w:r w:rsidR="00F20CC9">
        <w:rPr>
          <w:rFonts w:cs="Arial"/>
          <w:b/>
          <w:szCs w:val="24"/>
          <w:u w:val="single"/>
        </w:rPr>
        <w:t>DIS</w:t>
      </w:r>
      <w:r w:rsidRPr="008D4268">
        <w:rPr>
          <w:rFonts w:cs="Arial"/>
          <w:b/>
          <w:szCs w:val="24"/>
          <w:u w:val="single"/>
        </w:rPr>
        <w:t>C</w:t>
      </w:r>
      <w:r w:rsidR="00F20CC9">
        <w:rPr>
          <w:rFonts w:cs="Arial"/>
          <w:b/>
          <w:szCs w:val="24"/>
          <w:u w:val="single"/>
        </w:rPr>
        <w:t>I</w:t>
      </w:r>
      <w:r w:rsidRPr="008D4268">
        <w:rPr>
          <w:rFonts w:cs="Arial"/>
          <w:b/>
          <w:szCs w:val="24"/>
          <w:u w:val="single"/>
        </w:rPr>
        <w:t>PLINE CATEGORIES</w:t>
      </w:r>
    </w:p>
    <w:p w14:paraId="1C35A3FB" w14:textId="6C7672B1" w:rsidR="00A320B5" w:rsidRPr="008D4268" w:rsidRDefault="00A320B5" w:rsidP="00A320B5">
      <w:pPr>
        <w:ind w:left="360"/>
        <w:jc w:val="center"/>
        <w:rPr>
          <w:rFonts w:cs="Arial"/>
          <w:szCs w:val="24"/>
        </w:rPr>
      </w:pPr>
      <w:r>
        <w:rPr>
          <w:rFonts w:cs="Arial"/>
          <w:b/>
          <w:szCs w:val="24"/>
          <w:u w:val="single"/>
        </w:rPr>
        <w:t>As Identified in A9</w:t>
      </w:r>
      <w:r w:rsidR="00F20CC9">
        <w:rPr>
          <w:rFonts w:cs="Arial"/>
          <w:b/>
          <w:szCs w:val="24"/>
          <w:u w:val="single"/>
        </w:rPr>
        <w:t xml:space="preserve"> above</w:t>
      </w:r>
    </w:p>
    <w:p w14:paraId="50E09E49" w14:textId="77777777" w:rsidR="00AD0226" w:rsidRPr="00C629F4" w:rsidRDefault="00AD0226" w:rsidP="00E24220">
      <w:pPr>
        <w:rPr>
          <w:rFonts w:cs="Arial"/>
          <w:bCs/>
          <w:szCs w:val="24"/>
        </w:rPr>
      </w:pPr>
    </w:p>
    <w:p w14:paraId="54254902" w14:textId="1809A321" w:rsidR="00A320B5" w:rsidRPr="00C629F4" w:rsidRDefault="00AD0226" w:rsidP="00D926F0">
      <w:pPr>
        <w:rPr>
          <w:rFonts w:cs="Arial"/>
          <w:b/>
          <w:szCs w:val="24"/>
        </w:rPr>
      </w:pPr>
      <w:r w:rsidRPr="00C629F4">
        <w:rPr>
          <w:rFonts w:cs="Arial"/>
          <w:b/>
          <w:szCs w:val="24"/>
        </w:rPr>
        <w:t>Although these descriptions are deemed to be inclusive The City reserves the right to modify any description where necessary.</w:t>
      </w:r>
    </w:p>
    <w:p w14:paraId="356EC08C" w14:textId="77777777" w:rsidR="00A320B5" w:rsidRPr="00C629F4" w:rsidRDefault="00A320B5" w:rsidP="00A320B5">
      <w:pPr>
        <w:rPr>
          <w:rFonts w:cs="Arial"/>
          <w:szCs w:val="24"/>
        </w:rPr>
      </w:pPr>
    </w:p>
    <w:p w14:paraId="74DD8722" w14:textId="77777777" w:rsidR="00A320B5" w:rsidRPr="00C629F4" w:rsidRDefault="00A320B5" w:rsidP="003E102B">
      <w:pPr>
        <w:pStyle w:val="Heading2"/>
        <w:numPr>
          <w:ilvl w:val="0"/>
          <w:numId w:val="48"/>
        </w:numPr>
        <w:ind w:left="360" w:right="360"/>
        <w:rPr>
          <w:rFonts w:cs="Arial"/>
          <w:szCs w:val="24"/>
          <w:u w:val="single"/>
        </w:rPr>
      </w:pPr>
      <w:r w:rsidRPr="00C629F4">
        <w:rPr>
          <w:rFonts w:cs="Arial"/>
          <w:szCs w:val="24"/>
          <w:u w:val="single"/>
        </w:rPr>
        <w:t xml:space="preserve">NEW BRIDGES </w:t>
      </w:r>
    </w:p>
    <w:p w14:paraId="7196201B" w14:textId="77777777" w:rsidR="00A320B5" w:rsidRPr="00C629F4" w:rsidRDefault="00A320B5" w:rsidP="00A320B5">
      <w:pPr>
        <w:rPr>
          <w:rFonts w:cs="Arial"/>
          <w:szCs w:val="24"/>
        </w:rPr>
      </w:pPr>
    </w:p>
    <w:p w14:paraId="275A9649" w14:textId="77777777" w:rsidR="00A320B5" w:rsidRPr="00C629F4" w:rsidRDefault="00A320B5" w:rsidP="00A320B5">
      <w:pPr>
        <w:ind w:left="360"/>
        <w:rPr>
          <w:rFonts w:cs="Arial"/>
          <w:szCs w:val="24"/>
        </w:rPr>
      </w:pPr>
      <w:r w:rsidRPr="00C629F4">
        <w:rPr>
          <w:rFonts w:cs="Arial"/>
          <w:szCs w:val="24"/>
        </w:rPr>
        <w:t>Includes, but not necessarily limited to, professional services for preliminary design, detailed design, contract document preparation, tender-related services, construction quality assurance, contract administration services and post-construction services for the following structures:</w:t>
      </w:r>
    </w:p>
    <w:p w14:paraId="59442657" w14:textId="77777777" w:rsidR="00A320B5" w:rsidRPr="00C629F4" w:rsidRDefault="00A320B5" w:rsidP="003E102B">
      <w:pPr>
        <w:numPr>
          <w:ilvl w:val="0"/>
          <w:numId w:val="35"/>
        </w:numPr>
        <w:rPr>
          <w:rFonts w:cs="Arial"/>
          <w:szCs w:val="24"/>
        </w:rPr>
      </w:pPr>
      <w:r w:rsidRPr="00C629F4">
        <w:rPr>
          <w:rFonts w:cs="Arial"/>
          <w:szCs w:val="24"/>
        </w:rPr>
        <w:t>vehicular bridges and grade separations;</w:t>
      </w:r>
    </w:p>
    <w:p w14:paraId="267FBDCF" w14:textId="77777777" w:rsidR="00A320B5" w:rsidRPr="00C629F4" w:rsidRDefault="00A320B5" w:rsidP="003E102B">
      <w:pPr>
        <w:numPr>
          <w:ilvl w:val="0"/>
          <w:numId w:val="35"/>
        </w:numPr>
        <w:rPr>
          <w:rFonts w:cs="Arial"/>
          <w:szCs w:val="24"/>
        </w:rPr>
      </w:pPr>
      <w:r w:rsidRPr="00C629F4">
        <w:rPr>
          <w:rFonts w:cs="Arial"/>
          <w:szCs w:val="24"/>
        </w:rPr>
        <w:t>pedestrian bridges and grade separations;</w:t>
      </w:r>
    </w:p>
    <w:p w14:paraId="0DA17EC0" w14:textId="77777777" w:rsidR="00A320B5" w:rsidRPr="00C629F4" w:rsidRDefault="00A320B5" w:rsidP="003E102B">
      <w:pPr>
        <w:numPr>
          <w:ilvl w:val="0"/>
          <w:numId w:val="35"/>
        </w:numPr>
        <w:rPr>
          <w:rFonts w:cs="Arial"/>
          <w:szCs w:val="24"/>
        </w:rPr>
      </w:pPr>
      <w:r w:rsidRPr="00C629F4">
        <w:rPr>
          <w:rFonts w:cs="Arial"/>
          <w:szCs w:val="24"/>
        </w:rPr>
        <w:t>bridge barriers;</w:t>
      </w:r>
    </w:p>
    <w:p w14:paraId="07884958" w14:textId="77777777" w:rsidR="00A320B5" w:rsidRPr="00C629F4" w:rsidRDefault="00A320B5" w:rsidP="003E102B">
      <w:pPr>
        <w:numPr>
          <w:ilvl w:val="0"/>
          <w:numId w:val="35"/>
        </w:numPr>
        <w:rPr>
          <w:rFonts w:cs="Arial"/>
          <w:szCs w:val="24"/>
        </w:rPr>
      </w:pPr>
      <w:r w:rsidRPr="00C629F4">
        <w:rPr>
          <w:rFonts w:cs="Arial"/>
          <w:szCs w:val="24"/>
        </w:rPr>
        <w:t>bridge size culverts; and</w:t>
      </w:r>
    </w:p>
    <w:p w14:paraId="12727449" w14:textId="77777777" w:rsidR="00A320B5" w:rsidRPr="00C629F4" w:rsidRDefault="00A320B5" w:rsidP="003E102B">
      <w:pPr>
        <w:numPr>
          <w:ilvl w:val="0"/>
          <w:numId w:val="35"/>
        </w:numPr>
        <w:rPr>
          <w:rFonts w:cs="Arial"/>
          <w:szCs w:val="24"/>
        </w:rPr>
      </w:pPr>
      <w:r w:rsidRPr="00C629F4">
        <w:rPr>
          <w:rFonts w:cs="Arial"/>
          <w:szCs w:val="24"/>
        </w:rPr>
        <w:t>structural ramps and building/station connector bridges.</w:t>
      </w:r>
    </w:p>
    <w:p w14:paraId="4BE3DAA7" w14:textId="77777777" w:rsidR="00A320B5" w:rsidRPr="00C629F4" w:rsidRDefault="00A320B5" w:rsidP="00A320B5">
      <w:pPr>
        <w:rPr>
          <w:rFonts w:cs="Arial"/>
          <w:szCs w:val="24"/>
        </w:rPr>
      </w:pPr>
    </w:p>
    <w:p w14:paraId="7F48131A" w14:textId="77777777" w:rsidR="00A320B5" w:rsidRPr="00C629F4" w:rsidRDefault="00A320B5" w:rsidP="00A320B5">
      <w:pPr>
        <w:rPr>
          <w:rFonts w:cs="Arial"/>
          <w:szCs w:val="24"/>
        </w:rPr>
      </w:pPr>
    </w:p>
    <w:p w14:paraId="0B11D5DE" w14:textId="77777777" w:rsidR="00A320B5" w:rsidRPr="00C629F4" w:rsidRDefault="00A320B5" w:rsidP="003E102B">
      <w:pPr>
        <w:pStyle w:val="Heading2"/>
        <w:numPr>
          <w:ilvl w:val="0"/>
          <w:numId w:val="48"/>
        </w:numPr>
        <w:ind w:left="360" w:right="360"/>
        <w:rPr>
          <w:rFonts w:cs="Arial"/>
          <w:szCs w:val="24"/>
          <w:u w:val="single"/>
        </w:rPr>
      </w:pPr>
      <w:r w:rsidRPr="00C629F4">
        <w:rPr>
          <w:rFonts w:cs="Arial"/>
          <w:szCs w:val="24"/>
          <w:u w:val="single"/>
        </w:rPr>
        <w:t>OTHER NEW TRANSPORTATION STRUCTURES</w:t>
      </w:r>
    </w:p>
    <w:p w14:paraId="46465E38" w14:textId="77777777" w:rsidR="00A320B5" w:rsidRPr="00C629F4" w:rsidRDefault="00A320B5" w:rsidP="00A320B5">
      <w:pPr>
        <w:rPr>
          <w:rFonts w:cs="Arial"/>
          <w:szCs w:val="24"/>
        </w:rPr>
      </w:pPr>
    </w:p>
    <w:p w14:paraId="14996981" w14:textId="77777777" w:rsidR="00A320B5" w:rsidRPr="00C629F4" w:rsidRDefault="00A320B5" w:rsidP="00A320B5">
      <w:pPr>
        <w:ind w:left="360"/>
        <w:rPr>
          <w:rFonts w:cs="Arial"/>
          <w:szCs w:val="24"/>
        </w:rPr>
      </w:pPr>
      <w:r w:rsidRPr="00C629F4">
        <w:rPr>
          <w:rFonts w:cs="Arial"/>
          <w:szCs w:val="24"/>
        </w:rPr>
        <w:t>Includes, but not necessarily limited to, professional services for preliminary design, detailed design, contract document preparation, tender-related services, construction quality assurance, contract administration services and post-construction services for the following structures:</w:t>
      </w:r>
    </w:p>
    <w:p w14:paraId="5C714790" w14:textId="77777777" w:rsidR="00A320B5" w:rsidRPr="00C629F4" w:rsidRDefault="00A320B5" w:rsidP="003E102B">
      <w:pPr>
        <w:numPr>
          <w:ilvl w:val="0"/>
          <w:numId w:val="37"/>
        </w:numPr>
        <w:rPr>
          <w:rFonts w:cs="Arial"/>
          <w:szCs w:val="24"/>
        </w:rPr>
      </w:pPr>
      <w:r w:rsidRPr="00C629F4">
        <w:rPr>
          <w:rFonts w:cs="Arial"/>
          <w:szCs w:val="24"/>
        </w:rPr>
        <w:t>retaining walls;</w:t>
      </w:r>
    </w:p>
    <w:p w14:paraId="00D34704" w14:textId="33483E5C" w:rsidR="00A320B5" w:rsidRPr="00C629F4" w:rsidRDefault="00A320B5" w:rsidP="003E102B">
      <w:pPr>
        <w:numPr>
          <w:ilvl w:val="0"/>
          <w:numId w:val="37"/>
        </w:numPr>
        <w:rPr>
          <w:rFonts w:cs="Arial"/>
          <w:szCs w:val="24"/>
        </w:rPr>
      </w:pPr>
      <w:r w:rsidRPr="00C629F4">
        <w:rPr>
          <w:rFonts w:cs="Arial"/>
          <w:szCs w:val="24"/>
        </w:rPr>
        <w:t>highway accessory supports of structural nature, i.e. sign support structures</w:t>
      </w:r>
      <w:r w:rsidR="00FA345F" w:rsidRPr="00C629F4">
        <w:rPr>
          <w:rFonts w:cs="Arial"/>
          <w:szCs w:val="24"/>
        </w:rPr>
        <w:t>;</w:t>
      </w:r>
    </w:p>
    <w:p w14:paraId="445826EA" w14:textId="77777777" w:rsidR="00A320B5" w:rsidRPr="00C629F4" w:rsidRDefault="00A320B5" w:rsidP="00A107C0">
      <w:pPr>
        <w:numPr>
          <w:ilvl w:val="0"/>
          <w:numId w:val="37"/>
        </w:numPr>
        <w:rPr>
          <w:rFonts w:cs="Arial"/>
          <w:szCs w:val="24"/>
        </w:rPr>
      </w:pPr>
      <w:r w:rsidRPr="00C629F4">
        <w:rPr>
          <w:rFonts w:cs="Arial"/>
          <w:szCs w:val="24"/>
        </w:rPr>
        <w:t>noise walls;</w:t>
      </w:r>
    </w:p>
    <w:p w14:paraId="04D9BD46" w14:textId="77777777" w:rsidR="00A320B5" w:rsidRPr="00C629F4" w:rsidRDefault="00A320B5" w:rsidP="00682565">
      <w:pPr>
        <w:numPr>
          <w:ilvl w:val="0"/>
          <w:numId w:val="37"/>
        </w:numPr>
        <w:rPr>
          <w:rFonts w:cs="Arial"/>
          <w:szCs w:val="24"/>
        </w:rPr>
      </w:pPr>
      <w:r w:rsidRPr="00C629F4">
        <w:rPr>
          <w:rFonts w:cs="Arial"/>
          <w:szCs w:val="24"/>
        </w:rPr>
        <w:t>pedestrian railings; and</w:t>
      </w:r>
    </w:p>
    <w:p w14:paraId="303ED257" w14:textId="77777777" w:rsidR="00A320B5" w:rsidRPr="00C629F4" w:rsidRDefault="00A320B5" w:rsidP="00682565">
      <w:pPr>
        <w:numPr>
          <w:ilvl w:val="0"/>
          <w:numId w:val="37"/>
        </w:numPr>
        <w:rPr>
          <w:rFonts w:cs="Arial"/>
          <w:szCs w:val="24"/>
        </w:rPr>
      </w:pPr>
      <w:r w:rsidRPr="00C629F4">
        <w:rPr>
          <w:rFonts w:cs="Arial"/>
          <w:szCs w:val="24"/>
        </w:rPr>
        <w:t xml:space="preserve">other civil engineering and transportation-related structures, i.e. stairs, elevated boardwalks, etc. </w:t>
      </w:r>
    </w:p>
    <w:p w14:paraId="75181803" w14:textId="77777777" w:rsidR="00A320B5" w:rsidRPr="00C629F4" w:rsidRDefault="00A320B5" w:rsidP="00A320B5">
      <w:pPr>
        <w:rPr>
          <w:rFonts w:cs="Arial"/>
          <w:szCs w:val="24"/>
        </w:rPr>
      </w:pPr>
    </w:p>
    <w:p w14:paraId="385E2513" w14:textId="77777777" w:rsidR="00A320B5" w:rsidRPr="00C629F4" w:rsidRDefault="00A320B5" w:rsidP="00A320B5">
      <w:pPr>
        <w:rPr>
          <w:rFonts w:cs="Arial"/>
          <w:szCs w:val="24"/>
        </w:rPr>
      </w:pPr>
    </w:p>
    <w:p w14:paraId="0EC118A8" w14:textId="4A004440" w:rsidR="00A320B5" w:rsidRPr="00C629F4" w:rsidRDefault="00A320B5" w:rsidP="00682565">
      <w:pPr>
        <w:pStyle w:val="Heading2"/>
        <w:numPr>
          <w:ilvl w:val="0"/>
          <w:numId w:val="48"/>
        </w:numPr>
        <w:ind w:left="360" w:right="360"/>
        <w:rPr>
          <w:rFonts w:cs="Arial"/>
          <w:szCs w:val="24"/>
          <w:u w:val="single"/>
        </w:rPr>
      </w:pPr>
      <w:r w:rsidRPr="00C629F4">
        <w:rPr>
          <w:rFonts w:cs="Arial"/>
          <w:szCs w:val="24"/>
          <w:u w:val="single"/>
        </w:rPr>
        <w:t xml:space="preserve">BRIDGES AND OTHER TRANSPORTATION STRUCTURES - MAINTENANCE </w:t>
      </w:r>
      <w:r w:rsidR="0000188F" w:rsidRPr="00C629F4">
        <w:rPr>
          <w:rFonts w:cs="Arial"/>
          <w:szCs w:val="24"/>
          <w:u w:val="single"/>
        </w:rPr>
        <w:t>AND</w:t>
      </w:r>
      <w:r w:rsidRPr="00C629F4">
        <w:rPr>
          <w:rFonts w:cs="Arial"/>
          <w:szCs w:val="24"/>
          <w:u w:val="single"/>
        </w:rPr>
        <w:t xml:space="preserve"> REHABILITATION</w:t>
      </w:r>
    </w:p>
    <w:p w14:paraId="20DB94D6" w14:textId="77777777" w:rsidR="00A320B5" w:rsidRPr="00C629F4" w:rsidRDefault="00A320B5" w:rsidP="00A320B5">
      <w:pPr>
        <w:ind w:left="360"/>
        <w:rPr>
          <w:rFonts w:cs="Arial"/>
          <w:szCs w:val="24"/>
        </w:rPr>
      </w:pPr>
    </w:p>
    <w:p w14:paraId="22E9AB3D" w14:textId="762FD625" w:rsidR="00A320B5" w:rsidRPr="00C629F4" w:rsidRDefault="00A320B5" w:rsidP="00682565">
      <w:pPr>
        <w:ind w:left="360"/>
        <w:rPr>
          <w:rFonts w:cs="Arial"/>
          <w:szCs w:val="24"/>
        </w:rPr>
      </w:pPr>
      <w:r w:rsidRPr="00C629F4">
        <w:rPr>
          <w:rFonts w:cs="Arial"/>
          <w:szCs w:val="24"/>
        </w:rPr>
        <w:t xml:space="preserve">Includes professional services for condition inspection, preliminary engineering (development of rehabilitation strategies, life cycle analysis, cost estimates, construction schedules, </w:t>
      </w:r>
      <w:r w:rsidR="00436760" w:rsidRPr="00C629F4">
        <w:rPr>
          <w:rFonts w:cs="Arial"/>
          <w:szCs w:val="24"/>
        </w:rPr>
        <w:t>etc.</w:t>
      </w:r>
      <w:r w:rsidRPr="00C629F4">
        <w:rPr>
          <w:rFonts w:cs="Arial"/>
          <w:szCs w:val="24"/>
        </w:rPr>
        <w:t>), structural analysis, detailed design, tender document preparation, tendering, contract administration / general engineering / resident engineering during construction and overall project management for bridge rehabilitation and maintenance projects such as:</w:t>
      </w:r>
    </w:p>
    <w:p w14:paraId="795B004C" w14:textId="77777777" w:rsidR="00A320B5" w:rsidRPr="00C629F4" w:rsidRDefault="00A320B5" w:rsidP="00A107C0">
      <w:pPr>
        <w:numPr>
          <w:ilvl w:val="0"/>
          <w:numId w:val="36"/>
        </w:numPr>
        <w:rPr>
          <w:rFonts w:cs="Arial"/>
          <w:szCs w:val="24"/>
        </w:rPr>
      </w:pPr>
      <w:r w:rsidRPr="00C629F4">
        <w:rPr>
          <w:rFonts w:cs="Arial"/>
          <w:szCs w:val="24"/>
        </w:rPr>
        <w:t>deck rehabilitation;</w:t>
      </w:r>
    </w:p>
    <w:p w14:paraId="33276C34" w14:textId="77777777" w:rsidR="00A320B5" w:rsidRPr="00C629F4" w:rsidRDefault="00A320B5" w:rsidP="00A107C0">
      <w:pPr>
        <w:numPr>
          <w:ilvl w:val="0"/>
          <w:numId w:val="36"/>
        </w:numPr>
        <w:rPr>
          <w:rFonts w:cs="Arial"/>
          <w:szCs w:val="24"/>
        </w:rPr>
      </w:pPr>
      <w:r w:rsidRPr="00C629F4">
        <w:rPr>
          <w:rFonts w:cs="Arial"/>
          <w:szCs w:val="24"/>
        </w:rPr>
        <w:t>remedial work to bridge substructures;</w:t>
      </w:r>
    </w:p>
    <w:p w14:paraId="0A6EE5D4" w14:textId="77777777" w:rsidR="00A320B5" w:rsidRPr="00C629F4" w:rsidRDefault="00A320B5" w:rsidP="00A107C0">
      <w:pPr>
        <w:numPr>
          <w:ilvl w:val="0"/>
          <w:numId w:val="36"/>
        </w:numPr>
        <w:rPr>
          <w:rFonts w:cs="Arial"/>
          <w:szCs w:val="24"/>
        </w:rPr>
      </w:pPr>
      <w:r w:rsidRPr="00C629F4">
        <w:rPr>
          <w:rFonts w:cs="Arial"/>
          <w:szCs w:val="24"/>
        </w:rPr>
        <w:t>traffic barrier upgrades;</w:t>
      </w:r>
    </w:p>
    <w:p w14:paraId="5B73AECF" w14:textId="77777777" w:rsidR="00A320B5" w:rsidRPr="00C629F4" w:rsidRDefault="00A320B5" w:rsidP="00A107C0">
      <w:pPr>
        <w:numPr>
          <w:ilvl w:val="0"/>
          <w:numId w:val="36"/>
        </w:numPr>
        <w:rPr>
          <w:rFonts w:cs="Arial"/>
          <w:szCs w:val="24"/>
        </w:rPr>
      </w:pPr>
      <w:r w:rsidRPr="00C629F4">
        <w:rPr>
          <w:rFonts w:cs="Arial"/>
          <w:szCs w:val="24"/>
        </w:rPr>
        <w:t>load capacity analysis and rating;</w:t>
      </w:r>
    </w:p>
    <w:p w14:paraId="00062F44" w14:textId="77777777" w:rsidR="00A320B5" w:rsidRPr="00C629F4" w:rsidRDefault="00A320B5" w:rsidP="00A107C0">
      <w:pPr>
        <w:numPr>
          <w:ilvl w:val="0"/>
          <w:numId w:val="36"/>
        </w:numPr>
        <w:rPr>
          <w:rFonts w:cs="Arial"/>
          <w:szCs w:val="24"/>
        </w:rPr>
      </w:pPr>
      <w:r w:rsidRPr="00C629F4">
        <w:rPr>
          <w:rFonts w:cs="Arial"/>
          <w:szCs w:val="24"/>
        </w:rPr>
        <w:t>strengthening;</w:t>
      </w:r>
    </w:p>
    <w:p w14:paraId="0850050B" w14:textId="77777777" w:rsidR="00A320B5" w:rsidRPr="00C629F4" w:rsidRDefault="00A320B5" w:rsidP="00A107C0">
      <w:pPr>
        <w:numPr>
          <w:ilvl w:val="0"/>
          <w:numId w:val="36"/>
        </w:numPr>
        <w:rPr>
          <w:rFonts w:cs="Arial"/>
          <w:szCs w:val="24"/>
        </w:rPr>
      </w:pPr>
      <w:r w:rsidRPr="00C629F4">
        <w:rPr>
          <w:rFonts w:cs="Arial"/>
          <w:szCs w:val="24"/>
        </w:rPr>
        <w:lastRenderedPageBreak/>
        <w:t>expansion joint and bearing replacement; and</w:t>
      </w:r>
    </w:p>
    <w:p w14:paraId="00DE3977" w14:textId="77777777" w:rsidR="00A320B5" w:rsidRPr="00C629F4" w:rsidRDefault="00A320B5" w:rsidP="00A107C0">
      <w:pPr>
        <w:numPr>
          <w:ilvl w:val="0"/>
          <w:numId w:val="36"/>
        </w:numPr>
        <w:rPr>
          <w:rFonts w:cs="Arial"/>
          <w:szCs w:val="24"/>
        </w:rPr>
      </w:pPr>
      <w:r w:rsidRPr="00C629F4">
        <w:rPr>
          <w:rFonts w:cs="Arial"/>
          <w:szCs w:val="24"/>
        </w:rPr>
        <w:t>bridge inventory inspections, investigations, studies and testing.</w:t>
      </w:r>
    </w:p>
    <w:p w14:paraId="684F296B" w14:textId="77777777" w:rsidR="00A320B5" w:rsidRPr="00C629F4" w:rsidRDefault="00A320B5" w:rsidP="00A320B5">
      <w:pPr>
        <w:rPr>
          <w:rFonts w:cs="Arial"/>
          <w:szCs w:val="24"/>
        </w:rPr>
      </w:pPr>
    </w:p>
    <w:p w14:paraId="3FF4D571" w14:textId="6267E7F3" w:rsidR="00A320B5" w:rsidRPr="00C629F4" w:rsidRDefault="00A320B5" w:rsidP="00A320B5">
      <w:pPr>
        <w:ind w:left="360"/>
        <w:rPr>
          <w:rFonts w:cs="Arial"/>
          <w:szCs w:val="24"/>
        </w:rPr>
      </w:pPr>
      <w:r w:rsidRPr="00C629F4">
        <w:rPr>
          <w:rFonts w:cs="Arial"/>
          <w:szCs w:val="24"/>
        </w:rPr>
        <w:t xml:space="preserve">This discipline is also exclusively responsible for the inspection, maintenance and rehab of retaining walls on / adjacent to City road </w:t>
      </w:r>
      <w:r w:rsidR="00682565" w:rsidRPr="00C629F4">
        <w:rPr>
          <w:rFonts w:cs="Arial"/>
          <w:szCs w:val="24"/>
        </w:rPr>
        <w:t xml:space="preserve">right-of-ways </w:t>
      </w:r>
      <w:r w:rsidRPr="00C629F4">
        <w:rPr>
          <w:rFonts w:cs="Arial"/>
          <w:szCs w:val="24"/>
        </w:rPr>
        <w:t>and also all timber stairways on the pedestrian</w:t>
      </w:r>
      <w:r w:rsidR="00FA345F" w:rsidRPr="00C629F4">
        <w:rPr>
          <w:rFonts w:cs="Arial"/>
          <w:szCs w:val="24"/>
        </w:rPr>
        <w:t xml:space="preserve"> </w:t>
      </w:r>
      <w:r w:rsidRPr="00C629F4">
        <w:rPr>
          <w:rFonts w:cs="Arial"/>
          <w:szCs w:val="24"/>
        </w:rPr>
        <w:t>/</w:t>
      </w:r>
      <w:r w:rsidR="00FA345F" w:rsidRPr="00C629F4">
        <w:rPr>
          <w:rFonts w:cs="Arial"/>
          <w:szCs w:val="24"/>
        </w:rPr>
        <w:t xml:space="preserve"> </w:t>
      </w:r>
      <w:r w:rsidRPr="00C629F4">
        <w:rPr>
          <w:rFonts w:cs="Arial"/>
          <w:szCs w:val="24"/>
        </w:rPr>
        <w:t>cyclist routes.</w:t>
      </w:r>
    </w:p>
    <w:p w14:paraId="2EAD2E9D" w14:textId="77777777" w:rsidR="00A320B5" w:rsidRPr="00C629F4" w:rsidRDefault="00A320B5" w:rsidP="00A320B5">
      <w:pPr>
        <w:rPr>
          <w:rFonts w:cs="Arial"/>
          <w:szCs w:val="24"/>
        </w:rPr>
      </w:pPr>
    </w:p>
    <w:p w14:paraId="44E1F95A" w14:textId="77777777" w:rsidR="00A320B5" w:rsidRPr="00C629F4" w:rsidRDefault="00A320B5" w:rsidP="00A320B5">
      <w:pPr>
        <w:rPr>
          <w:rFonts w:cs="Arial"/>
          <w:szCs w:val="24"/>
        </w:rPr>
      </w:pPr>
    </w:p>
    <w:p w14:paraId="2C27D401" w14:textId="77777777" w:rsidR="00A320B5" w:rsidRPr="00C629F4" w:rsidRDefault="00A320B5" w:rsidP="00682565">
      <w:pPr>
        <w:pStyle w:val="Heading2"/>
        <w:numPr>
          <w:ilvl w:val="0"/>
          <w:numId w:val="48"/>
        </w:numPr>
        <w:ind w:left="360" w:right="360"/>
        <w:rPr>
          <w:rFonts w:cs="Arial"/>
          <w:szCs w:val="24"/>
          <w:u w:val="single"/>
        </w:rPr>
      </w:pPr>
      <w:r w:rsidRPr="00C629F4">
        <w:rPr>
          <w:rFonts w:cs="Arial"/>
          <w:szCs w:val="24"/>
          <w:u w:val="single"/>
        </w:rPr>
        <w:t>TRANSPORTATION ROADWORK</w:t>
      </w:r>
    </w:p>
    <w:p w14:paraId="0EFCE9D5" w14:textId="77777777" w:rsidR="00A320B5" w:rsidRPr="00C629F4" w:rsidRDefault="00A320B5" w:rsidP="00A320B5">
      <w:pPr>
        <w:ind w:left="360"/>
        <w:rPr>
          <w:rFonts w:cs="Arial"/>
          <w:szCs w:val="24"/>
        </w:rPr>
      </w:pPr>
    </w:p>
    <w:p w14:paraId="17A33E17" w14:textId="6FAB8428" w:rsidR="00A320B5" w:rsidRPr="00C629F4" w:rsidRDefault="00A320B5" w:rsidP="00A320B5">
      <w:pPr>
        <w:ind w:left="360"/>
        <w:rPr>
          <w:rFonts w:cs="Arial"/>
          <w:szCs w:val="24"/>
        </w:rPr>
      </w:pPr>
      <w:r w:rsidRPr="00C629F4">
        <w:rPr>
          <w:rFonts w:cs="Arial"/>
          <w:szCs w:val="24"/>
        </w:rPr>
        <w:t>Includes professional services for site investigation, conceptual/functional design, design development, detailed design, preparation of construction drawings, contract document development, constructability evaluations, detour planning, tendering, and construction management</w:t>
      </w:r>
      <w:r w:rsidR="00FA345F" w:rsidRPr="00C629F4">
        <w:rPr>
          <w:rFonts w:cs="Arial"/>
          <w:szCs w:val="24"/>
        </w:rPr>
        <w:t xml:space="preserve"> </w:t>
      </w:r>
      <w:r w:rsidRPr="00C629F4">
        <w:rPr>
          <w:rFonts w:cs="Arial"/>
          <w:szCs w:val="24"/>
        </w:rPr>
        <w:t>/</w:t>
      </w:r>
      <w:r w:rsidR="00FA345F" w:rsidRPr="00C629F4">
        <w:rPr>
          <w:rFonts w:cs="Arial"/>
          <w:szCs w:val="24"/>
        </w:rPr>
        <w:t xml:space="preserve"> </w:t>
      </w:r>
      <w:r w:rsidRPr="00C629F4">
        <w:rPr>
          <w:rFonts w:cs="Arial"/>
          <w:szCs w:val="24"/>
        </w:rPr>
        <w:t>administration of any proposed road construction projects for:</w:t>
      </w:r>
    </w:p>
    <w:p w14:paraId="6C91A430" w14:textId="77777777" w:rsidR="00A320B5" w:rsidRPr="00C629F4" w:rsidRDefault="00A320B5" w:rsidP="00682565">
      <w:pPr>
        <w:numPr>
          <w:ilvl w:val="0"/>
          <w:numId w:val="38"/>
        </w:numPr>
        <w:rPr>
          <w:rFonts w:cs="Arial"/>
          <w:szCs w:val="24"/>
        </w:rPr>
      </w:pPr>
      <w:r w:rsidRPr="00C629F4">
        <w:rPr>
          <w:rFonts w:cs="Arial"/>
          <w:szCs w:val="24"/>
        </w:rPr>
        <w:t>new road construction (any classification);</w:t>
      </w:r>
    </w:p>
    <w:p w14:paraId="2A54A93E" w14:textId="77777777" w:rsidR="00A320B5" w:rsidRPr="00C629F4" w:rsidRDefault="00A320B5" w:rsidP="00682565">
      <w:pPr>
        <w:numPr>
          <w:ilvl w:val="0"/>
          <w:numId w:val="38"/>
        </w:numPr>
        <w:rPr>
          <w:rFonts w:cs="Arial"/>
          <w:szCs w:val="24"/>
        </w:rPr>
      </w:pPr>
      <w:r w:rsidRPr="00C629F4">
        <w:rPr>
          <w:rFonts w:cs="Arial"/>
          <w:szCs w:val="24"/>
        </w:rPr>
        <w:t>rehabilitation of existing roadways;</w:t>
      </w:r>
    </w:p>
    <w:p w14:paraId="0CED8745" w14:textId="77777777" w:rsidR="00A320B5" w:rsidRPr="00C629F4" w:rsidRDefault="00A320B5" w:rsidP="00682565">
      <w:pPr>
        <w:numPr>
          <w:ilvl w:val="0"/>
          <w:numId w:val="38"/>
        </w:numPr>
        <w:rPr>
          <w:rFonts w:cs="Arial"/>
          <w:szCs w:val="24"/>
        </w:rPr>
      </w:pPr>
      <w:r w:rsidRPr="00C629F4">
        <w:rPr>
          <w:rFonts w:cs="Arial"/>
          <w:szCs w:val="24"/>
        </w:rPr>
        <w:t>road widening projects;</w:t>
      </w:r>
    </w:p>
    <w:p w14:paraId="0F6B0A15" w14:textId="77777777" w:rsidR="00A320B5" w:rsidRPr="00C629F4" w:rsidRDefault="00A320B5" w:rsidP="00682565">
      <w:pPr>
        <w:numPr>
          <w:ilvl w:val="0"/>
          <w:numId w:val="38"/>
        </w:numPr>
        <w:rPr>
          <w:rFonts w:cs="Arial"/>
          <w:szCs w:val="24"/>
        </w:rPr>
      </w:pPr>
      <w:r w:rsidRPr="00C629F4">
        <w:rPr>
          <w:rFonts w:cs="Arial"/>
          <w:szCs w:val="24"/>
        </w:rPr>
        <w:t>intersection upgrades;</w:t>
      </w:r>
    </w:p>
    <w:p w14:paraId="186E7AF5" w14:textId="77777777" w:rsidR="00A320B5" w:rsidRPr="00C629F4" w:rsidRDefault="00A320B5" w:rsidP="00682565">
      <w:pPr>
        <w:numPr>
          <w:ilvl w:val="0"/>
          <w:numId w:val="38"/>
        </w:numPr>
        <w:rPr>
          <w:rFonts w:cs="Arial"/>
          <w:szCs w:val="24"/>
        </w:rPr>
      </w:pPr>
      <w:r w:rsidRPr="00C629F4">
        <w:rPr>
          <w:rFonts w:cs="Arial"/>
          <w:szCs w:val="24"/>
        </w:rPr>
        <w:t>interchanges;</w:t>
      </w:r>
    </w:p>
    <w:p w14:paraId="616FCCBD" w14:textId="77777777" w:rsidR="00A320B5" w:rsidRPr="00C629F4" w:rsidRDefault="00A320B5" w:rsidP="00682565">
      <w:pPr>
        <w:numPr>
          <w:ilvl w:val="0"/>
          <w:numId w:val="38"/>
        </w:numPr>
        <w:rPr>
          <w:rFonts w:cs="Arial"/>
          <w:szCs w:val="24"/>
        </w:rPr>
      </w:pPr>
      <w:r w:rsidRPr="00C629F4">
        <w:rPr>
          <w:rFonts w:cs="Arial"/>
          <w:szCs w:val="24"/>
        </w:rPr>
        <w:t>streetscape improvement projects;</w:t>
      </w:r>
    </w:p>
    <w:p w14:paraId="190E504B" w14:textId="77777777" w:rsidR="00A320B5" w:rsidRPr="00C629F4" w:rsidRDefault="00A320B5" w:rsidP="00682565">
      <w:pPr>
        <w:numPr>
          <w:ilvl w:val="0"/>
          <w:numId w:val="38"/>
        </w:numPr>
        <w:rPr>
          <w:rFonts w:cs="Arial"/>
          <w:szCs w:val="24"/>
        </w:rPr>
      </w:pPr>
      <w:r w:rsidRPr="00C629F4">
        <w:rPr>
          <w:rFonts w:cs="Arial"/>
          <w:szCs w:val="24"/>
        </w:rPr>
        <w:t>traffic calming;</w:t>
      </w:r>
    </w:p>
    <w:p w14:paraId="552B1AB9" w14:textId="77777777" w:rsidR="00A320B5" w:rsidRPr="00C629F4" w:rsidRDefault="00A320B5" w:rsidP="00682565">
      <w:pPr>
        <w:numPr>
          <w:ilvl w:val="0"/>
          <w:numId w:val="38"/>
        </w:numPr>
        <w:rPr>
          <w:rFonts w:cs="Arial"/>
          <w:szCs w:val="24"/>
        </w:rPr>
      </w:pPr>
      <w:r w:rsidRPr="00C629F4">
        <w:rPr>
          <w:rFonts w:cs="Arial"/>
          <w:szCs w:val="24"/>
        </w:rPr>
        <w:t>on-street bicycle corridor improvements;</w:t>
      </w:r>
    </w:p>
    <w:p w14:paraId="71ACFE00" w14:textId="77777777" w:rsidR="00A320B5" w:rsidRPr="00C629F4" w:rsidRDefault="00A320B5" w:rsidP="00682565">
      <w:pPr>
        <w:numPr>
          <w:ilvl w:val="0"/>
          <w:numId w:val="38"/>
        </w:numPr>
        <w:rPr>
          <w:rFonts w:cs="Arial"/>
          <w:szCs w:val="24"/>
        </w:rPr>
      </w:pPr>
      <w:r w:rsidRPr="00C629F4">
        <w:rPr>
          <w:rFonts w:cs="Arial"/>
          <w:szCs w:val="24"/>
        </w:rPr>
        <w:t>sidewalk installations or replacements; and</w:t>
      </w:r>
    </w:p>
    <w:p w14:paraId="14993B31" w14:textId="77777777" w:rsidR="00A320B5" w:rsidRPr="00C629F4" w:rsidRDefault="00A320B5" w:rsidP="00682565">
      <w:pPr>
        <w:numPr>
          <w:ilvl w:val="0"/>
          <w:numId w:val="38"/>
        </w:numPr>
        <w:rPr>
          <w:rFonts w:cs="Arial"/>
          <w:szCs w:val="24"/>
        </w:rPr>
      </w:pPr>
      <w:r w:rsidRPr="00C629F4">
        <w:rPr>
          <w:rFonts w:cs="Arial"/>
          <w:szCs w:val="24"/>
        </w:rPr>
        <w:t>pathways (within road allowances).</w:t>
      </w:r>
    </w:p>
    <w:p w14:paraId="55807D93" w14:textId="77777777" w:rsidR="00A320B5" w:rsidRPr="00C629F4" w:rsidRDefault="00A320B5" w:rsidP="00A320B5">
      <w:pPr>
        <w:ind w:left="360"/>
        <w:rPr>
          <w:rFonts w:cs="Arial"/>
          <w:szCs w:val="24"/>
        </w:rPr>
      </w:pPr>
    </w:p>
    <w:p w14:paraId="3D5E41C6" w14:textId="77777777" w:rsidR="00A320B5" w:rsidRPr="00C629F4" w:rsidRDefault="00A320B5" w:rsidP="00A320B5">
      <w:pPr>
        <w:ind w:left="360"/>
        <w:rPr>
          <w:rFonts w:cs="Arial"/>
          <w:szCs w:val="24"/>
        </w:rPr>
      </w:pPr>
      <w:r w:rsidRPr="00C629F4">
        <w:rPr>
          <w:rFonts w:cs="Arial"/>
          <w:szCs w:val="24"/>
        </w:rPr>
        <w:t xml:space="preserve">Scope does not include: </w:t>
      </w:r>
    </w:p>
    <w:p w14:paraId="640E2CCF" w14:textId="77777777" w:rsidR="00A320B5" w:rsidRPr="00C629F4" w:rsidRDefault="00A320B5" w:rsidP="00682565">
      <w:pPr>
        <w:numPr>
          <w:ilvl w:val="0"/>
          <w:numId w:val="38"/>
        </w:numPr>
        <w:rPr>
          <w:rFonts w:cs="Arial"/>
          <w:szCs w:val="24"/>
        </w:rPr>
      </w:pPr>
      <w:r w:rsidRPr="00C629F4">
        <w:rPr>
          <w:rFonts w:cs="Arial"/>
          <w:szCs w:val="24"/>
        </w:rPr>
        <w:t xml:space="preserve">geotechnical or pavement designs/evaluations; </w:t>
      </w:r>
    </w:p>
    <w:p w14:paraId="0ED9DFE9" w14:textId="77777777" w:rsidR="00A320B5" w:rsidRPr="00C629F4" w:rsidRDefault="00A320B5" w:rsidP="00682565">
      <w:pPr>
        <w:numPr>
          <w:ilvl w:val="0"/>
          <w:numId w:val="38"/>
        </w:numPr>
        <w:rPr>
          <w:rFonts w:cs="Arial"/>
          <w:szCs w:val="24"/>
        </w:rPr>
      </w:pPr>
      <w:r w:rsidRPr="00C629F4">
        <w:rPr>
          <w:rFonts w:cs="Arial"/>
          <w:szCs w:val="24"/>
        </w:rPr>
        <w:t>transportation planning;</w:t>
      </w:r>
    </w:p>
    <w:p w14:paraId="576FB7E6" w14:textId="77777777" w:rsidR="00A320B5" w:rsidRPr="00C629F4" w:rsidRDefault="00A320B5" w:rsidP="00682565">
      <w:pPr>
        <w:numPr>
          <w:ilvl w:val="0"/>
          <w:numId w:val="38"/>
        </w:numPr>
        <w:rPr>
          <w:rFonts w:cs="Arial"/>
          <w:szCs w:val="24"/>
        </w:rPr>
      </w:pPr>
      <w:r w:rsidRPr="00C629F4">
        <w:rPr>
          <w:rFonts w:cs="Arial"/>
          <w:szCs w:val="24"/>
        </w:rPr>
        <w:t>street lighting;</w:t>
      </w:r>
    </w:p>
    <w:p w14:paraId="73EECC9E" w14:textId="77777777" w:rsidR="00A320B5" w:rsidRPr="00C629F4" w:rsidRDefault="00A320B5" w:rsidP="00682565">
      <w:pPr>
        <w:numPr>
          <w:ilvl w:val="0"/>
          <w:numId w:val="38"/>
        </w:numPr>
        <w:rPr>
          <w:rFonts w:cs="Arial"/>
          <w:szCs w:val="24"/>
        </w:rPr>
      </w:pPr>
      <w:r w:rsidRPr="00C629F4">
        <w:rPr>
          <w:rFonts w:cs="Arial"/>
          <w:szCs w:val="24"/>
        </w:rPr>
        <w:t xml:space="preserve">associated storm water and/or utility designs; and </w:t>
      </w:r>
    </w:p>
    <w:p w14:paraId="2B2CAFFA" w14:textId="77777777" w:rsidR="00A320B5" w:rsidRPr="00C629F4" w:rsidRDefault="00A320B5" w:rsidP="00682565">
      <w:pPr>
        <w:numPr>
          <w:ilvl w:val="0"/>
          <w:numId w:val="38"/>
        </w:numPr>
        <w:rPr>
          <w:rFonts w:cs="Arial"/>
          <w:szCs w:val="24"/>
        </w:rPr>
      </w:pPr>
      <w:r w:rsidRPr="00C629F4">
        <w:rPr>
          <w:rFonts w:cs="Arial"/>
          <w:szCs w:val="24"/>
        </w:rPr>
        <w:t>structural elements.</w:t>
      </w:r>
    </w:p>
    <w:p w14:paraId="6C67D6EB" w14:textId="77777777" w:rsidR="00A320B5" w:rsidRPr="00C629F4" w:rsidRDefault="00A320B5" w:rsidP="00A320B5">
      <w:pPr>
        <w:ind w:left="360"/>
        <w:rPr>
          <w:rFonts w:cs="Arial"/>
          <w:szCs w:val="24"/>
        </w:rPr>
      </w:pPr>
    </w:p>
    <w:p w14:paraId="66ACF20D" w14:textId="77777777" w:rsidR="00A320B5" w:rsidRPr="00C629F4" w:rsidRDefault="00A320B5" w:rsidP="00A320B5">
      <w:pPr>
        <w:ind w:left="360"/>
        <w:rPr>
          <w:rFonts w:cs="Arial"/>
          <w:szCs w:val="24"/>
        </w:rPr>
      </w:pPr>
    </w:p>
    <w:p w14:paraId="13CEC028" w14:textId="77777777" w:rsidR="00A320B5" w:rsidRPr="00C629F4" w:rsidRDefault="00A320B5" w:rsidP="00682565">
      <w:pPr>
        <w:pStyle w:val="Heading2"/>
        <w:numPr>
          <w:ilvl w:val="0"/>
          <w:numId w:val="48"/>
        </w:numPr>
        <w:ind w:left="360" w:right="360"/>
        <w:rPr>
          <w:rFonts w:cs="Arial"/>
          <w:szCs w:val="24"/>
          <w:u w:val="single"/>
        </w:rPr>
      </w:pPr>
      <w:r w:rsidRPr="00C629F4">
        <w:rPr>
          <w:rFonts w:cs="Arial"/>
          <w:szCs w:val="24"/>
          <w:u w:val="single"/>
        </w:rPr>
        <w:t>ROADS STREETLIGHTING</w:t>
      </w:r>
    </w:p>
    <w:p w14:paraId="7DAE736D" w14:textId="77777777" w:rsidR="00A320B5" w:rsidRPr="00C629F4" w:rsidRDefault="00A320B5" w:rsidP="00A320B5">
      <w:pPr>
        <w:autoSpaceDE w:val="0"/>
        <w:autoSpaceDN w:val="0"/>
        <w:adjustRightInd w:val="0"/>
        <w:ind w:left="360"/>
        <w:rPr>
          <w:rFonts w:cs="Arial"/>
          <w:szCs w:val="24"/>
        </w:rPr>
      </w:pPr>
    </w:p>
    <w:p w14:paraId="288F25F1" w14:textId="77777777" w:rsidR="00A320B5" w:rsidRPr="00C629F4" w:rsidRDefault="00A320B5" w:rsidP="00A320B5">
      <w:pPr>
        <w:autoSpaceDE w:val="0"/>
        <w:autoSpaceDN w:val="0"/>
        <w:adjustRightInd w:val="0"/>
        <w:ind w:left="360"/>
        <w:rPr>
          <w:rFonts w:cs="Arial"/>
          <w:szCs w:val="24"/>
        </w:rPr>
      </w:pPr>
      <w:r w:rsidRPr="00C629F4">
        <w:rPr>
          <w:rFonts w:cs="Arial"/>
          <w:szCs w:val="24"/>
        </w:rPr>
        <w:t>Planning and design of streetlight systems for new subdivisions, capital major roads projects, and streetlight capital upgrading projects.  Major assignments include:</w:t>
      </w:r>
    </w:p>
    <w:p w14:paraId="16AF6672" w14:textId="77777777" w:rsidR="00A320B5" w:rsidRPr="00C629F4" w:rsidRDefault="00A320B5" w:rsidP="00682565">
      <w:pPr>
        <w:numPr>
          <w:ilvl w:val="0"/>
          <w:numId w:val="51"/>
        </w:numPr>
        <w:autoSpaceDE w:val="0"/>
        <w:autoSpaceDN w:val="0"/>
        <w:adjustRightInd w:val="0"/>
        <w:rPr>
          <w:rFonts w:cs="Arial"/>
          <w:szCs w:val="24"/>
        </w:rPr>
      </w:pPr>
      <w:r w:rsidRPr="00C629F4">
        <w:rPr>
          <w:rFonts w:cs="Arial"/>
          <w:szCs w:val="24"/>
        </w:rPr>
        <w:t>plan, design, and prepare tender documents for Streetlight projects and working, on behalf of Roads Streetlighting Division, with stakeholders throughout planning to construction completion;</w:t>
      </w:r>
    </w:p>
    <w:p w14:paraId="61F9D95C" w14:textId="77777777" w:rsidR="00A320B5" w:rsidRPr="00C629F4" w:rsidRDefault="00A320B5" w:rsidP="00682565">
      <w:pPr>
        <w:numPr>
          <w:ilvl w:val="0"/>
          <w:numId w:val="49"/>
        </w:numPr>
        <w:autoSpaceDE w:val="0"/>
        <w:autoSpaceDN w:val="0"/>
        <w:adjustRightInd w:val="0"/>
        <w:rPr>
          <w:rFonts w:cs="Arial"/>
          <w:szCs w:val="24"/>
        </w:rPr>
      </w:pPr>
      <w:r w:rsidRPr="00C629F4">
        <w:rPr>
          <w:rFonts w:cs="Arial"/>
          <w:szCs w:val="24"/>
        </w:rPr>
        <w:t>prepare design drawings, cost estimates, tenders, and purchase orders for streetlight contracts;</w:t>
      </w:r>
    </w:p>
    <w:p w14:paraId="4914963B" w14:textId="77777777" w:rsidR="00A320B5" w:rsidRPr="00C629F4" w:rsidRDefault="00A320B5" w:rsidP="00682565">
      <w:pPr>
        <w:numPr>
          <w:ilvl w:val="0"/>
          <w:numId w:val="49"/>
        </w:numPr>
        <w:autoSpaceDE w:val="0"/>
        <w:autoSpaceDN w:val="0"/>
        <w:adjustRightInd w:val="0"/>
        <w:rPr>
          <w:rFonts w:cs="Arial"/>
          <w:szCs w:val="24"/>
        </w:rPr>
      </w:pPr>
      <w:r w:rsidRPr="00C629F4">
        <w:rPr>
          <w:rFonts w:cs="Arial"/>
          <w:szCs w:val="24"/>
        </w:rPr>
        <w:t>assist to develop preventative maintenance and upgrading programs;</w:t>
      </w:r>
    </w:p>
    <w:p w14:paraId="35D44048" w14:textId="77777777" w:rsidR="00A320B5" w:rsidRPr="00C629F4" w:rsidRDefault="00A320B5" w:rsidP="00682565">
      <w:pPr>
        <w:numPr>
          <w:ilvl w:val="0"/>
          <w:numId w:val="49"/>
        </w:numPr>
        <w:autoSpaceDE w:val="0"/>
        <w:autoSpaceDN w:val="0"/>
        <w:adjustRightInd w:val="0"/>
        <w:rPr>
          <w:rFonts w:cs="Arial"/>
          <w:szCs w:val="24"/>
        </w:rPr>
      </w:pPr>
      <w:r w:rsidRPr="00C629F4">
        <w:rPr>
          <w:rFonts w:cs="Arial"/>
          <w:szCs w:val="24"/>
        </w:rPr>
        <w:t>conditions assessment;</w:t>
      </w:r>
    </w:p>
    <w:p w14:paraId="2AB2E4BF" w14:textId="77777777" w:rsidR="00A320B5" w:rsidRPr="00C629F4" w:rsidRDefault="00A320B5" w:rsidP="00682565">
      <w:pPr>
        <w:numPr>
          <w:ilvl w:val="0"/>
          <w:numId w:val="49"/>
        </w:numPr>
        <w:autoSpaceDE w:val="0"/>
        <w:autoSpaceDN w:val="0"/>
        <w:adjustRightInd w:val="0"/>
        <w:rPr>
          <w:rFonts w:cs="Arial"/>
          <w:szCs w:val="24"/>
        </w:rPr>
      </w:pPr>
      <w:r w:rsidRPr="00C629F4">
        <w:rPr>
          <w:rFonts w:cs="Arial"/>
          <w:szCs w:val="24"/>
        </w:rPr>
        <w:t>administer construction contracts, and conduct field inspections to ensure work is being done according to City specifications and standards;</w:t>
      </w:r>
    </w:p>
    <w:p w14:paraId="2BFE3E04" w14:textId="77777777" w:rsidR="00A320B5" w:rsidRPr="00C629F4" w:rsidRDefault="00A320B5" w:rsidP="00682565">
      <w:pPr>
        <w:numPr>
          <w:ilvl w:val="0"/>
          <w:numId w:val="49"/>
        </w:numPr>
        <w:autoSpaceDE w:val="0"/>
        <w:autoSpaceDN w:val="0"/>
        <w:adjustRightInd w:val="0"/>
        <w:rPr>
          <w:rFonts w:cs="Arial"/>
          <w:szCs w:val="24"/>
        </w:rPr>
      </w:pPr>
      <w:r w:rsidRPr="00C629F4">
        <w:rPr>
          <w:rFonts w:cs="Arial"/>
          <w:szCs w:val="24"/>
        </w:rPr>
        <w:lastRenderedPageBreak/>
        <w:t>assist in various studies, projects, standards and specifications development as required;</w:t>
      </w:r>
    </w:p>
    <w:p w14:paraId="539DF5FF" w14:textId="76A9B18E" w:rsidR="00A320B5" w:rsidRPr="00C629F4" w:rsidRDefault="00A320B5" w:rsidP="00682565">
      <w:pPr>
        <w:numPr>
          <w:ilvl w:val="0"/>
          <w:numId w:val="49"/>
        </w:numPr>
        <w:autoSpaceDE w:val="0"/>
        <w:autoSpaceDN w:val="0"/>
        <w:adjustRightInd w:val="0"/>
        <w:rPr>
          <w:rFonts w:cs="Arial"/>
          <w:szCs w:val="24"/>
        </w:rPr>
      </w:pPr>
      <w:r w:rsidRPr="00C629F4">
        <w:rPr>
          <w:rFonts w:cs="Arial"/>
          <w:szCs w:val="24"/>
        </w:rPr>
        <w:t>assist City Streetlight material management, including material specifications preparation, prepare material tendering documents, tender review/evaluation, shop drawings review;</w:t>
      </w:r>
      <w:r w:rsidR="00FA345F" w:rsidRPr="00C629F4">
        <w:rPr>
          <w:rFonts w:cs="Arial"/>
          <w:szCs w:val="24"/>
        </w:rPr>
        <w:t xml:space="preserve"> and</w:t>
      </w:r>
    </w:p>
    <w:p w14:paraId="6DF3099B" w14:textId="77777777" w:rsidR="00A320B5" w:rsidRPr="00C629F4" w:rsidRDefault="00A320B5" w:rsidP="00682565">
      <w:pPr>
        <w:numPr>
          <w:ilvl w:val="0"/>
          <w:numId w:val="49"/>
        </w:numPr>
        <w:autoSpaceDE w:val="0"/>
        <w:autoSpaceDN w:val="0"/>
        <w:adjustRightInd w:val="0"/>
        <w:rPr>
          <w:rFonts w:cs="Arial"/>
          <w:szCs w:val="24"/>
        </w:rPr>
      </w:pPr>
      <w:r w:rsidRPr="00C629F4">
        <w:rPr>
          <w:rFonts w:cs="Arial"/>
          <w:szCs w:val="24"/>
        </w:rPr>
        <w:t>assist in preparing service level agreements for Streetlight maintenance programs.</w:t>
      </w:r>
    </w:p>
    <w:p w14:paraId="1FC47493" w14:textId="77777777" w:rsidR="00A320B5" w:rsidRPr="00C629F4" w:rsidRDefault="00A320B5" w:rsidP="00A320B5">
      <w:pPr>
        <w:autoSpaceDE w:val="0"/>
        <w:autoSpaceDN w:val="0"/>
        <w:adjustRightInd w:val="0"/>
        <w:rPr>
          <w:rFonts w:cs="Arial"/>
          <w:b/>
          <w:bCs/>
          <w:szCs w:val="24"/>
        </w:rPr>
      </w:pPr>
    </w:p>
    <w:p w14:paraId="4EB8E938" w14:textId="77777777" w:rsidR="00A320B5" w:rsidRPr="00C629F4" w:rsidRDefault="00A320B5" w:rsidP="00682565">
      <w:pPr>
        <w:autoSpaceDE w:val="0"/>
        <w:autoSpaceDN w:val="0"/>
        <w:adjustRightInd w:val="0"/>
        <w:ind w:left="360"/>
        <w:rPr>
          <w:rFonts w:cs="Arial"/>
          <w:bCs/>
          <w:szCs w:val="24"/>
        </w:rPr>
      </w:pPr>
      <w:r w:rsidRPr="00C629F4">
        <w:rPr>
          <w:rFonts w:cs="Arial"/>
          <w:bCs/>
          <w:szCs w:val="24"/>
        </w:rPr>
        <w:t xml:space="preserve">Scope does not include:  </w:t>
      </w:r>
    </w:p>
    <w:p w14:paraId="26D7DD91" w14:textId="77777777" w:rsidR="00A320B5" w:rsidRPr="00C629F4" w:rsidRDefault="00A320B5" w:rsidP="00682565">
      <w:pPr>
        <w:numPr>
          <w:ilvl w:val="0"/>
          <w:numId w:val="50"/>
        </w:numPr>
        <w:autoSpaceDE w:val="0"/>
        <w:autoSpaceDN w:val="0"/>
        <w:adjustRightInd w:val="0"/>
        <w:rPr>
          <w:rFonts w:cs="Arial"/>
          <w:bCs/>
          <w:szCs w:val="24"/>
        </w:rPr>
      </w:pPr>
      <w:r w:rsidRPr="00C629F4">
        <w:rPr>
          <w:rFonts w:cs="Arial"/>
          <w:bCs/>
          <w:szCs w:val="24"/>
        </w:rPr>
        <w:t>Park and ride lots; private property; B</w:t>
      </w:r>
      <w:r w:rsidR="0064280F" w:rsidRPr="00C629F4">
        <w:rPr>
          <w:rFonts w:cs="Arial"/>
          <w:bCs/>
          <w:szCs w:val="24"/>
        </w:rPr>
        <w:t xml:space="preserve">usiness </w:t>
      </w:r>
      <w:r w:rsidRPr="00C629F4">
        <w:rPr>
          <w:rFonts w:cs="Arial"/>
          <w:bCs/>
          <w:szCs w:val="24"/>
        </w:rPr>
        <w:t>R</w:t>
      </w:r>
      <w:r w:rsidR="0064280F" w:rsidRPr="00C629F4">
        <w:rPr>
          <w:rFonts w:cs="Arial"/>
          <w:bCs/>
          <w:szCs w:val="24"/>
        </w:rPr>
        <w:t xml:space="preserve">evitalization </w:t>
      </w:r>
      <w:r w:rsidRPr="00C629F4">
        <w:rPr>
          <w:rFonts w:cs="Arial"/>
          <w:bCs/>
          <w:szCs w:val="24"/>
        </w:rPr>
        <w:t>Z</w:t>
      </w:r>
      <w:r w:rsidR="0064280F" w:rsidRPr="00C629F4">
        <w:rPr>
          <w:rFonts w:cs="Arial"/>
          <w:bCs/>
          <w:szCs w:val="24"/>
        </w:rPr>
        <w:t>one (BRZ)</w:t>
      </w:r>
      <w:r w:rsidRPr="00C629F4">
        <w:rPr>
          <w:rFonts w:cs="Arial"/>
          <w:bCs/>
          <w:szCs w:val="24"/>
        </w:rPr>
        <w:t xml:space="preserve"> lighting; streetlighting in Provincial right-of-ways; parks lighting; transit lighting; and Calgary Parking Authority lighting.</w:t>
      </w:r>
    </w:p>
    <w:p w14:paraId="425BBD72" w14:textId="77777777" w:rsidR="00A320B5" w:rsidRPr="00C629F4" w:rsidRDefault="00A320B5" w:rsidP="00A320B5">
      <w:pPr>
        <w:autoSpaceDE w:val="0"/>
        <w:autoSpaceDN w:val="0"/>
        <w:adjustRightInd w:val="0"/>
        <w:rPr>
          <w:rFonts w:cs="Arial"/>
          <w:bCs/>
          <w:szCs w:val="24"/>
        </w:rPr>
      </w:pPr>
    </w:p>
    <w:p w14:paraId="547F99FA" w14:textId="77777777" w:rsidR="00A320B5" w:rsidRPr="00C629F4" w:rsidRDefault="00A320B5" w:rsidP="00A320B5">
      <w:pPr>
        <w:autoSpaceDE w:val="0"/>
        <w:autoSpaceDN w:val="0"/>
        <w:adjustRightInd w:val="0"/>
        <w:rPr>
          <w:rFonts w:cs="Arial"/>
          <w:bCs/>
          <w:szCs w:val="24"/>
        </w:rPr>
      </w:pPr>
    </w:p>
    <w:p w14:paraId="3E42E450" w14:textId="77777777" w:rsidR="00A320B5" w:rsidRPr="00C629F4" w:rsidRDefault="00A320B5" w:rsidP="00682565">
      <w:pPr>
        <w:pStyle w:val="Heading2"/>
        <w:numPr>
          <w:ilvl w:val="0"/>
          <w:numId w:val="48"/>
        </w:numPr>
        <w:ind w:left="360" w:right="360"/>
        <w:rPr>
          <w:rFonts w:cs="Arial"/>
          <w:color w:val="000000"/>
          <w:szCs w:val="24"/>
          <w:u w:val="single"/>
        </w:rPr>
      </w:pPr>
      <w:r w:rsidRPr="00C629F4">
        <w:rPr>
          <w:rFonts w:cs="Arial"/>
          <w:color w:val="000000"/>
          <w:szCs w:val="24"/>
          <w:u w:val="single"/>
        </w:rPr>
        <w:t>TRANSPORTATION PLANNING</w:t>
      </w:r>
    </w:p>
    <w:p w14:paraId="273D9865" w14:textId="77777777" w:rsidR="00A320B5" w:rsidRPr="00C629F4" w:rsidRDefault="00A320B5" w:rsidP="00A320B5">
      <w:pPr>
        <w:autoSpaceDE w:val="0"/>
        <w:autoSpaceDN w:val="0"/>
        <w:adjustRightInd w:val="0"/>
        <w:rPr>
          <w:rFonts w:cs="Arial"/>
          <w:bCs/>
          <w:szCs w:val="24"/>
        </w:rPr>
      </w:pPr>
    </w:p>
    <w:p w14:paraId="010C318A" w14:textId="77777777" w:rsidR="00A320B5" w:rsidRPr="00C629F4" w:rsidRDefault="00A320B5" w:rsidP="00A320B5">
      <w:pPr>
        <w:ind w:left="360"/>
        <w:rPr>
          <w:rFonts w:cs="Arial"/>
          <w:szCs w:val="24"/>
        </w:rPr>
      </w:pPr>
      <w:r w:rsidRPr="00C629F4">
        <w:rPr>
          <w:rFonts w:cs="Arial"/>
          <w:szCs w:val="24"/>
        </w:rPr>
        <w:t xml:space="preserve">Planning for transportation infrastructure for major capital projects, transit, pedestrian and cycle projects.  Includes long range planning for transportation infrastructure for transit, road and cycle networks. </w:t>
      </w:r>
    </w:p>
    <w:p w14:paraId="4BD51C40" w14:textId="77777777" w:rsidR="00A320B5" w:rsidRPr="00C629F4" w:rsidRDefault="00A320B5" w:rsidP="00A320B5">
      <w:pPr>
        <w:ind w:left="360"/>
        <w:rPr>
          <w:rFonts w:cs="Arial"/>
          <w:szCs w:val="24"/>
        </w:rPr>
      </w:pPr>
    </w:p>
    <w:p w14:paraId="49A9A808" w14:textId="77777777" w:rsidR="00A320B5" w:rsidRPr="00C629F4" w:rsidRDefault="00A320B5" w:rsidP="00A320B5">
      <w:pPr>
        <w:ind w:left="360"/>
        <w:rPr>
          <w:rFonts w:cs="Arial"/>
          <w:szCs w:val="24"/>
        </w:rPr>
      </w:pPr>
      <w:r w:rsidRPr="00C629F4">
        <w:rPr>
          <w:rFonts w:cs="Arial"/>
          <w:szCs w:val="24"/>
        </w:rPr>
        <w:t xml:space="preserve">Includes professional services for: </w:t>
      </w:r>
    </w:p>
    <w:p w14:paraId="72040F2E" w14:textId="77777777" w:rsidR="00A320B5" w:rsidRPr="00C629F4" w:rsidRDefault="00A320B5" w:rsidP="00682565">
      <w:pPr>
        <w:numPr>
          <w:ilvl w:val="0"/>
          <w:numId w:val="45"/>
        </w:numPr>
        <w:rPr>
          <w:rFonts w:cs="Arial"/>
          <w:szCs w:val="24"/>
        </w:rPr>
      </w:pPr>
      <w:r w:rsidRPr="00C629F4">
        <w:rPr>
          <w:rFonts w:cs="Arial"/>
          <w:szCs w:val="24"/>
        </w:rPr>
        <w:t>traffic analysis (EMME2, Synchro, SIDRA);</w:t>
      </w:r>
    </w:p>
    <w:p w14:paraId="20C74BED" w14:textId="77777777" w:rsidR="00A320B5" w:rsidRPr="00C629F4" w:rsidRDefault="00A320B5" w:rsidP="00682565">
      <w:pPr>
        <w:numPr>
          <w:ilvl w:val="0"/>
          <w:numId w:val="38"/>
        </w:numPr>
        <w:rPr>
          <w:rFonts w:cs="Arial"/>
          <w:szCs w:val="24"/>
        </w:rPr>
      </w:pPr>
      <w:r w:rsidRPr="00C629F4">
        <w:rPr>
          <w:rFonts w:cs="Arial"/>
          <w:szCs w:val="24"/>
        </w:rPr>
        <w:t>transportation planning studies for road corridors;</w:t>
      </w:r>
    </w:p>
    <w:p w14:paraId="18B89273" w14:textId="77777777" w:rsidR="00A320B5" w:rsidRPr="00C629F4" w:rsidRDefault="00A320B5" w:rsidP="00682565">
      <w:pPr>
        <w:numPr>
          <w:ilvl w:val="0"/>
          <w:numId w:val="38"/>
        </w:numPr>
        <w:rPr>
          <w:rFonts w:cs="Arial"/>
          <w:szCs w:val="24"/>
        </w:rPr>
      </w:pPr>
      <w:r w:rsidRPr="00C629F4">
        <w:rPr>
          <w:rFonts w:cs="Arial"/>
          <w:szCs w:val="24"/>
        </w:rPr>
        <w:t>bicycle and pedestrian planning;</w:t>
      </w:r>
    </w:p>
    <w:p w14:paraId="7BD706F6" w14:textId="77777777" w:rsidR="00A320B5" w:rsidRPr="00C629F4" w:rsidRDefault="00A320B5" w:rsidP="00682565">
      <w:pPr>
        <w:numPr>
          <w:ilvl w:val="0"/>
          <w:numId w:val="38"/>
        </w:numPr>
        <w:rPr>
          <w:rFonts w:cs="Arial"/>
          <w:szCs w:val="24"/>
        </w:rPr>
      </w:pPr>
      <w:r w:rsidRPr="00C629F4">
        <w:rPr>
          <w:rFonts w:cs="Arial"/>
          <w:szCs w:val="24"/>
        </w:rPr>
        <w:t>data collection;</w:t>
      </w:r>
    </w:p>
    <w:p w14:paraId="03330C9F" w14:textId="77777777" w:rsidR="00A320B5" w:rsidRPr="00C629F4" w:rsidRDefault="00A320B5" w:rsidP="00682565">
      <w:pPr>
        <w:numPr>
          <w:ilvl w:val="0"/>
          <w:numId w:val="38"/>
        </w:numPr>
        <w:rPr>
          <w:rFonts w:cs="Arial"/>
          <w:szCs w:val="24"/>
        </w:rPr>
      </w:pPr>
      <w:r w:rsidRPr="00C629F4">
        <w:rPr>
          <w:rFonts w:cs="Arial"/>
          <w:szCs w:val="24"/>
        </w:rPr>
        <w:t>community traffic studies;</w:t>
      </w:r>
    </w:p>
    <w:p w14:paraId="5877EFF9" w14:textId="77777777" w:rsidR="00A320B5" w:rsidRPr="00C629F4" w:rsidRDefault="00A320B5" w:rsidP="00682565">
      <w:pPr>
        <w:numPr>
          <w:ilvl w:val="0"/>
          <w:numId w:val="38"/>
        </w:numPr>
        <w:rPr>
          <w:rFonts w:cs="Arial"/>
          <w:szCs w:val="24"/>
        </w:rPr>
      </w:pPr>
      <w:r w:rsidRPr="00C629F4">
        <w:rPr>
          <w:rFonts w:cs="Arial"/>
          <w:szCs w:val="24"/>
        </w:rPr>
        <w:t>transportation optimization studies;</w:t>
      </w:r>
    </w:p>
    <w:p w14:paraId="0C3E16DA" w14:textId="77777777" w:rsidR="00A320B5" w:rsidRPr="00C629F4" w:rsidRDefault="00A320B5" w:rsidP="00682565">
      <w:pPr>
        <w:numPr>
          <w:ilvl w:val="0"/>
          <w:numId w:val="38"/>
        </w:numPr>
        <w:rPr>
          <w:rFonts w:cs="Arial"/>
          <w:szCs w:val="24"/>
        </w:rPr>
      </w:pPr>
      <w:r w:rsidRPr="00C629F4">
        <w:rPr>
          <w:rFonts w:cs="Arial"/>
          <w:szCs w:val="24"/>
        </w:rPr>
        <w:t>Intelligent Transportation Systems (ITS);</w:t>
      </w:r>
    </w:p>
    <w:p w14:paraId="44FF692F" w14:textId="77777777" w:rsidR="00A320B5" w:rsidRPr="00C629F4" w:rsidRDefault="00A320B5" w:rsidP="00682565">
      <w:pPr>
        <w:numPr>
          <w:ilvl w:val="0"/>
          <w:numId w:val="38"/>
        </w:numPr>
        <w:rPr>
          <w:rFonts w:cs="Arial"/>
          <w:szCs w:val="24"/>
        </w:rPr>
      </w:pPr>
      <w:r w:rsidRPr="00C629F4">
        <w:rPr>
          <w:rFonts w:cs="Arial"/>
          <w:szCs w:val="24"/>
        </w:rPr>
        <w:t>LRT and transit planning;</w:t>
      </w:r>
    </w:p>
    <w:p w14:paraId="15730E90" w14:textId="77777777" w:rsidR="00A320B5" w:rsidRPr="00C629F4" w:rsidRDefault="00A320B5" w:rsidP="00682565">
      <w:pPr>
        <w:numPr>
          <w:ilvl w:val="0"/>
          <w:numId w:val="38"/>
        </w:numPr>
        <w:rPr>
          <w:rFonts w:cs="Arial"/>
          <w:szCs w:val="24"/>
        </w:rPr>
      </w:pPr>
      <w:r w:rsidRPr="00C629F4">
        <w:rPr>
          <w:rFonts w:cs="Arial"/>
          <w:szCs w:val="24"/>
        </w:rPr>
        <w:t>HOV planning; and</w:t>
      </w:r>
    </w:p>
    <w:p w14:paraId="7A025FA9" w14:textId="77777777" w:rsidR="00A320B5" w:rsidRPr="00C629F4" w:rsidRDefault="00A320B5" w:rsidP="00682565">
      <w:pPr>
        <w:numPr>
          <w:ilvl w:val="0"/>
          <w:numId w:val="38"/>
        </w:numPr>
        <w:rPr>
          <w:rFonts w:cs="Arial"/>
          <w:szCs w:val="24"/>
        </w:rPr>
      </w:pPr>
      <w:r w:rsidRPr="00C629F4">
        <w:rPr>
          <w:rFonts w:cs="Arial"/>
          <w:szCs w:val="24"/>
        </w:rPr>
        <w:t>TDM planning.</w:t>
      </w:r>
    </w:p>
    <w:p w14:paraId="481CBCD2" w14:textId="77777777" w:rsidR="00A320B5" w:rsidRPr="00C629F4" w:rsidRDefault="00A320B5" w:rsidP="00A320B5">
      <w:pPr>
        <w:autoSpaceDE w:val="0"/>
        <w:autoSpaceDN w:val="0"/>
        <w:adjustRightInd w:val="0"/>
        <w:rPr>
          <w:rFonts w:cs="Arial"/>
          <w:bCs/>
          <w:szCs w:val="24"/>
        </w:rPr>
      </w:pPr>
    </w:p>
    <w:p w14:paraId="1184A9D2" w14:textId="77777777" w:rsidR="00A320B5" w:rsidRPr="00C629F4" w:rsidRDefault="00A320B5" w:rsidP="00A320B5">
      <w:pPr>
        <w:ind w:left="360"/>
        <w:rPr>
          <w:rFonts w:cs="Arial"/>
          <w:color w:val="000000"/>
          <w:szCs w:val="24"/>
          <w:u w:val="single"/>
        </w:rPr>
      </w:pPr>
    </w:p>
    <w:p w14:paraId="2973957D" w14:textId="77777777" w:rsidR="00A320B5" w:rsidRPr="00C629F4" w:rsidRDefault="00A320B5" w:rsidP="00682565">
      <w:pPr>
        <w:pStyle w:val="Heading2"/>
        <w:numPr>
          <w:ilvl w:val="0"/>
          <w:numId w:val="48"/>
        </w:numPr>
        <w:ind w:left="360" w:right="360"/>
        <w:rPr>
          <w:rFonts w:cs="Arial"/>
          <w:color w:val="000000"/>
          <w:szCs w:val="24"/>
          <w:u w:val="single"/>
        </w:rPr>
      </w:pPr>
      <w:r w:rsidRPr="00C629F4">
        <w:rPr>
          <w:rFonts w:cs="Arial"/>
          <w:color w:val="000000"/>
          <w:szCs w:val="24"/>
          <w:u w:val="single"/>
        </w:rPr>
        <w:t>LIGHT RAIL TRANSIT – NEW BUILD</w:t>
      </w:r>
    </w:p>
    <w:p w14:paraId="523A98BA" w14:textId="77777777" w:rsidR="00A320B5" w:rsidRPr="00C629F4" w:rsidRDefault="00A320B5" w:rsidP="00A320B5">
      <w:pPr>
        <w:rPr>
          <w:rFonts w:cs="Arial"/>
          <w:szCs w:val="24"/>
        </w:rPr>
      </w:pPr>
    </w:p>
    <w:p w14:paraId="2D01F9E1" w14:textId="77777777" w:rsidR="00A320B5" w:rsidRPr="00C629F4" w:rsidRDefault="00A320B5" w:rsidP="00A320B5">
      <w:pPr>
        <w:ind w:left="360"/>
        <w:rPr>
          <w:rFonts w:cs="Arial"/>
          <w:szCs w:val="24"/>
        </w:rPr>
      </w:pPr>
      <w:r w:rsidRPr="00C629F4">
        <w:rPr>
          <w:rFonts w:cs="Arial"/>
          <w:szCs w:val="24"/>
        </w:rPr>
        <w:t>Includes professional services for, predesign, design development, detailed design, procurement and contract document development, tendering, construction management, for:</w:t>
      </w:r>
    </w:p>
    <w:p w14:paraId="3FDBEC34" w14:textId="3C259E63" w:rsidR="00A320B5" w:rsidRPr="00C629F4" w:rsidRDefault="00A320B5" w:rsidP="00682565">
      <w:pPr>
        <w:numPr>
          <w:ilvl w:val="0"/>
          <w:numId w:val="16"/>
        </w:numPr>
        <w:tabs>
          <w:tab w:val="clear" w:pos="936"/>
          <w:tab w:val="num" w:pos="1080"/>
        </w:tabs>
        <w:ind w:left="1080" w:hanging="360"/>
        <w:rPr>
          <w:rFonts w:cs="Arial"/>
          <w:szCs w:val="24"/>
        </w:rPr>
      </w:pPr>
      <w:r w:rsidRPr="00C629F4">
        <w:rPr>
          <w:rFonts w:cs="Arial"/>
          <w:szCs w:val="24"/>
        </w:rPr>
        <w:t>trackbed including drainage, sub-ballast and ballast;</w:t>
      </w:r>
      <w:r w:rsidR="00FA345F" w:rsidRPr="00C629F4">
        <w:rPr>
          <w:rFonts w:cs="Arial"/>
          <w:szCs w:val="24"/>
        </w:rPr>
        <w:t xml:space="preserve"> and</w:t>
      </w:r>
    </w:p>
    <w:p w14:paraId="73015AF5" w14:textId="74ACF7BE" w:rsidR="00A320B5" w:rsidRPr="00C629F4" w:rsidRDefault="00A320B5" w:rsidP="00682565">
      <w:pPr>
        <w:numPr>
          <w:ilvl w:val="0"/>
          <w:numId w:val="16"/>
        </w:numPr>
        <w:tabs>
          <w:tab w:val="clear" w:pos="936"/>
          <w:tab w:val="num" w:pos="1080"/>
        </w:tabs>
        <w:ind w:left="1080" w:hanging="360"/>
        <w:rPr>
          <w:rFonts w:cs="Arial"/>
          <w:szCs w:val="24"/>
        </w:rPr>
      </w:pPr>
      <w:r w:rsidRPr="00C629F4">
        <w:rPr>
          <w:rFonts w:cs="Arial"/>
          <w:szCs w:val="24"/>
        </w:rPr>
        <w:t>trackwork including special track work</w:t>
      </w:r>
      <w:r w:rsidR="00436760" w:rsidRPr="00C629F4">
        <w:rPr>
          <w:rFonts w:cs="Arial"/>
          <w:szCs w:val="24"/>
        </w:rPr>
        <w:t>.</w:t>
      </w:r>
    </w:p>
    <w:p w14:paraId="160B6191" w14:textId="77777777" w:rsidR="00A320B5" w:rsidRPr="00C629F4" w:rsidRDefault="00A320B5" w:rsidP="00A320B5">
      <w:pPr>
        <w:rPr>
          <w:rFonts w:cs="Arial"/>
          <w:szCs w:val="24"/>
        </w:rPr>
      </w:pPr>
    </w:p>
    <w:p w14:paraId="4DAAB531" w14:textId="77777777" w:rsidR="00A320B5" w:rsidRPr="00C629F4" w:rsidRDefault="00A320B5" w:rsidP="00A320B5">
      <w:pPr>
        <w:ind w:left="360"/>
        <w:rPr>
          <w:rFonts w:cs="Arial"/>
          <w:szCs w:val="24"/>
        </w:rPr>
      </w:pPr>
      <w:r w:rsidRPr="00C629F4">
        <w:rPr>
          <w:rFonts w:cs="Arial"/>
          <w:szCs w:val="24"/>
        </w:rPr>
        <w:t xml:space="preserve">Scope does not include: </w:t>
      </w:r>
    </w:p>
    <w:p w14:paraId="7F2526D7" w14:textId="77777777" w:rsidR="00A320B5" w:rsidRPr="00C629F4" w:rsidRDefault="00A320B5" w:rsidP="00682565">
      <w:pPr>
        <w:numPr>
          <w:ilvl w:val="0"/>
          <w:numId w:val="17"/>
        </w:numPr>
        <w:tabs>
          <w:tab w:val="clear" w:pos="1008"/>
          <w:tab w:val="num" w:pos="1080"/>
        </w:tabs>
        <w:ind w:left="1080" w:hanging="360"/>
        <w:rPr>
          <w:rFonts w:cs="Arial"/>
          <w:szCs w:val="24"/>
        </w:rPr>
      </w:pPr>
      <w:r w:rsidRPr="00C629F4">
        <w:rPr>
          <w:rFonts w:cs="Arial"/>
          <w:szCs w:val="24"/>
        </w:rPr>
        <w:t xml:space="preserve">Light Rail Transit </w:t>
      </w:r>
      <w:r w:rsidR="006656BD" w:rsidRPr="00C629F4">
        <w:rPr>
          <w:rFonts w:cs="Arial"/>
          <w:szCs w:val="24"/>
        </w:rPr>
        <w:t>–</w:t>
      </w:r>
      <w:r w:rsidRPr="00C629F4">
        <w:rPr>
          <w:rFonts w:cs="Arial"/>
          <w:szCs w:val="24"/>
        </w:rPr>
        <w:t xml:space="preserve"> Operations</w:t>
      </w:r>
    </w:p>
    <w:p w14:paraId="4F500688" w14:textId="77777777" w:rsidR="006656BD" w:rsidRPr="00C629F4" w:rsidRDefault="006656BD" w:rsidP="006656BD">
      <w:pPr>
        <w:ind w:left="1008"/>
        <w:rPr>
          <w:rFonts w:cs="Arial"/>
          <w:szCs w:val="24"/>
        </w:rPr>
      </w:pPr>
    </w:p>
    <w:p w14:paraId="3B1BD151" w14:textId="1800BE5D" w:rsidR="00116A8F" w:rsidRPr="00C629F4" w:rsidRDefault="00116A8F">
      <w:pPr>
        <w:rPr>
          <w:rFonts w:cs="Arial"/>
          <w:b/>
          <w:color w:val="000000"/>
          <w:szCs w:val="24"/>
          <w:u w:val="single"/>
        </w:rPr>
      </w:pPr>
    </w:p>
    <w:p w14:paraId="3539D789" w14:textId="6F93C402" w:rsidR="00A320B5" w:rsidRPr="00C629F4" w:rsidRDefault="00A320B5" w:rsidP="00A107C0">
      <w:pPr>
        <w:pStyle w:val="Heading2"/>
        <w:numPr>
          <w:ilvl w:val="0"/>
          <w:numId w:val="48"/>
        </w:numPr>
        <w:ind w:left="360"/>
        <w:rPr>
          <w:rFonts w:cs="Arial"/>
          <w:szCs w:val="24"/>
          <w:u w:val="single"/>
        </w:rPr>
      </w:pPr>
      <w:r w:rsidRPr="00C629F4">
        <w:rPr>
          <w:rFonts w:cs="Arial"/>
          <w:color w:val="000000"/>
          <w:szCs w:val="24"/>
          <w:u w:val="single"/>
        </w:rPr>
        <w:lastRenderedPageBreak/>
        <w:t xml:space="preserve">LIGHT RAIL TRANSIT – OPERATIONS (MAINTENANCE </w:t>
      </w:r>
      <w:r w:rsidR="0000188F" w:rsidRPr="00C629F4">
        <w:rPr>
          <w:rFonts w:cs="Arial"/>
          <w:color w:val="000000"/>
          <w:szCs w:val="24"/>
          <w:u w:val="single"/>
        </w:rPr>
        <w:t>AND</w:t>
      </w:r>
      <w:r w:rsidRPr="00C629F4">
        <w:rPr>
          <w:rFonts w:cs="Arial"/>
          <w:color w:val="000000"/>
          <w:szCs w:val="24"/>
          <w:u w:val="single"/>
        </w:rPr>
        <w:t xml:space="preserve"> CONSTRUCTION)</w:t>
      </w:r>
    </w:p>
    <w:p w14:paraId="070E64B6" w14:textId="77777777" w:rsidR="00A320B5" w:rsidRPr="00C629F4" w:rsidRDefault="00A320B5" w:rsidP="00A107C0">
      <w:pPr>
        <w:keepNext/>
        <w:rPr>
          <w:rFonts w:cs="Arial"/>
          <w:szCs w:val="24"/>
        </w:rPr>
      </w:pPr>
    </w:p>
    <w:p w14:paraId="4E3A4799" w14:textId="77777777" w:rsidR="00A320B5" w:rsidRPr="00C629F4" w:rsidRDefault="00A320B5" w:rsidP="00A320B5">
      <w:pPr>
        <w:ind w:left="360"/>
        <w:rPr>
          <w:rFonts w:cs="Arial"/>
          <w:szCs w:val="24"/>
        </w:rPr>
      </w:pPr>
      <w:r w:rsidRPr="00C629F4">
        <w:rPr>
          <w:rFonts w:cs="Arial"/>
          <w:szCs w:val="24"/>
        </w:rPr>
        <w:t>Includes professional services for site investigation, pre-design, detailed design, contract document development, tendering, construction management, investigations/inspections of existing facilities for:</w:t>
      </w:r>
    </w:p>
    <w:p w14:paraId="2CD99C3D" w14:textId="77777777" w:rsidR="00A320B5" w:rsidRPr="00C629F4" w:rsidRDefault="00A320B5" w:rsidP="00682565">
      <w:pPr>
        <w:numPr>
          <w:ilvl w:val="0"/>
          <w:numId w:val="15"/>
        </w:numPr>
        <w:tabs>
          <w:tab w:val="clear" w:pos="936"/>
          <w:tab w:val="num" w:pos="1080"/>
        </w:tabs>
        <w:ind w:left="1080" w:hanging="360"/>
        <w:rPr>
          <w:rFonts w:cs="Arial"/>
          <w:szCs w:val="24"/>
        </w:rPr>
      </w:pPr>
      <w:r w:rsidRPr="00C629F4">
        <w:rPr>
          <w:rFonts w:cs="Arial"/>
          <w:szCs w:val="24"/>
        </w:rPr>
        <w:t>repair, rehabilitation, replacement and extension of platforms;</w:t>
      </w:r>
    </w:p>
    <w:p w14:paraId="334B99F7" w14:textId="77777777" w:rsidR="00A320B5" w:rsidRPr="00C629F4" w:rsidRDefault="00A320B5" w:rsidP="00682565">
      <w:pPr>
        <w:numPr>
          <w:ilvl w:val="0"/>
          <w:numId w:val="15"/>
        </w:numPr>
        <w:tabs>
          <w:tab w:val="clear" w:pos="936"/>
          <w:tab w:val="num" w:pos="1080"/>
        </w:tabs>
        <w:ind w:left="1080" w:hanging="360"/>
        <w:rPr>
          <w:rFonts w:cs="Arial"/>
          <w:szCs w:val="24"/>
        </w:rPr>
      </w:pPr>
      <w:r w:rsidRPr="00C629F4">
        <w:rPr>
          <w:rFonts w:cs="Arial"/>
          <w:szCs w:val="24"/>
        </w:rPr>
        <w:t>track upgrades and replacement;</w:t>
      </w:r>
    </w:p>
    <w:p w14:paraId="765E6F58" w14:textId="77777777" w:rsidR="00A320B5" w:rsidRPr="00C629F4" w:rsidRDefault="00A320B5" w:rsidP="00682565">
      <w:pPr>
        <w:numPr>
          <w:ilvl w:val="0"/>
          <w:numId w:val="15"/>
        </w:numPr>
        <w:tabs>
          <w:tab w:val="clear" w:pos="936"/>
          <w:tab w:val="num" w:pos="1080"/>
        </w:tabs>
        <w:ind w:left="1080" w:hanging="360"/>
        <w:rPr>
          <w:rFonts w:cs="Arial"/>
          <w:szCs w:val="24"/>
        </w:rPr>
      </w:pPr>
      <w:r w:rsidRPr="00C629F4">
        <w:rPr>
          <w:rFonts w:cs="Arial"/>
          <w:szCs w:val="24"/>
        </w:rPr>
        <w:t>special trackwork, switches and crossovers;</w:t>
      </w:r>
    </w:p>
    <w:p w14:paraId="1FE28246" w14:textId="77777777" w:rsidR="00A320B5" w:rsidRPr="00C629F4" w:rsidRDefault="00A320B5" w:rsidP="00682565">
      <w:pPr>
        <w:numPr>
          <w:ilvl w:val="0"/>
          <w:numId w:val="15"/>
        </w:numPr>
        <w:tabs>
          <w:tab w:val="clear" w:pos="936"/>
          <w:tab w:val="num" w:pos="1080"/>
        </w:tabs>
        <w:ind w:left="1080" w:hanging="360"/>
        <w:rPr>
          <w:rFonts w:cs="Arial"/>
          <w:szCs w:val="24"/>
        </w:rPr>
      </w:pPr>
      <w:r w:rsidRPr="00C629F4">
        <w:rPr>
          <w:rFonts w:cs="Arial"/>
          <w:szCs w:val="24"/>
        </w:rPr>
        <w:t xml:space="preserve">investigation and implementation of more efficient or renewable energy systems into existing stations; </w:t>
      </w:r>
    </w:p>
    <w:p w14:paraId="4FAC8248" w14:textId="77777777" w:rsidR="00A320B5" w:rsidRPr="00C629F4" w:rsidRDefault="00A320B5" w:rsidP="00682565">
      <w:pPr>
        <w:numPr>
          <w:ilvl w:val="0"/>
          <w:numId w:val="15"/>
        </w:numPr>
        <w:tabs>
          <w:tab w:val="clear" w:pos="936"/>
          <w:tab w:val="num" w:pos="1080"/>
        </w:tabs>
        <w:ind w:left="1080" w:hanging="360"/>
        <w:rPr>
          <w:rFonts w:cs="Arial"/>
          <w:szCs w:val="24"/>
        </w:rPr>
      </w:pPr>
      <w:r w:rsidRPr="00C629F4">
        <w:rPr>
          <w:rFonts w:cs="Arial"/>
          <w:szCs w:val="24"/>
        </w:rPr>
        <w:t>station repairs, upgrades and replacements including architectural, structural, mechanical and electrical systems;</w:t>
      </w:r>
    </w:p>
    <w:p w14:paraId="280EEF9B" w14:textId="77777777" w:rsidR="00A320B5" w:rsidRPr="00C629F4" w:rsidRDefault="00A320B5" w:rsidP="00682565">
      <w:pPr>
        <w:pStyle w:val="PlainText"/>
        <w:numPr>
          <w:ilvl w:val="0"/>
          <w:numId w:val="15"/>
        </w:numPr>
        <w:tabs>
          <w:tab w:val="clear" w:pos="936"/>
          <w:tab w:val="num" w:pos="1080"/>
        </w:tabs>
        <w:ind w:left="1080" w:hanging="360"/>
        <w:rPr>
          <w:rFonts w:ascii="Arial" w:hAnsi="Arial" w:cs="Arial"/>
          <w:bCs w:val="0"/>
          <w:sz w:val="24"/>
          <w:szCs w:val="24"/>
        </w:rPr>
      </w:pPr>
      <w:r w:rsidRPr="00C629F4">
        <w:rPr>
          <w:rFonts w:ascii="Arial" w:hAnsi="Arial" w:cs="Arial"/>
          <w:bCs w:val="0"/>
          <w:sz w:val="24"/>
          <w:szCs w:val="24"/>
        </w:rPr>
        <w:t>upgrades and rehabilitation of park and ride facilities, including: paving, concrete work, lighting, landscaping and accessibility; and</w:t>
      </w:r>
    </w:p>
    <w:p w14:paraId="600AD2EA" w14:textId="77777777" w:rsidR="00A320B5" w:rsidRPr="00C629F4" w:rsidRDefault="00A320B5" w:rsidP="00682565">
      <w:pPr>
        <w:pStyle w:val="PlainText"/>
        <w:numPr>
          <w:ilvl w:val="0"/>
          <w:numId w:val="15"/>
        </w:numPr>
        <w:tabs>
          <w:tab w:val="clear" w:pos="936"/>
          <w:tab w:val="num" w:pos="1080"/>
        </w:tabs>
        <w:ind w:left="1080" w:hanging="360"/>
        <w:rPr>
          <w:rFonts w:ascii="Arial" w:hAnsi="Arial" w:cs="Arial"/>
          <w:bCs w:val="0"/>
          <w:sz w:val="24"/>
          <w:szCs w:val="24"/>
        </w:rPr>
      </w:pPr>
      <w:r w:rsidRPr="00C629F4">
        <w:rPr>
          <w:rFonts w:ascii="Arial" w:hAnsi="Arial" w:cs="Arial"/>
          <w:bCs w:val="0"/>
          <w:sz w:val="24"/>
          <w:szCs w:val="24"/>
        </w:rPr>
        <w:t>improvements and studies to address safety and CPTED concerns at LRT stations, park and rides, and in LRT tunnels and right-of-way.</w:t>
      </w:r>
    </w:p>
    <w:p w14:paraId="1A4A5166" w14:textId="77777777" w:rsidR="00A320B5" w:rsidRPr="00C629F4" w:rsidRDefault="00A320B5" w:rsidP="00A320B5">
      <w:pPr>
        <w:pStyle w:val="PlainText"/>
        <w:rPr>
          <w:rFonts w:ascii="Arial" w:hAnsi="Arial" w:cs="Arial"/>
          <w:bCs w:val="0"/>
          <w:sz w:val="24"/>
          <w:szCs w:val="24"/>
        </w:rPr>
      </w:pPr>
    </w:p>
    <w:p w14:paraId="3021693B" w14:textId="77777777" w:rsidR="00A320B5" w:rsidRPr="00C629F4" w:rsidRDefault="00A320B5" w:rsidP="00FA345F">
      <w:pPr>
        <w:pStyle w:val="PlainText"/>
        <w:ind w:left="360"/>
        <w:rPr>
          <w:rFonts w:ascii="Arial" w:hAnsi="Arial" w:cs="Arial"/>
          <w:bCs w:val="0"/>
          <w:sz w:val="24"/>
          <w:szCs w:val="24"/>
        </w:rPr>
      </w:pPr>
      <w:r w:rsidRPr="00C629F4">
        <w:rPr>
          <w:rFonts w:ascii="Arial" w:hAnsi="Arial" w:cs="Arial"/>
          <w:bCs w:val="0"/>
          <w:sz w:val="24"/>
          <w:szCs w:val="24"/>
        </w:rPr>
        <w:t xml:space="preserve">Scope does not include: </w:t>
      </w:r>
    </w:p>
    <w:p w14:paraId="2F2D4A72" w14:textId="60C4E12B" w:rsidR="00A320B5" w:rsidRPr="00C629F4" w:rsidRDefault="00A320B5" w:rsidP="00866379">
      <w:pPr>
        <w:pStyle w:val="PlainText"/>
        <w:numPr>
          <w:ilvl w:val="0"/>
          <w:numId w:val="41"/>
        </w:numPr>
        <w:tabs>
          <w:tab w:val="clear" w:pos="936"/>
          <w:tab w:val="num" w:pos="1080"/>
        </w:tabs>
        <w:ind w:left="1080" w:hanging="360"/>
        <w:rPr>
          <w:rFonts w:ascii="Arial" w:hAnsi="Arial" w:cs="Arial"/>
          <w:bCs w:val="0"/>
          <w:sz w:val="24"/>
          <w:szCs w:val="24"/>
        </w:rPr>
      </w:pPr>
      <w:r w:rsidRPr="00C629F4">
        <w:rPr>
          <w:rFonts w:ascii="Arial" w:hAnsi="Arial" w:cs="Arial"/>
          <w:bCs w:val="0"/>
          <w:sz w:val="24"/>
          <w:szCs w:val="24"/>
        </w:rPr>
        <w:t xml:space="preserve">design and construction of new LRT stations, park and rides and track extensions.   </w:t>
      </w:r>
    </w:p>
    <w:p w14:paraId="53FE9EFF" w14:textId="77777777" w:rsidR="006656BD" w:rsidRPr="00C629F4" w:rsidRDefault="006656BD" w:rsidP="006656BD">
      <w:pPr>
        <w:pStyle w:val="PlainText"/>
        <w:ind w:left="936"/>
        <w:rPr>
          <w:rFonts w:ascii="Arial" w:hAnsi="Arial" w:cs="Arial"/>
          <w:bCs w:val="0"/>
          <w:sz w:val="24"/>
          <w:szCs w:val="24"/>
        </w:rPr>
      </w:pPr>
    </w:p>
    <w:p w14:paraId="6A26914C" w14:textId="77777777" w:rsidR="006656BD" w:rsidRPr="00C629F4" w:rsidRDefault="006656BD" w:rsidP="006656BD">
      <w:pPr>
        <w:pStyle w:val="PlainText"/>
        <w:ind w:left="936"/>
        <w:rPr>
          <w:rFonts w:ascii="Arial" w:hAnsi="Arial" w:cs="Arial"/>
          <w:bCs w:val="0"/>
          <w:sz w:val="24"/>
          <w:szCs w:val="24"/>
        </w:rPr>
      </w:pPr>
    </w:p>
    <w:p w14:paraId="64A109B1" w14:textId="77777777" w:rsidR="00A320B5" w:rsidRPr="00C629F4" w:rsidRDefault="00A320B5" w:rsidP="00682565">
      <w:pPr>
        <w:pStyle w:val="Heading2"/>
        <w:numPr>
          <w:ilvl w:val="0"/>
          <w:numId w:val="48"/>
        </w:numPr>
        <w:ind w:left="360"/>
        <w:rPr>
          <w:rFonts w:cs="Arial"/>
          <w:b w:val="0"/>
          <w:bCs/>
          <w:szCs w:val="24"/>
          <w:u w:val="single"/>
        </w:rPr>
      </w:pPr>
      <w:r w:rsidRPr="00C629F4">
        <w:rPr>
          <w:rFonts w:cs="Arial"/>
          <w:bCs/>
          <w:szCs w:val="24"/>
          <w:u w:val="single"/>
        </w:rPr>
        <w:t>GEOTECHNICAL</w:t>
      </w:r>
    </w:p>
    <w:p w14:paraId="10FDB986" w14:textId="77777777" w:rsidR="00A320B5" w:rsidRPr="00C629F4" w:rsidRDefault="00A320B5" w:rsidP="00A320B5">
      <w:pPr>
        <w:pStyle w:val="PlainText"/>
        <w:rPr>
          <w:rFonts w:ascii="Arial" w:hAnsi="Arial" w:cs="Arial"/>
          <w:b/>
          <w:bCs w:val="0"/>
          <w:sz w:val="24"/>
          <w:szCs w:val="24"/>
          <w:u w:val="single"/>
        </w:rPr>
      </w:pPr>
    </w:p>
    <w:p w14:paraId="70C30492" w14:textId="75E8AEBC" w:rsidR="00A320B5" w:rsidRPr="00C629F4" w:rsidRDefault="00A320B5" w:rsidP="00FA345F">
      <w:pPr>
        <w:pStyle w:val="PlainText"/>
        <w:ind w:left="360"/>
        <w:rPr>
          <w:rFonts w:ascii="Arial" w:hAnsi="Arial" w:cs="Arial"/>
          <w:bCs w:val="0"/>
          <w:sz w:val="24"/>
          <w:szCs w:val="24"/>
        </w:rPr>
      </w:pPr>
      <w:r w:rsidRPr="00C629F4">
        <w:rPr>
          <w:rFonts w:ascii="Arial" w:hAnsi="Arial" w:cs="Arial"/>
          <w:bCs w:val="0"/>
          <w:sz w:val="24"/>
          <w:szCs w:val="24"/>
        </w:rPr>
        <w:t>Includes professional consulting services investigating existing subsurface conditions and materials; determining their physical</w:t>
      </w:r>
      <w:r w:rsidR="00A04593" w:rsidRPr="00C629F4">
        <w:rPr>
          <w:rFonts w:ascii="Arial" w:hAnsi="Arial" w:cs="Arial"/>
          <w:bCs w:val="0"/>
          <w:sz w:val="24"/>
          <w:szCs w:val="24"/>
        </w:rPr>
        <w:t xml:space="preserve"> </w:t>
      </w:r>
      <w:r w:rsidRPr="00C629F4">
        <w:rPr>
          <w:rFonts w:ascii="Arial" w:hAnsi="Arial" w:cs="Arial"/>
          <w:bCs w:val="0"/>
          <w:sz w:val="24"/>
          <w:szCs w:val="24"/>
        </w:rPr>
        <w:t>/</w:t>
      </w:r>
      <w:r w:rsidR="00A04593" w:rsidRPr="00C629F4">
        <w:rPr>
          <w:rFonts w:ascii="Arial" w:hAnsi="Arial" w:cs="Arial"/>
          <w:bCs w:val="0"/>
          <w:sz w:val="24"/>
          <w:szCs w:val="24"/>
        </w:rPr>
        <w:t xml:space="preserve"> </w:t>
      </w:r>
      <w:r w:rsidRPr="00C629F4">
        <w:rPr>
          <w:rFonts w:ascii="Arial" w:hAnsi="Arial" w:cs="Arial"/>
          <w:bCs w:val="0"/>
          <w:sz w:val="24"/>
          <w:szCs w:val="24"/>
        </w:rPr>
        <w:t>mechanical and chemical properties that are relevant to the project considered, assessing risks posed by site conditions; designing earthworks earth and structure foundations; and monitoring site conditions. Includes:</w:t>
      </w:r>
    </w:p>
    <w:p w14:paraId="04934C67" w14:textId="77777777" w:rsidR="00A320B5" w:rsidRPr="00C629F4" w:rsidRDefault="00A320B5" w:rsidP="00682565">
      <w:pPr>
        <w:pStyle w:val="PlainText"/>
        <w:numPr>
          <w:ilvl w:val="0"/>
          <w:numId w:val="39"/>
        </w:numPr>
        <w:tabs>
          <w:tab w:val="clear" w:pos="720"/>
          <w:tab w:val="num" w:pos="1080"/>
        </w:tabs>
        <w:ind w:left="1080"/>
        <w:rPr>
          <w:rFonts w:ascii="Arial" w:hAnsi="Arial" w:cs="Arial"/>
          <w:bCs w:val="0"/>
          <w:sz w:val="24"/>
          <w:szCs w:val="24"/>
        </w:rPr>
      </w:pPr>
      <w:r w:rsidRPr="00C629F4">
        <w:rPr>
          <w:rFonts w:ascii="Arial" w:hAnsi="Arial" w:cs="Arial"/>
          <w:bCs w:val="0"/>
          <w:sz w:val="24"/>
          <w:szCs w:val="24"/>
        </w:rPr>
        <w:t>geotechnical evaluation and investigations;</w:t>
      </w:r>
    </w:p>
    <w:p w14:paraId="21E6CC88" w14:textId="77777777" w:rsidR="00A320B5" w:rsidRPr="00C629F4" w:rsidRDefault="00A320B5" w:rsidP="00682565">
      <w:pPr>
        <w:pStyle w:val="PlainText"/>
        <w:numPr>
          <w:ilvl w:val="0"/>
          <w:numId w:val="39"/>
        </w:numPr>
        <w:tabs>
          <w:tab w:val="clear" w:pos="720"/>
          <w:tab w:val="num" w:pos="1080"/>
        </w:tabs>
        <w:ind w:left="1080"/>
        <w:rPr>
          <w:rFonts w:ascii="Arial" w:hAnsi="Arial" w:cs="Arial"/>
          <w:bCs w:val="0"/>
          <w:sz w:val="24"/>
          <w:szCs w:val="24"/>
        </w:rPr>
      </w:pPr>
      <w:r w:rsidRPr="00C629F4">
        <w:rPr>
          <w:rFonts w:ascii="Arial" w:hAnsi="Arial" w:cs="Arial"/>
          <w:bCs w:val="0"/>
          <w:sz w:val="24"/>
          <w:szCs w:val="24"/>
        </w:rPr>
        <w:t>pavement design;</w:t>
      </w:r>
    </w:p>
    <w:p w14:paraId="2E415154" w14:textId="77777777" w:rsidR="00A320B5" w:rsidRPr="00C629F4" w:rsidRDefault="00A320B5" w:rsidP="00682565">
      <w:pPr>
        <w:pStyle w:val="PlainText"/>
        <w:numPr>
          <w:ilvl w:val="0"/>
          <w:numId w:val="39"/>
        </w:numPr>
        <w:tabs>
          <w:tab w:val="clear" w:pos="720"/>
          <w:tab w:val="num" w:pos="1080"/>
        </w:tabs>
        <w:ind w:left="1080"/>
        <w:rPr>
          <w:rFonts w:ascii="Arial" w:hAnsi="Arial" w:cs="Arial"/>
          <w:bCs w:val="0"/>
          <w:sz w:val="24"/>
          <w:szCs w:val="24"/>
        </w:rPr>
      </w:pPr>
      <w:r w:rsidRPr="00C629F4">
        <w:rPr>
          <w:rFonts w:ascii="Arial" w:hAnsi="Arial" w:cs="Arial"/>
          <w:bCs w:val="0"/>
          <w:sz w:val="24"/>
          <w:szCs w:val="24"/>
        </w:rPr>
        <w:t>pavement rehabilitation assessment;</w:t>
      </w:r>
    </w:p>
    <w:p w14:paraId="1AD9C7C7" w14:textId="77777777" w:rsidR="00A320B5" w:rsidRPr="00C629F4" w:rsidRDefault="00A320B5" w:rsidP="00682565">
      <w:pPr>
        <w:pStyle w:val="PlainText"/>
        <w:numPr>
          <w:ilvl w:val="0"/>
          <w:numId w:val="39"/>
        </w:numPr>
        <w:tabs>
          <w:tab w:val="clear" w:pos="720"/>
          <w:tab w:val="num" w:pos="1080"/>
        </w:tabs>
        <w:ind w:left="1080"/>
        <w:rPr>
          <w:rFonts w:ascii="Arial" w:hAnsi="Arial" w:cs="Arial"/>
          <w:bCs w:val="0"/>
          <w:sz w:val="24"/>
          <w:szCs w:val="24"/>
        </w:rPr>
      </w:pPr>
      <w:r w:rsidRPr="00C629F4">
        <w:rPr>
          <w:rFonts w:ascii="Arial" w:hAnsi="Arial" w:cs="Arial"/>
          <w:bCs w:val="0"/>
          <w:sz w:val="24"/>
          <w:szCs w:val="24"/>
        </w:rPr>
        <w:t>geotechnical reports for deep fills;</w:t>
      </w:r>
    </w:p>
    <w:p w14:paraId="2FD1E2FA" w14:textId="77777777" w:rsidR="00A320B5" w:rsidRPr="00C629F4" w:rsidRDefault="00A320B5" w:rsidP="00682565">
      <w:pPr>
        <w:pStyle w:val="PlainText"/>
        <w:numPr>
          <w:ilvl w:val="0"/>
          <w:numId w:val="39"/>
        </w:numPr>
        <w:tabs>
          <w:tab w:val="clear" w:pos="720"/>
          <w:tab w:val="num" w:pos="1080"/>
        </w:tabs>
        <w:ind w:left="1080"/>
        <w:rPr>
          <w:rFonts w:ascii="Arial" w:hAnsi="Arial" w:cs="Arial"/>
          <w:bCs w:val="0"/>
          <w:sz w:val="24"/>
          <w:szCs w:val="24"/>
        </w:rPr>
      </w:pPr>
      <w:r w:rsidRPr="00C629F4">
        <w:rPr>
          <w:rFonts w:ascii="Arial" w:hAnsi="Arial" w:cs="Arial"/>
          <w:bCs w:val="0"/>
          <w:sz w:val="24"/>
          <w:szCs w:val="24"/>
        </w:rPr>
        <w:t>geotechnical reports for slope stability;</w:t>
      </w:r>
    </w:p>
    <w:p w14:paraId="21FD67D0" w14:textId="77777777" w:rsidR="00A320B5" w:rsidRPr="00C629F4" w:rsidRDefault="00A320B5" w:rsidP="00682565">
      <w:pPr>
        <w:pStyle w:val="PlainText"/>
        <w:numPr>
          <w:ilvl w:val="0"/>
          <w:numId w:val="39"/>
        </w:numPr>
        <w:tabs>
          <w:tab w:val="clear" w:pos="720"/>
          <w:tab w:val="num" w:pos="1080"/>
        </w:tabs>
        <w:ind w:left="1080"/>
        <w:rPr>
          <w:rFonts w:ascii="Arial" w:hAnsi="Arial" w:cs="Arial"/>
          <w:bCs w:val="0"/>
          <w:sz w:val="24"/>
          <w:szCs w:val="24"/>
        </w:rPr>
      </w:pPr>
      <w:r w:rsidRPr="00C629F4">
        <w:rPr>
          <w:rFonts w:ascii="Arial" w:hAnsi="Arial" w:cs="Arial"/>
          <w:bCs w:val="0"/>
          <w:sz w:val="24"/>
          <w:szCs w:val="24"/>
        </w:rPr>
        <w:t>slope stability investigation and monitoring; and</w:t>
      </w:r>
    </w:p>
    <w:p w14:paraId="11846BFC" w14:textId="7DC8E33F" w:rsidR="00A320B5" w:rsidRPr="00C629F4" w:rsidRDefault="00A320B5" w:rsidP="00682565">
      <w:pPr>
        <w:pStyle w:val="PlainText"/>
        <w:numPr>
          <w:ilvl w:val="0"/>
          <w:numId w:val="39"/>
        </w:numPr>
        <w:tabs>
          <w:tab w:val="clear" w:pos="720"/>
          <w:tab w:val="num" w:pos="1080"/>
        </w:tabs>
        <w:ind w:left="1080"/>
        <w:rPr>
          <w:rFonts w:ascii="Arial" w:hAnsi="Arial" w:cs="Arial"/>
          <w:bCs w:val="0"/>
          <w:sz w:val="24"/>
          <w:szCs w:val="24"/>
        </w:rPr>
      </w:pPr>
      <w:r w:rsidRPr="00C629F4">
        <w:rPr>
          <w:rFonts w:ascii="Arial" w:hAnsi="Arial" w:cs="Arial"/>
          <w:bCs w:val="0"/>
          <w:sz w:val="24"/>
          <w:szCs w:val="24"/>
        </w:rPr>
        <w:t>materials testing</w:t>
      </w:r>
      <w:r w:rsidR="00B21049" w:rsidRPr="00C629F4">
        <w:rPr>
          <w:rFonts w:ascii="Arial" w:hAnsi="Arial" w:cs="Arial"/>
          <w:bCs w:val="0"/>
          <w:sz w:val="24"/>
          <w:szCs w:val="24"/>
        </w:rPr>
        <w:t>.</w:t>
      </w:r>
    </w:p>
    <w:p w14:paraId="202F58B9" w14:textId="77777777" w:rsidR="00A320B5" w:rsidRPr="00C629F4" w:rsidRDefault="00A320B5" w:rsidP="00A320B5">
      <w:pPr>
        <w:pStyle w:val="PlainText"/>
        <w:rPr>
          <w:rFonts w:ascii="Arial" w:hAnsi="Arial" w:cs="Arial"/>
          <w:bCs w:val="0"/>
          <w:sz w:val="24"/>
          <w:szCs w:val="24"/>
        </w:rPr>
      </w:pPr>
    </w:p>
    <w:p w14:paraId="536B7132" w14:textId="77777777" w:rsidR="00A320B5" w:rsidRPr="00C629F4" w:rsidRDefault="00A320B5" w:rsidP="0053557C">
      <w:pPr>
        <w:pStyle w:val="PlainText"/>
        <w:ind w:left="360"/>
        <w:rPr>
          <w:rFonts w:ascii="Arial" w:hAnsi="Arial" w:cs="Arial"/>
          <w:bCs w:val="0"/>
          <w:sz w:val="24"/>
          <w:szCs w:val="24"/>
        </w:rPr>
      </w:pPr>
      <w:r w:rsidRPr="00C629F4">
        <w:rPr>
          <w:rFonts w:ascii="Arial" w:hAnsi="Arial" w:cs="Arial"/>
          <w:bCs w:val="0"/>
          <w:sz w:val="24"/>
          <w:szCs w:val="24"/>
        </w:rPr>
        <w:t xml:space="preserve">Scope does not include: </w:t>
      </w:r>
    </w:p>
    <w:p w14:paraId="5BE269A6" w14:textId="77777777" w:rsidR="00A320B5" w:rsidRPr="00C629F4" w:rsidRDefault="00A320B5" w:rsidP="00682565">
      <w:pPr>
        <w:pStyle w:val="PlainText"/>
        <w:numPr>
          <w:ilvl w:val="0"/>
          <w:numId w:val="39"/>
        </w:numPr>
        <w:tabs>
          <w:tab w:val="clear" w:pos="720"/>
          <w:tab w:val="num" w:pos="1080"/>
        </w:tabs>
        <w:ind w:left="1080"/>
        <w:rPr>
          <w:rFonts w:ascii="Arial" w:hAnsi="Arial" w:cs="Arial"/>
          <w:bCs w:val="0"/>
          <w:sz w:val="24"/>
          <w:szCs w:val="24"/>
        </w:rPr>
      </w:pPr>
      <w:r w:rsidRPr="00C629F4">
        <w:rPr>
          <w:rFonts w:ascii="Arial" w:hAnsi="Arial" w:cs="Arial"/>
          <w:bCs w:val="0"/>
          <w:sz w:val="24"/>
          <w:szCs w:val="24"/>
        </w:rPr>
        <w:t>retaining walls structural design.</w:t>
      </w:r>
    </w:p>
    <w:p w14:paraId="17FBE105" w14:textId="46F5B819" w:rsidR="00AC7512" w:rsidRDefault="00AC7512">
      <w:pPr>
        <w:rPr>
          <w:rFonts w:cs="Arial"/>
          <w:bCs/>
          <w:szCs w:val="24"/>
        </w:rPr>
      </w:pPr>
    </w:p>
    <w:p w14:paraId="5BA465FB" w14:textId="77777777" w:rsidR="00C629F4" w:rsidRPr="00C629F4" w:rsidRDefault="00C629F4">
      <w:pPr>
        <w:rPr>
          <w:rFonts w:cs="Arial"/>
          <w:spacing w:val="-5"/>
          <w:szCs w:val="24"/>
        </w:rPr>
      </w:pPr>
    </w:p>
    <w:p w14:paraId="18D06932" w14:textId="77777777" w:rsidR="00A320B5" w:rsidRPr="00C629F4" w:rsidRDefault="00A320B5" w:rsidP="00A107C0">
      <w:pPr>
        <w:pStyle w:val="Heading2"/>
        <w:numPr>
          <w:ilvl w:val="0"/>
          <w:numId w:val="48"/>
        </w:numPr>
        <w:ind w:left="360"/>
        <w:rPr>
          <w:rFonts w:cs="Arial"/>
          <w:b w:val="0"/>
          <w:bCs/>
          <w:szCs w:val="24"/>
          <w:u w:val="single"/>
        </w:rPr>
      </w:pPr>
      <w:r w:rsidRPr="00C629F4">
        <w:rPr>
          <w:rFonts w:cs="Arial"/>
          <w:bCs/>
          <w:szCs w:val="24"/>
          <w:u w:val="single"/>
        </w:rPr>
        <w:t>WATER TREATMENT PLANTS</w:t>
      </w:r>
    </w:p>
    <w:p w14:paraId="0E605465" w14:textId="77777777" w:rsidR="00A320B5" w:rsidRPr="00C629F4" w:rsidRDefault="00A320B5" w:rsidP="00A320B5">
      <w:pPr>
        <w:pStyle w:val="PlainText"/>
        <w:rPr>
          <w:rFonts w:ascii="Arial" w:hAnsi="Arial" w:cs="Arial"/>
          <w:bCs w:val="0"/>
          <w:sz w:val="24"/>
          <w:szCs w:val="24"/>
        </w:rPr>
      </w:pPr>
    </w:p>
    <w:p w14:paraId="20926722" w14:textId="77777777" w:rsidR="00A320B5" w:rsidRPr="00C629F4" w:rsidRDefault="00A320B5" w:rsidP="000119AA">
      <w:pPr>
        <w:pStyle w:val="PlainText"/>
        <w:ind w:left="360"/>
        <w:rPr>
          <w:rFonts w:ascii="Arial" w:hAnsi="Arial" w:cs="Arial"/>
          <w:bCs w:val="0"/>
          <w:sz w:val="24"/>
          <w:szCs w:val="24"/>
        </w:rPr>
      </w:pPr>
      <w:r w:rsidRPr="00C629F4">
        <w:rPr>
          <w:rFonts w:ascii="Arial" w:hAnsi="Arial" w:cs="Arial"/>
          <w:bCs w:val="0"/>
          <w:sz w:val="24"/>
          <w:szCs w:val="24"/>
        </w:rPr>
        <w:t>Includes professional services for site investigation, preliminary design, detailed design, contract document development, tendering, construction management, investigations/inspections and condition assessment of existing water facilities at the major plants in The City (Bearspaw, Glenmore). Services include:</w:t>
      </w:r>
    </w:p>
    <w:p w14:paraId="2B8B3EEC" w14:textId="77777777" w:rsidR="00A320B5" w:rsidRPr="00C629F4" w:rsidRDefault="00A320B5" w:rsidP="00A107C0">
      <w:pPr>
        <w:pStyle w:val="PlainText"/>
        <w:numPr>
          <w:ilvl w:val="0"/>
          <w:numId w:val="42"/>
        </w:numPr>
        <w:tabs>
          <w:tab w:val="clear" w:pos="936"/>
          <w:tab w:val="num" w:pos="1080"/>
        </w:tabs>
        <w:ind w:left="1080" w:hanging="360"/>
        <w:rPr>
          <w:rFonts w:ascii="Arial" w:hAnsi="Arial" w:cs="Arial"/>
          <w:bCs w:val="0"/>
          <w:sz w:val="24"/>
          <w:szCs w:val="24"/>
        </w:rPr>
      </w:pPr>
      <w:r w:rsidRPr="00C629F4">
        <w:rPr>
          <w:rFonts w:ascii="Arial" w:hAnsi="Arial" w:cs="Arial"/>
          <w:bCs w:val="0"/>
          <w:sz w:val="24"/>
          <w:szCs w:val="24"/>
        </w:rPr>
        <w:t>water treatment process analysis:</w:t>
      </w:r>
    </w:p>
    <w:p w14:paraId="17F9A6B9" w14:textId="77777777" w:rsidR="00A320B5" w:rsidRPr="00C629F4" w:rsidRDefault="00A320B5" w:rsidP="00A107C0">
      <w:pPr>
        <w:pStyle w:val="PlainText"/>
        <w:numPr>
          <w:ilvl w:val="0"/>
          <w:numId w:val="42"/>
        </w:numPr>
        <w:tabs>
          <w:tab w:val="clear" w:pos="936"/>
          <w:tab w:val="num" w:pos="1080"/>
        </w:tabs>
        <w:ind w:left="1080" w:hanging="360"/>
        <w:rPr>
          <w:rFonts w:ascii="Arial" w:hAnsi="Arial" w:cs="Arial"/>
          <w:bCs w:val="0"/>
          <w:sz w:val="24"/>
          <w:szCs w:val="24"/>
        </w:rPr>
      </w:pPr>
      <w:r w:rsidRPr="00C629F4">
        <w:rPr>
          <w:rFonts w:ascii="Arial" w:hAnsi="Arial" w:cs="Arial"/>
          <w:bCs w:val="0"/>
          <w:sz w:val="24"/>
          <w:szCs w:val="24"/>
        </w:rPr>
        <w:t>water quality analysis, monitoring, instrumentation, controls:</w:t>
      </w:r>
    </w:p>
    <w:p w14:paraId="5F7DC984" w14:textId="77777777" w:rsidR="00A320B5" w:rsidRPr="00C629F4" w:rsidRDefault="00A320B5" w:rsidP="00A107C0">
      <w:pPr>
        <w:numPr>
          <w:ilvl w:val="0"/>
          <w:numId w:val="18"/>
        </w:numPr>
        <w:tabs>
          <w:tab w:val="clear" w:pos="648"/>
          <w:tab w:val="num" w:pos="1080"/>
        </w:tabs>
        <w:autoSpaceDE w:val="0"/>
        <w:autoSpaceDN w:val="0"/>
        <w:adjustRightInd w:val="0"/>
        <w:ind w:left="1080" w:hanging="360"/>
        <w:rPr>
          <w:rFonts w:cs="Arial"/>
          <w:szCs w:val="24"/>
        </w:rPr>
      </w:pPr>
      <w:r w:rsidRPr="00C629F4">
        <w:rPr>
          <w:rFonts w:cs="Arial"/>
          <w:szCs w:val="24"/>
        </w:rPr>
        <w:lastRenderedPageBreak/>
        <w:t>emergency power generation installations;</w:t>
      </w:r>
    </w:p>
    <w:p w14:paraId="77A8C3A3" w14:textId="77777777" w:rsidR="00A320B5" w:rsidRPr="00C629F4" w:rsidRDefault="00A320B5" w:rsidP="00A107C0">
      <w:pPr>
        <w:numPr>
          <w:ilvl w:val="0"/>
          <w:numId w:val="18"/>
        </w:numPr>
        <w:tabs>
          <w:tab w:val="clear" w:pos="648"/>
          <w:tab w:val="num" w:pos="1080"/>
        </w:tabs>
        <w:autoSpaceDE w:val="0"/>
        <w:autoSpaceDN w:val="0"/>
        <w:adjustRightInd w:val="0"/>
        <w:ind w:left="1080" w:hanging="360"/>
        <w:rPr>
          <w:rFonts w:cs="Arial"/>
          <w:szCs w:val="24"/>
        </w:rPr>
      </w:pPr>
      <w:r w:rsidRPr="00C629F4">
        <w:rPr>
          <w:rFonts w:cs="Arial"/>
          <w:szCs w:val="24"/>
        </w:rPr>
        <w:t>heating, ventilation, air conditioning;</w:t>
      </w:r>
    </w:p>
    <w:p w14:paraId="206639A1" w14:textId="77777777" w:rsidR="00A320B5" w:rsidRPr="00C629F4" w:rsidRDefault="00A320B5" w:rsidP="00A107C0">
      <w:pPr>
        <w:numPr>
          <w:ilvl w:val="0"/>
          <w:numId w:val="18"/>
        </w:numPr>
        <w:tabs>
          <w:tab w:val="clear" w:pos="648"/>
          <w:tab w:val="num" w:pos="1080"/>
        </w:tabs>
        <w:autoSpaceDE w:val="0"/>
        <w:autoSpaceDN w:val="0"/>
        <w:adjustRightInd w:val="0"/>
        <w:ind w:left="1080" w:hanging="360"/>
        <w:rPr>
          <w:rFonts w:cs="Arial"/>
          <w:szCs w:val="24"/>
        </w:rPr>
      </w:pPr>
      <w:r w:rsidRPr="00C629F4">
        <w:rPr>
          <w:rFonts w:cs="Arial"/>
          <w:szCs w:val="24"/>
        </w:rPr>
        <w:t>building controls;</w:t>
      </w:r>
    </w:p>
    <w:p w14:paraId="0CBDA13F" w14:textId="77777777" w:rsidR="00A320B5" w:rsidRPr="00C629F4" w:rsidRDefault="00A320B5" w:rsidP="00A107C0">
      <w:pPr>
        <w:numPr>
          <w:ilvl w:val="0"/>
          <w:numId w:val="18"/>
        </w:numPr>
        <w:tabs>
          <w:tab w:val="clear" w:pos="648"/>
          <w:tab w:val="num" w:pos="1080"/>
        </w:tabs>
        <w:autoSpaceDE w:val="0"/>
        <w:autoSpaceDN w:val="0"/>
        <w:adjustRightInd w:val="0"/>
        <w:ind w:left="1080" w:hanging="360"/>
        <w:rPr>
          <w:rFonts w:cs="Arial"/>
          <w:szCs w:val="24"/>
        </w:rPr>
      </w:pPr>
      <w:r w:rsidRPr="00C629F4">
        <w:rPr>
          <w:rFonts w:cs="Arial"/>
          <w:szCs w:val="24"/>
        </w:rPr>
        <w:t>piping and pumping systems (includes gas, hot and cold domestic water supply, steam, storm, sanitary drainage, process, chemical);</w:t>
      </w:r>
    </w:p>
    <w:p w14:paraId="61DF9380" w14:textId="77777777" w:rsidR="00A320B5" w:rsidRPr="00C629F4" w:rsidRDefault="00A320B5" w:rsidP="00A107C0">
      <w:pPr>
        <w:numPr>
          <w:ilvl w:val="0"/>
          <w:numId w:val="18"/>
        </w:numPr>
        <w:tabs>
          <w:tab w:val="clear" w:pos="648"/>
          <w:tab w:val="num" w:pos="1080"/>
        </w:tabs>
        <w:autoSpaceDE w:val="0"/>
        <w:autoSpaceDN w:val="0"/>
        <w:adjustRightInd w:val="0"/>
        <w:ind w:left="1080" w:hanging="360"/>
        <w:rPr>
          <w:rFonts w:cs="Arial"/>
          <w:szCs w:val="24"/>
        </w:rPr>
      </w:pPr>
      <w:r w:rsidRPr="00C629F4">
        <w:rPr>
          <w:rFonts w:cs="Arial"/>
          <w:szCs w:val="24"/>
        </w:rPr>
        <w:t>fire protection systems;</w:t>
      </w:r>
    </w:p>
    <w:p w14:paraId="592A7662" w14:textId="77777777" w:rsidR="00A320B5" w:rsidRPr="00C629F4" w:rsidRDefault="00A320B5" w:rsidP="00A107C0">
      <w:pPr>
        <w:numPr>
          <w:ilvl w:val="0"/>
          <w:numId w:val="18"/>
        </w:numPr>
        <w:tabs>
          <w:tab w:val="clear" w:pos="648"/>
          <w:tab w:val="num" w:pos="1080"/>
        </w:tabs>
        <w:autoSpaceDE w:val="0"/>
        <w:autoSpaceDN w:val="0"/>
        <w:adjustRightInd w:val="0"/>
        <w:ind w:left="1080" w:hanging="360"/>
        <w:rPr>
          <w:rFonts w:cs="Arial"/>
          <w:szCs w:val="24"/>
        </w:rPr>
      </w:pPr>
      <w:r w:rsidRPr="00C629F4">
        <w:rPr>
          <w:rFonts w:cs="Arial"/>
          <w:szCs w:val="24"/>
        </w:rPr>
        <w:t>energy efficiency applications; and</w:t>
      </w:r>
    </w:p>
    <w:p w14:paraId="4D0C621F" w14:textId="77777777" w:rsidR="00A320B5" w:rsidRPr="00C629F4" w:rsidRDefault="00A320B5" w:rsidP="00A107C0">
      <w:pPr>
        <w:numPr>
          <w:ilvl w:val="0"/>
          <w:numId w:val="19"/>
        </w:numPr>
        <w:tabs>
          <w:tab w:val="clear" w:pos="648"/>
          <w:tab w:val="num" w:pos="1080"/>
        </w:tabs>
        <w:autoSpaceDE w:val="0"/>
        <w:autoSpaceDN w:val="0"/>
        <w:adjustRightInd w:val="0"/>
        <w:ind w:left="1080" w:hanging="360"/>
        <w:rPr>
          <w:rFonts w:cs="Arial"/>
          <w:szCs w:val="24"/>
        </w:rPr>
      </w:pPr>
      <w:r w:rsidRPr="00C629F4">
        <w:rPr>
          <w:rFonts w:cs="Arial"/>
          <w:szCs w:val="24"/>
        </w:rPr>
        <w:t>process equipment selection and controls.</w:t>
      </w:r>
    </w:p>
    <w:p w14:paraId="6F1D14E7" w14:textId="77777777" w:rsidR="00A320B5" w:rsidRPr="00C629F4" w:rsidRDefault="00A320B5" w:rsidP="000119AA">
      <w:pPr>
        <w:tabs>
          <w:tab w:val="num" w:pos="1080"/>
        </w:tabs>
        <w:ind w:left="1080" w:hanging="360"/>
        <w:rPr>
          <w:rFonts w:cs="Arial"/>
          <w:szCs w:val="24"/>
        </w:rPr>
      </w:pPr>
    </w:p>
    <w:p w14:paraId="49B7D35C" w14:textId="534E5157" w:rsidR="00A320B5" w:rsidRPr="00C629F4" w:rsidRDefault="00A320B5" w:rsidP="00A320B5">
      <w:pPr>
        <w:ind w:left="360"/>
        <w:rPr>
          <w:rFonts w:cs="Arial"/>
          <w:szCs w:val="24"/>
        </w:rPr>
      </w:pPr>
      <w:r w:rsidRPr="00C629F4">
        <w:rPr>
          <w:rFonts w:cs="Arial"/>
          <w:szCs w:val="24"/>
        </w:rPr>
        <w:t>Scope does not include:</w:t>
      </w:r>
    </w:p>
    <w:p w14:paraId="2C344A90" w14:textId="77777777" w:rsidR="00A320B5" w:rsidRPr="00C629F4" w:rsidRDefault="00A320B5" w:rsidP="00A107C0">
      <w:pPr>
        <w:numPr>
          <w:ilvl w:val="0"/>
          <w:numId w:val="28"/>
        </w:numPr>
        <w:tabs>
          <w:tab w:val="clear" w:pos="1008"/>
          <w:tab w:val="num" w:pos="1080"/>
        </w:tabs>
        <w:ind w:left="1080" w:hanging="360"/>
        <w:rPr>
          <w:rFonts w:cs="Arial"/>
          <w:szCs w:val="24"/>
        </w:rPr>
      </w:pPr>
      <w:r w:rsidRPr="00C629F4">
        <w:rPr>
          <w:rFonts w:cs="Arial"/>
          <w:szCs w:val="24"/>
        </w:rPr>
        <w:t>architectural services, if required.</w:t>
      </w:r>
    </w:p>
    <w:p w14:paraId="6D1D3D7E" w14:textId="77777777" w:rsidR="00A320B5" w:rsidRPr="00C629F4" w:rsidRDefault="00A320B5" w:rsidP="00A320B5">
      <w:pPr>
        <w:autoSpaceDE w:val="0"/>
        <w:autoSpaceDN w:val="0"/>
        <w:adjustRightInd w:val="0"/>
        <w:rPr>
          <w:rFonts w:cs="Arial"/>
          <w:szCs w:val="24"/>
          <w:u w:val="single"/>
        </w:rPr>
      </w:pPr>
    </w:p>
    <w:p w14:paraId="15CCFA0B" w14:textId="77777777" w:rsidR="00A320B5" w:rsidRPr="00C629F4" w:rsidRDefault="00A320B5" w:rsidP="00A320B5">
      <w:pPr>
        <w:autoSpaceDE w:val="0"/>
        <w:autoSpaceDN w:val="0"/>
        <w:adjustRightInd w:val="0"/>
        <w:rPr>
          <w:rFonts w:cs="Arial"/>
          <w:szCs w:val="24"/>
          <w:u w:val="single"/>
        </w:rPr>
      </w:pPr>
    </w:p>
    <w:p w14:paraId="73A147CB" w14:textId="77777777" w:rsidR="00A320B5" w:rsidRPr="00C629F4" w:rsidRDefault="00A320B5" w:rsidP="00A107C0">
      <w:pPr>
        <w:pStyle w:val="Heading2"/>
        <w:numPr>
          <w:ilvl w:val="0"/>
          <w:numId w:val="48"/>
        </w:numPr>
        <w:ind w:left="360"/>
        <w:rPr>
          <w:rFonts w:cs="Arial"/>
          <w:szCs w:val="24"/>
          <w:u w:val="single"/>
        </w:rPr>
      </w:pPr>
      <w:r w:rsidRPr="00C629F4">
        <w:rPr>
          <w:rFonts w:cs="Arial"/>
          <w:szCs w:val="24"/>
          <w:u w:val="single"/>
        </w:rPr>
        <w:t>WASTEWATER TREATMENT PLANTS</w:t>
      </w:r>
    </w:p>
    <w:p w14:paraId="0D4C21BF" w14:textId="77777777" w:rsidR="00A320B5" w:rsidRPr="00C629F4" w:rsidRDefault="00A320B5" w:rsidP="00A320B5">
      <w:pPr>
        <w:autoSpaceDE w:val="0"/>
        <w:autoSpaceDN w:val="0"/>
        <w:adjustRightInd w:val="0"/>
        <w:ind w:left="360"/>
        <w:rPr>
          <w:rFonts w:cs="Arial"/>
          <w:szCs w:val="24"/>
        </w:rPr>
      </w:pPr>
    </w:p>
    <w:p w14:paraId="3CB75E8D" w14:textId="77777777" w:rsidR="00A320B5" w:rsidRPr="00C629F4" w:rsidRDefault="00A320B5" w:rsidP="00A320B5">
      <w:pPr>
        <w:autoSpaceDE w:val="0"/>
        <w:autoSpaceDN w:val="0"/>
        <w:adjustRightInd w:val="0"/>
        <w:ind w:left="360"/>
        <w:rPr>
          <w:rFonts w:cs="Arial"/>
          <w:szCs w:val="24"/>
        </w:rPr>
      </w:pPr>
      <w:r w:rsidRPr="00C629F4">
        <w:rPr>
          <w:rFonts w:cs="Arial"/>
          <w:szCs w:val="24"/>
        </w:rPr>
        <w:t>Includes professional services for site investigation, preliminary design, detailed design, contract document development, tendering, construction management, investigations/inspections and condition assessment of existing wastewater facilities at the major plants in The City (Bonnybrook, Fish Creek, Pine Creek,). Services are to include:</w:t>
      </w:r>
    </w:p>
    <w:p w14:paraId="2C847CF7" w14:textId="77777777" w:rsidR="00A320B5" w:rsidRPr="00C629F4" w:rsidRDefault="00A320B5" w:rsidP="003021CA">
      <w:pPr>
        <w:numPr>
          <w:ilvl w:val="0"/>
          <w:numId w:val="18"/>
        </w:numPr>
        <w:tabs>
          <w:tab w:val="clear" w:pos="648"/>
          <w:tab w:val="num" w:pos="1080"/>
        </w:tabs>
        <w:autoSpaceDE w:val="0"/>
        <w:autoSpaceDN w:val="0"/>
        <w:adjustRightInd w:val="0"/>
        <w:ind w:left="1080" w:hanging="360"/>
        <w:rPr>
          <w:rFonts w:cs="Arial"/>
          <w:szCs w:val="24"/>
        </w:rPr>
      </w:pPr>
      <w:r w:rsidRPr="00C629F4">
        <w:rPr>
          <w:rFonts w:cs="Arial"/>
          <w:szCs w:val="24"/>
        </w:rPr>
        <w:t>wastewater treatment process analysis;</w:t>
      </w:r>
    </w:p>
    <w:p w14:paraId="71BADAA8" w14:textId="77777777" w:rsidR="00A320B5" w:rsidRPr="00C629F4" w:rsidRDefault="00A320B5" w:rsidP="003021CA">
      <w:pPr>
        <w:numPr>
          <w:ilvl w:val="0"/>
          <w:numId w:val="18"/>
        </w:numPr>
        <w:tabs>
          <w:tab w:val="clear" w:pos="648"/>
          <w:tab w:val="num" w:pos="1080"/>
        </w:tabs>
        <w:autoSpaceDE w:val="0"/>
        <w:autoSpaceDN w:val="0"/>
        <w:adjustRightInd w:val="0"/>
        <w:ind w:left="1080" w:hanging="360"/>
        <w:rPr>
          <w:rFonts w:cs="Arial"/>
          <w:szCs w:val="24"/>
        </w:rPr>
      </w:pPr>
      <w:r w:rsidRPr="00C629F4">
        <w:rPr>
          <w:rFonts w:cs="Arial"/>
          <w:szCs w:val="24"/>
        </w:rPr>
        <w:t>wastewater quality analysis, monitoring, instrumentation, controls;</w:t>
      </w:r>
    </w:p>
    <w:p w14:paraId="28635173" w14:textId="77777777" w:rsidR="00A320B5" w:rsidRPr="00C629F4" w:rsidRDefault="00A320B5" w:rsidP="003021CA">
      <w:pPr>
        <w:numPr>
          <w:ilvl w:val="0"/>
          <w:numId w:val="18"/>
        </w:numPr>
        <w:tabs>
          <w:tab w:val="clear" w:pos="648"/>
          <w:tab w:val="num" w:pos="1080"/>
        </w:tabs>
        <w:autoSpaceDE w:val="0"/>
        <w:autoSpaceDN w:val="0"/>
        <w:adjustRightInd w:val="0"/>
        <w:ind w:left="1080" w:hanging="360"/>
        <w:rPr>
          <w:rFonts w:cs="Arial"/>
          <w:szCs w:val="24"/>
        </w:rPr>
      </w:pPr>
      <w:r w:rsidRPr="00C629F4">
        <w:rPr>
          <w:rFonts w:cs="Arial"/>
          <w:szCs w:val="24"/>
        </w:rPr>
        <w:t>emergency power generation installations;</w:t>
      </w:r>
    </w:p>
    <w:p w14:paraId="05386A58" w14:textId="77777777" w:rsidR="00A320B5" w:rsidRPr="00C629F4" w:rsidRDefault="00A320B5" w:rsidP="003021CA">
      <w:pPr>
        <w:numPr>
          <w:ilvl w:val="0"/>
          <w:numId w:val="18"/>
        </w:numPr>
        <w:tabs>
          <w:tab w:val="clear" w:pos="648"/>
          <w:tab w:val="num" w:pos="1080"/>
        </w:tabs>
        <w:autoSpaceDE w:val="0"/>
        <w:autoSpaceDN w:val="0"/>
        <w:adjustRightInd w:val="0"/>
        <w:ind w:left="1080" w:hanging="360"/>
        <w:rPr>
          <w:rFonts w:cs="Arial"/>
          <w:szCs w:val="24"/>
        </w:rPr>
      </w:pPr>
      <w:r w:rsidRPr="00C629F4">
        <w:rPr>
          <w:rFonts w:cs="Arial"/>
          <w:szCs w:val="24"/>
        </w:rPr>
        <w:t>heating, ventilation, air conditioning;</w:t>
      </w:r>
    </w:p>
    <w:p w14:paraId="605462F8" w14:textId="77777777" w:rsidR="00A320B5" w:rsidRPr="00C629F4" w:rsidRDefault="00A320B5" w:rsidP="003021CA">
      <w:pPr>
        <w:numPr>
          <w:ilvl w:val="0"/>
          <w:numId w:val="18"/>
        </w:numPr>
        <w:tabs>
          <w:tab w:val="clear" w:pos="648"/>
          <w:tab w:val="num" w:pos="1080"/>
        </w:tabs>
        <w:autoSpaceDE w:val="0"/>
        <w:autoSpaceDN w:val="0"/>
        <w:adjustRightInd w:val="0"/>
        <w:ind w:left="1080" w:hanging="360"/>
        <w:rPr>
          <w:rFonts w:cs="Arial"/>
          <w:szCs w:val="24"/>
        </w:rPr>
      </w:pPr>
      <w:r w:rsidRPr="00C629F4">
        <w:rPr>
          <w:rFonts w:cs="Arial"/>
          <w:szCs w:val="24"/>
        </w:rPr>
        <w:t>building controls;</w:t>
      </w:r>
    </w:p>
    <w:p w14:paraId="2065BC5B" w14:textId="77777777" w:rsidR="00A320B5" w:rsidRPr="00C629F4" w:rsidRDefault="00A320B5" w:rsidP="003021CA">
      <w:pPr>
        <w:numPr>
          <w:ilvl w:val="0"/>
          <w:numId w:val="18"/>
        </w:numPr>
        <w:tabs>
          <w:tab w:val="clear" w:pos="648"/>
          <w:tab w:val="num" w:pos="1080"/>
        </w:tabs>
        <w:autoSpaceDE w:val="0"/>
        <w:autoSpaceDN w:val="0"/>
        <w:adjustRightInd w:val="0"/>
        <w:ind w:left="1080" w:hanging="360"/>
        <w:rPr>
          <w:rFonts w:cs="Arial"/>
          <w:szCs w:val="24"/>
        </w:rPr>
      </w:pPr>
      <w:r w:rsidRPr="00C629F4">
        <w:rPr>
          <w:rFonts w:cs="Arial"/>
          <w:szCs w:val="24"/>
        </w:rPr>
        <w:t>piping and pumping systems (includes gas, hot and cold domestic water supply, steam, storm,  sanitary drainage, process, chemical);</w:t>
      </w:r>
    </w:p>
    <w:p w14:paraId="79F7B6FD" w14:textId="77777777" w:rsidR="00A320B5" w:rsidRPr="00C629F4" w:rsidRDefault="00A320B5" w:rsidP="003021CA">
      <w:pPr>
        <w:numPr>
          <w:ilvl w:val="0"/>
          <w:numId w:val="18"/>
        </w:numPr>
        <w:tabs>
          <w:tab w:val="clear" w:pos="648"/>
          <w:tab w:val="num" w:pos="1080"/>
        </w:tabs>
        <w:autoSpaceDE w:val="0"/>
        <w:autoSpaceDN w:val="0"/>
        <w:adjustRightInd w:val="0"/>
        <w:ind w:left="1080" w:hanging="360"/>
        <w:rPr>
          <w:rFonts w:cs="Arial"/>
          <w:szCs w:val="24"/>
        </w:rPr>
      </w:pPr>
      <w:r w:rsidRPr="00C629F4">
        <w:rPr>
          <w:rFonts w:cs="Arial"/>
          <w:szCs w:val="24"/>
        </w:rPr>
        <w:t>fire protection systems;</w:t>
      </w:r>
    </w:p>
    <w:p w14:paraId="2F33F023" w14:textId="77777777" w:rsidR="00A320B5" w:rsidRPr="00C629F4" w:rsidRDefault="00A320B5" w:rsidP="003021CA">
      <w:pPr>
        <w:numPr>
          <w:ilvl w:val="0"/>
          <w:numId w:val="18"/>
        </w:numPr>
        <w:tabs>
          <w:tab w:val="clear" w:pos="648"/>
          <w:tab w:val="num" w:pos="1080"/>
        </w:tabs>
        <w:autoSpaceDE w:val="0"/>
        <w:autoSpaceDN w:val="0"/>
        <w:adjustRightInd w:val="0"/>
        <w:ind w:left="1080" w:hanging="360"/>
        <w:rPr>
          <w:rFonts w:cs="Arial"/>
          <w:szCs w:val="24"/>
        </w:rPr>
      </w:pPr>
      <w:r w:rsidRPr="00C629F4">
        <w:rPr>
          <w:rFonts w:cs="Arial"/>
          <w:szCs w:val="24"/>
        </w:rPr>
        <w:t>energy efficiency applications; and</w:t>
      </w:r>
    </w:p>
    <w:p w14:paraId="76903BAA" w14:textId="77777777" w:rsidR="00A320B5" w:rsidRPr="00C629F4" w:rsidRDefault="00A320B5" w:rsidP="003021CA">
      <w:pPr>
        <w:numPr>
          <w:ilvl w:val="0"/>
          <w:numId w:val="19"/>
        </w:numPr>
        <w:tabs>
          <w:tab w:val="clear" w:pos="648"/>
          <w:tab w:val="num" w:pos="1080"/>
        </w:tabs>
        <w:autoSpaceDE w:val="0"/>
        <w:autoSpaceDN w:val="0"/>
        <w:adjustRightInd w:val="0"/>
        <w:ind w:left="1080" w:hanging="360"/>
        <w:rPr>
          <w:rFonts w:cs="Arial"/>
          <w:szCs w:val="24"/>
        </w:rPr>
      </w:pPr>
      <w:r w:rsidRPr="00C629F4">
        <w:rPr>
          <w:rFonts w:cs="Arial"/>
          <w:szCs w:val="24"/>
        </w:rPr>
        <w:t>process equipment selection and controls.</w:t>
      </w:r>
    </w:p>
    <w:p w14:paraId="164DD781" w14:textId="77777777" w:rsidR="00A320B5" w:rsidRPr="00C629F4" w:rsidRDefault="00A320B5" w:rsidP="00A320B5">
      <w:pPr>
        <w:ind w:left="360"/>
        <w:rPr>
          <w:rFonts w:cs="Arial"/>
          <w:szCs w:val="24"/>
        </w:rPr>
      </w:pPr>
    </w:p>
    <w:p w14:paraId="43513552" w14:textId="77777777" w:rsidR="00A320B5" w:rsidRPr="00C629F4" w:rsidRDefault="00A320B5" w:rsidP="00A320B5">
      <w:pPr>
        <w:ind w:left="360"/>
        <w:rPr>
          <w:rFonts w:cs="Arial"/>
          <w:szCs w:val="24"/>
        </w:rPr>
      </w:pPr>
      <w:r w:rsidRPr="00C629F4">
        <w:rPr>
          <w:rFonts w:cs="Arial"/>
          <w:szCs w:val="24"/>
        </w:rPr>
        <w:t>Scope does not include:</w:t>
      </w:r>
    </w:p>
    <w:p w14:paraId="1D77733E" w14:textId="77777777" w:rsidR="00A320B5" w:rsidRPr="00C629F4" w:rsidRDefault="00A320B5" w:rsidP="00A107C0">
      <w:pPr>
        <w:numPr>
          <w:ilvl w:val="0"/>
          <w:numId w:val="28"/>
        </w:numPr>
        <w:rPr>
          <w:rFonts w:cs="Arial"/>
          <w:szCs w:val="24"/>
        </w:rPr>
      </w:pPr>
      <w:r w:rsidRPr="00C629F4">
        <w:rPr>
          <w:rFonts w:cs="Arial"/>
          <w:szCs w:val="24"/>
        </w:rPr>
        <w:t>architectural services, if required.</w:t>
      </w:r>
    </w:p>
    <w:p w14:paraId="0A8CCCF2" w14:textId="77777777" w:rsidR="00A320B5" w:rsidRPr="00C629F4" w:rsidRDefault="00A320B5" w:rsidP="00F20CC9">
      <w:pPr>
        <w:autoSpaceDE w:val="0"/>
        <w:autoSpaceDN w:val="0"/>
        <w:adjustRightInd w:val="0"/>
        <w:rPr>
          <w:rFonts w:cs="Arial"/>
          <w:szCs w:val="24"/>
        </w:rPr>
      </w:pPr>
    </w:p>
    <w:p w14:paraId="569F14F6" w14:textId="77777777" w:rsidR="00A320B5" w:rsidRPr="00C629F4" w:rsidRDefault="00A320B5" w:rsidP="00F20CC9">
      <w:pPr>
        <w:autoSpaceDE w:val="0"/>
        <w:autoSpaceDN w:val="0"/>
        <w:adjustRightInd w:val="0"/>
        <w:rPr>
          <w:rFonts w:cs="Arial"/>
          <w:szCs w:val="24"/>
        </w:rPr>
      </w:pPr>
    </w:p>
    <w:p w14:paraId="2FF41249" w14:textId="7B40CBEB" w:rsidR="00A320B5" w:rsidRPr="00C629F4" w:rsidRDefault="00A320B5" w:rsidP="00A107C0">
      <w:pPr>
        <w:pStyle w:val="Heading2"/>
        <w:numPr>
          <w:ilvl w:val="0"/>
          <w:numId w:val="48"/>
        </w:numPr>
        <w:ind w:left="360"/>
        <w:rPr>
          <w:rFonts w:cs="Arial"/>
          <w:szCs w:val="24"/>
          <w:u w:val="single"/>
        </w:rPr>
      </w:pPr>
      <w:r w:rsidRPr="00C629F4">
        <w:rPr>
          <w:rFonts w:cs="Arial"/>
          <w:szCs w:val="24"/>
          <w:u w:val="single"/>
        </w:rPr>
        <w:t>SCADA &amp; DCS – WATER</w:t>
      </w:r>
      <w:r w:rsidR="00F53C5A" w:rsidRPr="00C629F4">
        <w:rPr>
          <w:rFonts w:cs="Arial"/>
          <w:szCs w:val="24"/>
          <w:u w:val="single"/>
        </w:rPr>
        <w:t xml:space="preserve"> ONLY</w:t>
      </w:r>
    </w:p>
    <w:p w14:paraId="416E4A18" w14:textId="77777777" w:rsidR="00A320B5" w:rsidRPr="00C629F4" w:rsidRDefault="00A320B5" w:rsidP="00A320B5">
      <w:pPr>
        <w:rPr>
          <w:rFonts w:cs="Arial"/>
          <w:szCs w:val="24"/>
        </w:rPr>
      </w:pPr>
    </w:p>
    <w:p w14:paraId="3F1D50D0" w14:textId="77777777" w:rsidR="00A320B5" w:rsidRPr="00C629F4" w:rsidRDefault="00A320B5" w:rsidP="00A320B5">
      <w:pPr>
        <w:ind w:left="360"/>
        <w:rPr>
          <w:rFonts w:cs="Arial"/>
          <w:szCs w:val="24"/>
        </w:rPr>
      </w:pPr>
      <w:r w:rsidRPr="00C629F4">
        <w:rPr>
          <w:rFonts w:cs="Arial"/>
          <w:szCs w:val="24"/>
        </w:rPr>
        <w:t>Includes professional services for planning, design development, detailed design, contract document development, tendering, installation management, investigations/inspections of existing facilities for:</w:t>
      </w:r>
    </w:p>
    <w:p w14:paraId="62B20A16" w14:textId="77777777" w:rsidR="00A320B5" w:rsidRPr="00C629F4" w:rsidRDefault="00A320B5" w:rsidP="00682565">
      <w:pPr>
        <w:numPr>
          <w:ilvl w:val="0"/>
          <w:numId w:val="10"/>
        </w:numPr>
        <w:tabs>
          <w:tab w:val="clear" w:pos="2520"/>
          <w:tab w:val="num" w:pos="1080"/>
        </w:tabs>
        <w:ind w:left="1080"/>
        <w:rPr>
          <w:rFonts w:cs="Arial"/>
          <w:szCs w:val="24"/>
        </w:rPr>
      </w:pPr>
      <w:r w:rsidRPr="00C629F4">
        <w:rPr>
          <w:rFonts w:cs="Arial"/>
          <w:szCs w:val="24"/>
        </w:rPr>
        <w:t>supervisory Control and Data Acquisition (SCADA) systems for water transmission/distribution, wastewater collection and stormwater networks;</w:t>
      </w:r>
    </w:p>
    <w:p w14:paraId="6339D59E" w14:textId="77777777" w:rsidR="00A320B5" w:rsidRPr="00C629F4" w:rsidRDefault="00A320B5" w:rsidP="00682565">
      <w:pPr>
        <w:numPr>
          <w:ilvl w:val="0"/>
          <w:numId w:val="10"/>
        </w:numPr>
        <w:tabs>
          <w:tab w:val="clear" w:pos="2520"/>
          <w:tab w:val="num" w:pos="1080"/>
        </w:tabs>
        <w:ind w:left="1080"/>
        <w:rPr>
          <w:rFonts w:cs="Arial"/>
          <w:szCs w:val="24"/>
        </w:rPr>
      </w:pPr>
      <w:r w:rsidRPr="00C629F4">
        <w:rPr>
          <w:rFonts w:cs="Arial"/>
          <w:szCs w:val="24"/>
        </w:rPr>
        <w:t>distributed Control Systems (DCS) for water treatment and wastewater treatment plants;</w:t>
      </w:r>
    </w:p>
    <w:p w14:paraId="3CC4F041" w14:textId="77777777" w:rsidR="00A320B5" w:rsidRPr="00C629F4" w:rsidRDefault="00A320B5" w:rsidP="00682565">
      <w:pPr>
        <w:numPr>
          <w:ilvl w:val="0"/>
          <w:numId w:val="10"/>
        </w:numPr>
        <w:tabs>
          <w:tab w:val="clear" w:pos="2520"/>
          <w:tab w:val="num" w:pos="1080"/>
        </w:tabs>
        <w:ind w:left="1080"/>
        <w:rPr>
          <w:rFonts w:cs="Arial"/>
          <w:szCs w:val="24"/>
        </w:rPr>
      </w:pPr>
      <w:r w:rsidRPr="00C629F4">
        <w:rPr>
          <w:rFonts w:cs="Arial"/>
          <w:szCs w:val="24"/>
        </w:rPr>
        <w:t>data communication with respect to SCADA or DCS and associated process instruments; and</w:t>
      </w:r>
    </w:p>
    <w:p w14:paraId="6A41CFFE" w14:textId="77777777" w:rsidR="00A320B5" w:rsidRPr="00C629F4" w:rsidRDefault="00A320B5" w:rsidP="00682565">
      <w:pPr>
        <w:numPr>
          <w:ilvl w:val="0"/>
          <w:numId w:val="10"/>
        </w:numPr>
        <w:tabs>
          <w:tab w:val="clear" w:pos="2520"/>
          <w:tab w:val="num" w:pos="1080"/>
        </w:tabs>
        <w:ind w:left="1080"/>
        <w:rPr>
          <w:rFonts w:cs="Arial"/>
          <w:szCs w:val="24"/>
        </w:rPr>
      </w:pPr>
      <w:r w:rsidRPr="00C629F4">
        <w:rPr>
          <w:rFonts w:cs="Arial"/>
          <w:szCs w:val="24"/>
        </w:rPr>
        <w:t>other systems integration with SCADA or DCS (</w:t>
      </w:r>
      <w:r w:rsidR="00987EC3" w:rsidRPr="00C629F4">
        <w:rPr>
          <w:rFonts w:cs="Arial"/>
          <w:szCs w:val="24"/>
        </w:rPr>
        <w:t>e.g.</w:t>
      </w:r>
      <w:r w:rsidRPr="00C629F4">
        <w:rPr>
          <w:rFonts w:cs="Arial"/>
          <w:szCs w:val="24"/>
        </w:rPr>
        <w:t xml:space="preserve"> Power monitoring, building management, security etc.).</w:t>
      </w:r>
    </w:p>
    <w:p w14:paraId="79D53011" w14:textId="77777777" w:rsidR="00A320B5" w:rsidRPr="00C629F4" w:rsidRDefault="00A320B5" w:rsidP="00A320B5">
      <w:pPr>
        <w:rPr>
          <w:rFonts w:cs="Arial"/>
          <w:szCs w:val="24"/>
        </w:rPr>
      </w:pPr>
    </w:p>
    <w:p w14:paraId="02A1F27E" w14:textId="77777777" w:rsidR="00A320B5" w:rsidRPr="00C629F4" w:rsidRDefault="00A320B5" w:rsidP="00A320B5">
      <w:pPr>
        <w:ind w:left="360"/>
        <w:rPr>
          <w:rFonts w:cs="Arial"/>
          <w:szCs w:val="24"/>
        </w:rPr>
      </w:pPr>
      <w:r w:rsidRPr="00C629F4">
        <w:rPr>
          <w:rFonts w:cs="Arial"/>
          <w:szCs w:val="24"/>
        </w:rPr>
        <w:t xml:space="preserve">Scope does not include: </w:t>
      </w:r>
    </w:p>
    <w:p w14:paraId="19E0780F" w14:textId="77777777" w:rsidR="00A320B5" w:rsidRPr="00C629F4" w:rsidRDefault="00A320B5" w:rsidP="00682565">
      <w:pPr>
        <w:numPr>
          <w:ilvl w:val="0"/>
          <w:numId w:val="47"/>
        </w:numPr>
        <w:rPr>
          <w:rFonts w:cs="Arial"/>
          <w:szCs w:val="24"/>
        </w:rPr>
      </w:pPr>
      <w:r w:rsidRPr="00C629F4">
        <w:rPr>
          <w:rFonts w:cs="Arial"/>
          <w:szCs w:val="24"/>
        </w:rPr>
        <w:t>Specification of process instrumentation and actuators other than their data communication interfaces (</w:t>
      </w:r>
      <w:r w:rsidR="00987EC3" w:rsidRPr="00C629F4">
        <w:rPr>
          <w:rFonts w:cs="Arial"/>
          <w:szCs w:val="24"/>
        </w:rPr>
        <w:t>e.g.</w:t>
      </w:r>
      <w:r w:rsidRPr="00C629F4">
        <w:rPr>
          <w:rFonts w:cs="Arial"/>
          <w:szCs w:val="24"/>
        </w:rPr>
        <w:t xml:space="preserve"> Fieldbus, telemetry etc.).   </w:t>
      </w:r>
    </w:p>
    <w:p w14:paraId="536A9857" w14:textId="77777777" w:rsidR="00A320B5" w:rsidRPr="00C629F4" w:rsidRDefault="00A320B5" w:rsidP="00A320B5">
      <w:pPr>
        <w:autoSpaceDE w:val="0"/>
        <w:autoSpaceDN w:val="0"/>
        <w:adjustRightInd w:val="0"/>
        <w:rPr>
          <w:rFonts w:cs="Arial"/>
          <w:szCs w:val="24"/>
        </w:rPr>
      </w:pPr>
    </w:p>
    <w:p w14:paraId="3B6317A0" w14:textId="77777777" w:rsidR="00A320B5" w:rsidRPr="00C629F4" w:rsidRDefault="00A320B5" w:rsidP="00A320B5">
      <w:pPr>
        <w:autoSpaceDE w:val="0"/>
        <w:autoSpaceDN w:val="0"/>
        <w:adjustRightInd w:val="0"/>
        <w:ind w:left="360"/>
        <w:rPr>
          <w:rFonts w:cs="Arial"/>
          <w:szCs w:val="24"/>
        </w:rPr>
      </w:pPr>
    </w:p>
    <w:p w14:paraId="638E1CAE" w14:textId="77777777" w:rsidR="00A320B5" w:rsidRPr="00C629F4" w:rsidRDefault="00A320B5" w:rsidP="00A107C0">
      <w:pPr>
        <w:pStyle w:val="Heading2"/>
        <w:numPr>
          <w:ilvl w:val="0"/>
          <w:numId w:val="48"/>
        </w:numPr>
        <w:ind w:left="360"/>
        <w:rPr>
          <w:rFonts w:cs="Arial"/>
          <w:szCs w:val="24"/>
          <w:u w:val="single"/>
        </w:rPr>
      </w:pPr>
      <w:r w:rsidRPr="00C629F4">
        <w:rPr>
          <w:rFonts w:cs="Arial"/>
          <w:szCs w:val="24"/>
          <w:u w:val="single"/>
        </w:rPr>
        <w:t xml:space="preserve">WATER PUMP STATIONS AND RESERVOIRS </w:t>
      </w:r>
    </w:p>
    <w:p w14:paraId="5DEF2AF5" w14:textId="77777777" w:rsidR="00A320B5" w:rsidRPr="00C629F4" w:rsidRDefault="00A320B5" w:rsidP="00A320B5">
      <w:pPr>
        <w:ind w:left="360"/>
        <w:rPr>
          <w:rFonts w:cs="Arial"/>
          <w:szCs w:val="24"/>
        </w:rPr>
      </w:pPr>
    </w:p>
    <w:p w14:paraId="3B4FDA7C" w14:textId="77777777" w:rsidR="00A320B5" w:rsidRPr="00C629F4" w:rsidRDefault="00A320B5" w:rsidP="00A320B5">
      <w:pPr>
        <w:ind w:left="360"/>
        <w:rPr>
          <w:rFonts w:cs="Arial"/>
          <w:szCs w:val="24"/>
        </w:rPr>
      </w:pPr>
      <w:r w:rsidRPr="00C629F4">
        <w:rPr>
          <w:rFonts w:cs="Arial"/>
          <w:szCs w:val="24"/>
        </w:rPr>
        <w:t>Includes professional services for site investigation, schematic design, design development, detailed design, contract document development, tendering, construction management, investigations/inspections and condition assessment of existing water facilities at various locations throughout the city. Services include:</w:t>
      </w:r>
    </w:p>
    <w:p w14:paraId="017DACF4" w14:textId="77777777" w:rsidR="00A320B5" w:rsidRPr="00C629F4" w:rsidRDefault="00A320B5" w:rsidP="00A320B5">
      <w:pPr>
        <w:rPr>
          <w:rFonts w:cs="Arial"/>
          <w:szCs w:val="24"/>
        </w:rPr>
      </w:pPr>
    </w:p>
    <w:p w14:paraId="4D60C151" w14:textId="77777777" w:rsidR="00A320B5" w:rsidRPr="00C629F4" w:rsidRDefault="00A320B5" w:rsidP="003021CA">
      <w:pPr>
        <w:numPr>
          <w:ilvl w:val="0"/>
          <w:numId w:val="11"/>
        </w:numPr>
        <w:tabs>
          <w:tab w:val="clear" w:pos="648"/>
        </w:tabs>
        <w:ind w:left="1080" w:hanging="360"/>
        <w:rPr>
          <w:rFonts w:cs="Arial"/>
          <w:szCs w:val="24"/>
        </w:rPr>
      </w:pPr>
      <w:r w:rsidRPr="00C629F4">
        <w:rPr>
          <w:rFonts w:cs="Arial"/>
          <w:szCs w:val="24"/>
        </w:rPr>
        <w:t>major potable water pumping systems;</w:t>
      </w:r>
    </w:p>
    <w:p w14:paraId="13E50E81" w14:textId="77777777" w:rsidR="00A320B5" w:rsidRPr="00C629F4" w:rsidRDefault="00A320B5" w:rsidP="003021CA">
      <w:pPr>
        <w:numPr>
          <w:ilvl w:val="0"/>
          <w:numId w:val="11"/>
        </w:numPr>
        <w:tabs>
          <w:tab w:val="clear" w:pos="648"/>
        </w:tabs>
        <w:ind w:left="1080" w:hanging="360"/>
        <w:rPr>
          <w:rFonts w:cs="Arial"/>
          <w:szCs w:val="24"/>
        </w:rPr>
      </w:pPr>
      <w:r w:rsidRPr="00C629F4">
        <w:rPr>
          <w:rFonts w:cs="Arial"/>
          <w:szCs w:val="24"/>
        </w:rPr>
        <w:t>potable water storage structures;</w:t>
      </w:r>
    </w:p>
    <w:p w14:paraId="556A3424" w14:textId="77777777" w:rsidR="00A320B5" w:rsidRPr="00C629F4" w:rsidRDefault="00A320B5" w:rsidP="003021CA">
      <w:pPr>
        <w:numPr>
          <w:ilvl w:val="0"/>
          <w:numId w:val="11"/>
        </w:numPr>
        <w:tabs>
          <w:tab w:val="clear" w:pos="648"/>
        </w:tabs>
        <w:ind w:left="1080" w:hanging="360"/>
        <w:rPr>
          <w:rFonts w:cs="Arial"/>
          <w:szCs w:val="24"/>
        </w:rPr>
      </w:pPr>
      <w:r w:rsidRPr="00C629F4">
        <w:rPr>
          <w:rFonts w:cs="Arial"/>
          <w:szCs w:val="24"/>
        </w:rPr>
        <w:t>flow distribution systems;</w:t>
      </w:r>
    </w:p>
    <w:p w14:paraId="665F3BA4" w14:textId="77777777" w:rsidR="00A320B5" w:rsidRPr="00C629F4" w:rsidRDefault="00A320B5" w:rsidP="003021CA">
      <w:pPr>
        <w:numPr>
          <w:ilvl w:val="0"/>
          <w:numId w:val="11"/>
        </w:numPr>
        <w:tabs>
          <w:tab w:val="clear" w:pos="648"/>
        </w:tabs>
        <w:ind w:left="1080" w:hanging="360"/>
        <w:rPr>
          <w:rFonts w:cs="Arial"/>
          <w:szCs w:val="24"/>
        </w:rPr>
      </w:pPr>
      <w:r w:rsidRPr="00C629F4">
        <w:rPr>
          <w:rFonts w:cs="Arial"/>
          <w:szCs w:val="24"/>
        </w:rPr>
        <w:t xml:space="preserve">computational flow dynamic </w:t>
      </w:r>
      <w:r w:rsidR="00987EC3" w:rsidRPr="00C629F4">
        <w:rPr>
          <w:rFonts w:cs="Arial"/>
          <w:szCs w:val="24"/>
        </w:rPr>
        <w:t>modeling</w:t>
      </w:r>
      <w:r w:rsidRPr="00C629F4">
        <w:rPr>
          <w:rFonts w:cs="Arial"/>
          <w:szCs w:val="24"/>
        </w:rPr>
        <w:t>;</w:t>
      </w:r>
    </w:p>
    <w:p w14:paraId="6E7FF85D" w14:textId="77777777" w:rsidR="00A320B5" w:rsidRPr="00C629F4" w:rsidRDefault="00A320B5" w:rsidP="003021CA">
      <w:pPr>
        <w:numPr>
          <w:ilvl w:val="0"/>
          <w:numId w:val="11"/>
        </w:numPr>
        <w:tabs>
          <w:tab w:val="clear" w:pos="648"/>
        </w:tabs>
        <w:ind w:left="1080" w:hanging="360"/>
        <w:rPr>
          <w:rFonts w:cs="Arial"/>
          <w:szCs w:val="24"/>
        </w:rPr>
      </w:pPr>
      <w:r w:rsidRPr="00C629F4">
        <w:rPr>
          <w:rFonts w:cs="Arial"/>
          <w:szCs w:val="24"/>
        </w:rPr>
        <w:t>water quality monitoring instrumentation and controls;</w:t>
      </w:r>
    </w:p>
    <w:p w14:paraId="3E67F64E" w14:textId="77777777" w:rsidR="00A320B5" w:rsidRPr="00C629F4" w:rsidRDefault="00A320B5" w:rsidP="003021CA">
      <w:pPr>
        <w:numPr>
          <w:ilvl w:val="0"/>
          <w:numId w:val="12"/>
        </w:numPr>
        <w:ind w:left="1080" w:hanging="360"/>
        <w:rPr>
          <w:rFonts w:cs="Arial"/>
          <w:szCs w:val="24"/>
        </w:rPr>
      </w:pPr>
      <w:r w:rsidRPr="00C629F4">
        <w:rPr>
          <w:rFonts w:cs="Arial"/>
          <w:szCs w:val="24"/>
        </w:rPr>
        <w:t>emergency power generation installations;</w:t>
      </w:r>
    </w:p>
    <w:p w14:paraId="3560E52E" w14:textId="77777777" w:rsidR="00A320B5" w:rsidRPr="00C629F4" w:rsidRDefault="00A320B5" w:rsidP="003021CA">
      <w:pPr>
        <w:numPr>
          <w:ilvl w:val="0"/>
          <w:numId w:val="12"/>
        </w:numPr>
        <w:ind w:left="1080" w:hanging="360"/>
        <w:rPr>
          <w:rFonts w:cs="Arial"/>
          <w:szCs w:val="24"/>
        </w:rPr>
      </w:pPr>
      <w:r w:rsidRPr="00C629F4">
        <w:rPr>
          <w:rFonts w:cs="Arial"/>
          <w:szCs w:val="24"/>
        </w:rPr>
        <w:t>heating, ventilation, air conditioning;</w:t>
      </w:r>
    </w:p>
    <w:p w14:paraId="6144DD31" w14:textId="77777777" w:rsidR="00A320B5" w:rsidRPr="00C629F4" w:rsidRDefault="00A320B5" w:rsidP="003021CA">
      <w:pPr>
        <w:numPr>
          <w:ilvl w:val="0"/>
          <w:numId w:val="12"/>
        </w:numPr>
        <w:ind w:left="1080" w:hanging="360"/>
        <w:rPr>
          <w:rFonts w:cs="Arial"/>
          <w:szCs w:val="24"/>
        </w:rPr>
      </w:pPr>
      <w:r w:rsidRPr="00C629F4">
        <w:rPr>
          <w:rFonts w:cs="Arial"/>
          <w:szCs w:val="24"/>
        </w:rPr>
        <w:t>building controls;</w:t>
      </w:r>
    </w:p>
    <w:p w14:paraId="29E68595" w14:textId="77777777" w:rsidR="00A320B5" w:rsidRPr="00C629F4" w:rsidRDefault="00A320B5" w:rsidP="003021CA">
      <w:pPr>
        <w:numPr>
          <w:ilvl w:val="0"/>
          <w:numId w:val="12"/>
        </w:numPr>
        <w:ind w:left="1080" w:hanging="360"/>
        <w:rPr>
          <w:rFonts w:cs="Arial"/>
          <w:szCs w:val="24"/>
        </w:rPr>
      </w:pPr>
      <w:r w:rsidRPr="00C629F4">
        <w:rPr>
          <w:rFonts w:cs="Arial"/>
          <w:szCs w:val="24"/>
        </w:rPr>
        <w:t>plumbing (includes gas, hot and cold domestic water supply, steam, storm and sanitary drainage within the building, venting);</w:t>
      </w:r>
    </w:p>
    <w:p w14:paraId="0B9F645F" w14:textId="77777777" w:rsidR="00A320B5" w:rsidRPr="00C629F4" w:rsidRDefault="00A320B5" w:rsidP="003021CA">
      <w:pPr>
        <w:numPr>
          <w:ilvl w:val="0"/>
          <w:numId w:val="12"/>
        </w:numPr>
        <w:ind w:left="1080" w:hanging="360"/>
        <w:rPr>
          <w:rFonts w:cs="Arial"/>
          <w:szCs w:val="24"/>
        </w:rPr>
      </w:pPr>
      <w:r w:rsidRPr="00C629F4">
        <w:rPr>
          <w:rFonts w:cs="Arial"/>
          <w:szCs w:val="24"/>
        </w:rPr>
        <w:t>fire protection;</w:t>
      </w:r>
    </w:p>
    <w:p w14:paraId="7CDA4FAC" w14:textId="77777777" w:rsidR="00A320B5" w:rsidRPr="00C629F4" w:rsidRDefault="00A320B5" w:rsidP="003021CA">
      <w:pPr>
        <w:numPr>
          <w:ilvl w:val="0"/>
          <w:numId w:val="12"/>
        </w:numPr>
        <w:ind w:left="1080" w:hanging="360"/>
        <w:rPr>
          <w:rFonts w:cs="Arial"/>
          <w:szCs w:val="24"/>
        </w:rPr>
      </w:pPr>
      <w:r w:rsidRPr="00C629F4">
        <w:rPr>
          <w:rFonts w:cs="Arial"/>
          <w:szCs w:val="24"/>
        </w:rPr>
        <w:t>energy efficiency applications; and</w:t>
      </w:r>
    </w:p>
    <w:p w14:paraId="5E2F7E68" w14:textId="77777777" w:rsidR="00A320B5" w:rsidRPr="00C629F4" w:rsidRDefault="00A320B5" w:rsidP="003021CA">
      <w:pPr>
        <w:numPr>
          <w:ilvl w:val="0"/>
          <w:numId w:val="12"/>
        </w:numPr>
        <w:ind w:left="1080" w:hanging="360"/>
        <w:rPr>
          <w:rFonts w:cs="Arial"/>
          <w:szCs w:val="24"/>
        </w:rPr>
      </w:pPr>
      <w:r w:rsidRPr="00C629F4">
        <w:rPr>
          <w:rFonts w:cs="Arial"/>
          <w:szCs w:val="24"/>
        </w:rPr>
        <w:t>fuel storage tanks.</w:t>
      </w:r>
    </w:p>
    <w:p w14:paraId="5F113E9C" w14:textId="77777777" w:rsidR="00A320B5" w:rsidRPr="00C629F4" w:rsidRDefault="00A320B5" w:rsidP="00A320B5">
      <w:pPr>
        <w:ind w:left="360"/>
        <w:rPr>
          <w:rFonts w:cs="Arial"/>
          <w:szCs w:val="24"/>
        </w:rPr>
      </w:pPr>
    </w:p>
    <w:p w14:paraId="339BD6EA" w14:textId="77777777" w:rsidR="00A320B5" w:rsidRPr="00C629F4" w:rsidRDefault="00A320B5" w:rsidP="00A320B5">
      <w:pPr>
        <w:ind w:left="360"/>
        <w:rPr>
          <w:rFonts w:cs="Arial"/>
          <w:bCs/>
          <w:szCs w:val="24"/>
          <w:u w:val="single"/>
        </w:rPr>
      </w:pPr>
    </w:p>
    <w:p w14:paraId="7C90AC97" w14:textId="239121C5" w:rsidR="00A320B5" w:rsidRPr="00C629F4" w:rsidRDefault="00A320B5" w:rsidP="00A107C0">
      <w:pPr>
        <w:pStyle w:val="Heading2"/>
        <w:numPr>
          <w:ilvl w:val="0"/>
          <w:numId w:val="48"/>
        </w:numPr>
        <w:ind w:left="360"/>
        <w:rPr>
          <w:rFonts w:cs="Arial"/>
          <w:bCs/>
          <w:szCs w:val="24"/>
        </w:rPr>
      </w:pPr>
      <w:r w:rsidRPr="00C629F4">
        <w:rPr>
          <w:rFonts w:cs="Arial"/>
          <w:bCs/>
          <w:szCs w:val="24"/>
          <w:u w:val="single"/>
        </w:rPr>
        <w:t xml:space="preserve">WATER MANAGEMENT </w:t>
      </w:r>
    </w:p>
    <w:p w14:paraId="553A1809" w14:textId="77777777" w:rsidR="00A320B5" w:rsidRPr="00C629F4" w:rsidRDefault="00A320B5" w:rsidP="00A320B5">
      <w:pPr>
        <w:ind w:left="360"/>
        <w:rPr>
          <w:rFonts w:cs="Arial"/>
          <w:b/>
          <w:bCs/>
          <w:szCs w:val="24"/>
        </w:rPr>
      </w:pPr>
    </w:p>
    <w:p w14:paraId="30B902CA" w14:textId="77777777" w:rsidR="00A320B5" w:rsidRPr="00C629F4" w:rsidRDefault="00A320B5" w:rsidP="00A320B5">
      <w:pPr>
        <w:ind w:left="360"/>
        <w:rPr>
          <w:rFonts w:cs="Arial"/>
          <w:bCs/>
          <w:szCs w:val="24"/>
        </w:rPr>
      </w:pPr>
      <w:r w:rsidRPr="00C629F4">
        <w:rPr>
          <w:rFonts w:cs="Arial"/>
          <w:bCs/>
          <w:szCs w:val="24"/>
        </w:rPr>
        <w:t>Includes water management studies and analysis projects for the overall strategic management of water as a resource. Includes:</w:t>
      </w:r>
    </w:p>
    <w:p w14:paraId="44ACB9FA" w14:textId="77777777" w:rsidR="00A320B5" w:rsidRPr="00C629F4" w:rsidRDefault="00A320B5" w:rsidP="00A107C0">
      <w:pPr>
        <w:numPr>
          <w:ilvl w:val="0"/>
          <w:numId w:val="34"/>
        </w:numPr>
        <w:tabs>
          <w:tab w:val="clear" w:pos="1080"/>
        </w:tabs>
        <w:rPr>
          <w:rFonts w:cs="Arial"/>
          <w:bCs/>
          <w:szCs w:val="24"/>
        </w:rPr>
      </w:pPr>
      <w:r w:rsidRPr="00C629F4">
        <w:rPr>
          <w:rFonts w:cs="Arial"/>
          <w:bCs/>
          <w:szCs w:val="24"/>
        </w:rPr>
        <w:t>watershed planning;</w:t>
      </w:r>
    </w:p>
    <w:p w14:paraId="3167874F" w14:textId="77777777" w:rsidR="00A320B5" w:rsidRPr="00C629F4" w:rsidRDefault="00A320B5" w:rsidP="00A107C0">
      <w:pPr>
        <w:numPr>
          <w:ilvl w:val="0"/>
          <w:numId w:val="34"/>
        </w:numPr>
        <w:tabs>
          <w:tab w:val="clear" w:pos="1080"/>
        </w:tabs>
        <w:rPr>
          <w:rFonts w:cs="Arial"/>
          <w:bCs/>
          <w:szCs w:val="24"/>
        </w:rPr>
      </w:pPr>
      <w:r w:rsidRPr="00C629F4">
        <w:rPr>
          <w:rFonts w:cs="Arial"/>
          <w:bCs/>
          <w:szCs w:val="24"/>
        </w:rPr>
        <w:t>watershed land use;</w:t>
      </w:r>
    </w:p>
    <w:p w14:paraId="6BBEB338" w14:textId="77777777" w:rsidR="00A320B5" w:rsidRPr="00C629F4" w:rsidRDefault="00A320B5" w:rsidP="00A107C0">
      <w:pPr>
        <w:numPr>
          <w:ilvl w:val="0"/>
          <w:numId w:val="34"/>
        </w:numPr>
        <w:tabs>
          <w:tab w:val="clear" w:pos="1080"/>
        </w:tabs>
        <w:rPr>
          <w:rFonts w:cs="Arial"/>
          <w:bCs/>
          <w:szCs w:val="24"/>
        </w:rPr>
      </w:pPr>
      <w:r w:rsidRPr="00C629F4">
        <w:rPr>
          <w:rFonts w:cs="Arial"/>
          <w:bCs/>
          <w:szCs w:val="24"/>
        </w:rPr>
        <w:t>climate change;</w:t>
      </w:r>
    </w:p>
    <w:p w14:paraId="0DEE5D2A" w14:textId="77777777" w:rsidR="00A320B5" w:rsidRPr="00C629F4" w:rsidRDefault="00A320B5" w:rsidP="00A107C0">
      <w:pPr>
        <w:numPr>
          <w:ilvl w:val="0"/>
          <w:numId w:val="34"/>
        </w:numPr>
        <w:tabs>
          <w:tab w:val="clear" w:pos="1080"/>
        </w:tabs>
        <w:rPr>
          <w:rFonts w:cs="Arial"/>
          <w:bCs/>
          <w:szCs w:val="24"/>
        </w:rPr>
      </w:pPr>
      <w:r w:rsidRPr="00C629F4">
        <w:rPr>
          <w:rFonts w:cs="Arial"/>
          <w:bCs/>
          <w:szCs w:val="24"/>
        </w:rPr>
        <w:t>water conservation;</w:t>
      </w:r>
    </w:p>
    <w:p w14:paraId="0C78C471" w14:textId="77777777" w:rsidR="00A320B5" w:rsidRPr="00C629F4" w:rsidRDefault="00A320B5" w:rsidP="00A107C0">
      <w:pPr>
        <w:numPr>
          <w:ilvl w:val="0"/>
          <w:numId w:val="34"/>
        </w:numPr>
        <w:tabs>
          <w:tab w:val="clear" w:pos="1080"/>
        </w:tabs>
        <w:rPr>
          <w:rFonts w:cs="Arial"/>
          <w:bCs/>
          <w:szCs w:val="24"/>
        </w:rPr>
      </w:pPr>
      <w:r w:rsidRPr="00C629F4">
        <w:rPr>
          <w:rFonts w:cs="Arial"/>
          <w:bCs/>
          <w:szCs w:val="24"/>
        </w:rPr>
        <w:t>water re-use;</w:t>
      </w:r>
    </w:p>
    <w:p w14:paraId="1014CEAA" w14:textId="77777777" w:rsidR="00A320B5" w:rsidRPr="00C629F4" w:rsidRDefault="00A320B5" w:rsidP="00A107C0">
      <w:pPr>
        <w:numPr>
          <w:ilvl w:val="0"/>
          <w:numId w:val="34"/>
        </w:numPr>
        <w:tabs>
          <w:tab w:val="clear" w:pos="1080"/>
        </w:tabs>
        <w:rPr>
          <w:rFonts w:cs="Arial"/>
          <w:bCs/>
          <w:szCs w:val="24"/>
        </w:rPr>
      </w:pPr>
      <w:r w:rsidRPr="00C629F4">
        <w:rPr>
          <w:rFonts w:cs="Arial"/>
          <w:bCs/>
          <w:szCs w:val="24"/>
        </w:rPr>
        <w:t>low impact development initiatives;</w:t>
      </w:r>
    </w:p>
    <w:p w14:paraId="0948F84C" w14:textId="77777777" w:rsidR="00A320B5" w:rsidRPr="00C629F4" w:rsidRDefault="00A320B5" w:rsidP="00A107C0">
      <w:pPr>
        <w:numPr>
          <w:ilvl w:val="0"/>
          <w:numId w:val="34"/>
        </w:numPr>
        <w:tabs>
          <w:tab w:val="clear" w:pos="1080"/>
        </w:tabs>
        <w:rPr>
          <w:rFonts w:cs="Arial"/>
          <w:bCs/>
          <w:szCs w:val="24"/>
        </w:rPr>
      </w:pPr>
      <w:r w:rsidRPr="00C629F4">
        <w:rPr>
          <w:rFonts w:cs="Arial"/>
          <w:bCs/>
          <w:szCs w:val="24"/>
        </w:rPr>
        <w:t>water quality;</w:t>
      </w:r>
    </w:p>
    <w:p w14:paraId="4F6A395A" w14:textId="77777777" w:rsidR="00A320B5" w:rsidRPr="00C629F4" w:rsidRDefault="00A320B5" w:rsidP="00A107C0">
      <w:pPr>
        <w:numPr>
          <w:ilvl w:val="0"/>
          <w:numId w:val="34"/>
        </w:numPr>
        <w:tabs>
          <w:tab w:val="clear" w:pos="1080"/>
        </w:tabs>
        <w:rPr>
          <w:rFonts w:cs="Arial"/>
          <w:bCs/>
          <w:szCs w:val="24"/>
        </w:rPr>
      </w:pPr>
      <w:r w:rsidRPr="00C629F4">
        <w:rPr>
          <w:rFonts w:cs="Arial"/>
          <w:bCs/>
          <w:szCs w:val="24"/>
        </w:rPr>
        <w:t>river health; and</w:t>
      </w:r>
    </w:p>
    <w:p w14:paraId="3926FEF2" w14:textId="77777777" w:rsidR="00A320B5" w:rsidRPr="00C629F4" w:rsidRDefault="00A320B5" w:rsidP="00A107C0">
      <w:pPr>
        <w:numPr>
          <w:ilvl w:val="0"/>
          <w:numId w:val="34"/>
        </w:numPr>
        <w:tabs>
          <w:tab w:val="clear" w:pos="1080"/>
        </w:tabs>
        <w:rPr>
          <w:rFonts w:cs="Arial"/>
          <w:bCs/>
          <w:szCs w:val="24"/>
        </w:rPr>
      </w:pPr>
      <w:r w:rsidRPr="00C629F4">
        <w:rPr>
          <w:rFonts w:cs="Arial"/>
          <w:bCs/>
          <w:szCs w:val="24"/>
        </w:rPr>
        <w:t>water related energy issues.</w:t>
      </w:r>
    </w:p>
    <w:p w14:paraId="280F6E2B" w14:textId="77777777" w:rsidR="00A320B5" w:rsidRPr="00C629F4" w:rsidRDefault="00A320B5" w:rsidP="00A320B5">
      <w:pPr>
        <w:ind w:left="360"/>
        <w:rPr>
          <w:rFonts w:cs="Arial"/>
          <w:bCs/>
          <w:szCs w:val="24"/>
        </w:rPr>
      </w:pPr>
    </w:p>
    <w:p w14:paraId="730242CE" w14:textId="77777777" w:rsidR="00A320B5" w:rsidRPr="00C629F4" w:rsidRDefault="00A320B5" w:rsidP="00A320B5">
      <w:pPr>
        <w:ind w:left="360"/>
        <w:rPr>
          <w:rFonts w:cs="Arial"/>
          <w:bCs/>
          <w:szCs w:val="24"/>
        </w:rPr>
      </w:pPr>
    </w:p>
    <w:p w14:paraId="38C9DB36" w14:textId="77777777" w:rsidR="00A320B5" w:rsidRPr="00C629F4" w:rsidRDefault="00A320B5" w:rsidP="00A107C0">
      <w:pPr>
        <w:pStyle w:val="Heading2"/>
        <w:numPr>
          <w:ilvl w:val="0"/>
          <w:numId w:val="48"/>
        </w:numPr>
        <w:ind w:left="360"/>
        <w:rPr>
          <w:rFonts w:cs="Arial"/>
          <w:szCs w:val="24"/>
          <w:u w:val="single"/>
        </w:rPr>
      </w:pPr>
      <w:r w:rsidRPr="00C629F4">
        <w:rPr>
          <w:rFonts w:cs="Arial"/>
          <w:szCs w:val="24"/>
          <w:u w:val="single"/>
        </w:rPr>
        <w:t>SANITARY AND STORM LIFT STATIONS</w:t>
      </w:r>
    </w:p>
    <w:p w14:paraId="32EB828E" w14:textId="77777777" w:rsidR="00A320B5" w:rsidRPr="00C629F4" w:rsidRDefault="00A320B5" w:rsidP="00A320B5">
      <w:pPr>
        <w:ind w:left="360"/>
        <w:rPr>
          <w:rFonts w:cs="Arial"/>
          <w:szCs w:val="24"/>
        </w:rPr>
      </w:pPr>
    </w:p>
    <w:p w14:paraId="0FFC568F" w14:textId="77777777" w:rsidR="00A320B5" w:rsidRPr="00C629F4" w:rsidRDefault="00A320B5" w:rsidP="00A320B5">
      <w:pPr>
        <w:ind w:left="360"/>
        <w:rPr>
          <w:rFonts w:cs="Arial"/>
          <w:szCs w:val="24"/>
        </w:rPr>
      </w:pPr>
      <w:r w:rsidRPr="00C629F4">
        <w:rPr>
          <w:rFonts w:cs="Arial"/>
          <w:szCs w:val="24"/>
        </w:rPr>
        <w:t>Includes professional services for site investigation, study, pre-design, detailed design, contract document development, tendering, general engineering for:</w:t>
      </w:r>
    </w:p>
    <w:p w14:paraId="5E915EAD" w14:textId="77777777" w:rsidR="00A320B5" w:rsidRPr="00C629F4" w:rsidRDefault="00A320B5" w:rsidP="00A107C0">
      <w:pPr>
        <w:numPr>
          <w:ilvl w:val="0"/>
          <w:numId w:val="27"/>
        </w:numPr>
        <w:tabs>
          <w:tab w:val="clear" w:pos="936"/>
        </w:tabs>
        <w:ind w:left="1080" w:hanging="360"/>
        <w:rPr>
          <w:rFonts w:cs="Arial"/>
          <w:szCs w:val="24"/>
        </w:rPr>
      </w:pPr>
      <w:r w:rsidRPr="00C629F4">
        <w:rPr>
          <w:rFonts w:cs="Arial"/>
          <w:szCs w:val="24"/>
        </w:rPr>
        <w:t>identification of pump station location, capacity and configuration;</w:t>
      </w:r>
    </w:p>
    <w:p w14:paraId="09E9EB91" w14:textId="77777777" w:rsidR="00A320B5" w:rsidRPr="00C629F4" w:rsidRDefault="00A320B5" w:rsidP="00A107C0">
      <w:pPr>
        <w:numPr>
          <w:ilvl w:val="0"/>
          <w:numId w:val="27"/>
        </w:numPr>
        <w:tabs>
          <w:tab w:val="clear" w:pos="936"/>
        </w:tabs>
        <w:ind w:left="1080" w:hanging="360"/>
        <w:rPr>
          <w:rFonts w:cs="Arial"/>
          <w:szCs w:val="24"/>
        </w:rPr>
      </w:pPr>
      <w:r w:rsidRPr="00C629F4">
        <w:rPr>
          <w:rFonts w:cs="Arial"/>
          <w:szCs w:val="24"/>
        </w:rPr>
        <w:t>pump, piping and valve selection and layout;</w:t>
      </w:r>
    </w:p>
    <w:p w14:paraId="6DFECF8C" w14:textId="77777777" w:rsidR="00A320B5" w:rsidRPr="00C629F4" w:rsidRDefault="00A320B5" w:rsidP="00A107C0">
      <w:pPr>
        <w:numPr>
          <w:ilvl w:val="0"/>
          <w:numId w:val="27"/>
        </w:numPr>
        <w:tabs>
          <w:tab w:val="clear" w:pos="936"/>
        </w:tabs>
        <w:ind w:left="1080" w:hanging="360"/>
        <w:rPr>
          <w:rFonts w:cs="Arial"/>
          <w:szCs w:val="24"/>
        </w:rPr>
      </w:pPr>
      <w:r w:rsidRPr="00C629F4">
        <w:rPr>
          <w:rFonts w:cs="Arial"/>
          <w:szCs w:val="24"/>
        </w:rPr>
        <w:t>hydraulic analysis, including surge control;</w:t>
      </w:r>
    </w:p>
    <w:p w14:paraId="636D1EB3" w14:textId="77777777" w:rsidR="00A320B5" w:rsidRPr="00C629F4" w:rsidRDefault="00A320B5" w:rsidP="00A107C0">
      <w:pPr>
        <w:numPr>
          <w:ilvl w:val="0"/>
          <w:numId w:val="27"/>
        </w:numPr>
        <w:tabs>
          <w:tab w:val="clear" w:pos="936"/>
        </w:tabs>
        <w:ind w:left="1080" w:hanging="360"/>
        <w:rPr>
          <w:rFonts w:cs="Arial"/>
          <w:szCs w:val="24"/>
        </w:rPr>
      </w:pPr>
      <w:r w:rsidRPr="00C629F4">
        <w:rPr>
          <w:rFonts w:cs="Arial"/>
          <w:szCs w:val="24"/>
        </w:rPr>
        <w:t>stand-by power generation;</w:t>
      </w:r>
    </w:p>
    <w:p w14:paraId="6C3FA825" w14:textId="77777777" w:rsidR="00A320B5" w:rsidRPr="00C629F4" w:rsidRDefault="00A320B5" w:rsidP="00A107C0">
      <w:pPr>
        <w:numPr>
          <w:ilvl w:val="0"/>
          <w:numId w:val="27"/>
        </w:numPr>
        <w:tabs>
          <w:tab w:val="clear" w:pos="936"/>
        </w:tabs>
        <w:ind w:left="1080" w:hanging="360"/>
        <w:rPr>
          <w:rFonts w:cs="Arial"/>
          <w:szCs w:val="24"/>
        </w:rPr>
      </w:pPr>
      <w:r w:rsidRPr="00C629F4">
        <w:rPr>
          <w:rFonts w:cs="Arial"/>
          <w:szCs w:val="24"/>
        </w:rPr>
        <w:t>design for Class 1, Division 1 areas;</w:t>
      </w:r>
    </w:p>
    <w:p w14:paraId="61227B97" w14:textId="77777777" w:rsidR="00A320B5" w:rsidRPr="00C629F4" w:rsidRDefault="00A320B5" w:rsidP="00A107C0">
      <w:pPr>
        <w:numPr>
          <w:ilvl w:val="0"/>
          <w:numId w:val="27"/>
        </w:numPr>
        <w:tabs>
          <w:tab w:val="clear" w:pos="936"/>
        </w:tabs>
        <w:ind w:left="1080" w:hanging="360"/>
        <w:rPr>
          <w:rFonts w:cs="Arial"/>
          <w:szCs w:val="24"/>
        </w:rPr>
      </w:pPr>
      <w:r w:rsidRPr="00C629F4">
        <w:rPr>
          <w:rFonts w:cs="Arial"/>
          <w:szCs w:val="24"/>
        </w:rPr>
        <w:t>discipline capabilities for civil, structural, process mechanical, mechanical (HVAC), electrical, instrumentation and control;</w:t>
      </w:r>
    </w:p>
    <w:p w14:paraId="02EC3C48" w14:textId="77777777" w:rsidR="00A320B5" w:rsidRPr="00C629F4" w:rsidRDefault="00A320B5" w:rsidP="00A107C0">
      <w:pPr>
        <w:numPr>
          <w:ilvl w:val="0"/>
          <w:numId w:val="27"/>
        </w:numPr>
        <w:tabs>
          <w:tab w:val="clear" w:pos="936"/>
        </w:tabs>
        <w:ind w:left="1080" w:hanging="360"/>
        <w:rPr>
          <w:rFonts w:cs="Arial"/>
          <w:szCs w:val="24"/>
        </w:rPr>
      </w:pPr>
      <w:r w:rsidRPr="00C629F4">
        <w:rPr>
          <w:rFonts w:cs="Arial"/>
          <w:szCs w:val="24"/>
        </w:rPr>
        <w:t>building controls; and</w:t>
      </w:r>
    </w:p>
    <w:p w14:paraId="3BD14343" w14:textId="77777777" w:rsidR="00A320B5" w:rsidRPr="00C629F4" w:rsidRDefault="00A320B5" w:rsidP="00A107C0">
      <w:pPr>
        <w:numPr>
          <w:ilvl w:val="0"/>
          <w:numId w:val="27"/>
        </w:numPr>
        <w:tabs>
          <w:tab w:val="clear" w:pos="936"/>
        </w:tabs>
        <w:ind w:left="1080" w:hanging="360"/>
        <w:rPr>
          <w:rFonts w:cs="Arial"/>
          <w:szCs w:val="24"/>
        </w:rPr>
      </w:pPr>
      <w:r w:rsidRPr="00C629F4">
        <w:rPr>
          <w:rFonts w:cs="Arial"/>
          <w:szCs w:val="24"/>
        </w:rPr>
        <w:t>plumbing .</w:t>
      </w:r>
    </w:p>
    <w:p w14:paraId="660E4884" w14:textId="77777777" w:rsidR="00A320B5" w:rsidRPr="00C629F4" w:rsidRDefault="00A320B5" w:rsidP="00A320B5">
      <w:pPr>
        <w:rPr>
          <w:rFonts w:cs="Arial"/>
          <w:szCs w:val="24"/>
        </w:rPr>
      </w:pPr>
    </w:p>
    <w:p w14:paraId="4D00E55E" w14:textId="77777777" w:rsidR="00A320B5" w:rsidRPr="00C629F4" w:rsidRDefault="00A320B5" w:rsidP="00A320B5">
      <w:pPr>
        <w:ind w:left="360"/>
        <w:rPr>
          <w:rFonts w:cs="Arial"/>
          <w:szCs w:val="24"/>
        </w:rPr>
      </w:pPr>
      <w:r w:rsidRPr="00C629F4">
        <w:rPr>
          <w:rFonts w:cs="Arial"/>
          <w:szCs w:val="24"/>
        </w:rPr>
        <w:t>Scope does not include</w:t>
      </w:r>
    </w:p>
    <w:p w14:paraId="6B1B1406" w14:textId="72E7D9A8" w:rsidR="00A320B5" w:rsidRDefault="00A320B5" w:rsidP="00A320B5">
      <w:pPr>
        <w:numPr>
          <w:ilvl w:val="0"/>
          <w:numId w:val="28"/>
        </w:numPr>
        <w:tabs>
          <w:tab w:val="clear" w:pos="1008"/>
        </w:tabs>
        <w:ind w:left="1080" w:hanging="360"/>
        <w:rPr>
          <w:rFonts w:cs="Arial"/>
          <w:szCs w:val="24"/>
        </w:rPr>
      </w:pPr>
      <w:r w:rsidRPr="00C629F4">
        <w:rPr>
          <w:rFonts w:cs="Arial"/>
          <w:szCs w:val="24"/>
        </w:rPr>
        <w:t>architectural services, if required.</w:t>
      </w:r>
    </w:p>
    <w:p w14:paraId="4395FC2A" w14:textId="77777777" w:rsidR="00C629F4" w:rsidRPr="00C629F4" w:rsidRDefault="00C629F4" w:rsidP="00C629F4">
      <w:pPr>
        <w:rPr>
          <w:rFonts w:cs="Arial"/>
          <w:szCs w:val="24"/>
        </w:rPr>
      </w:pPr>
    </w:p>
    <w:p w14:paraId="08DC0F30" w14:textId="77777777" w:rsidR="00A320B5" w:rsidRPr="00C629F4" w:rsidRDefault="00A320B5" w:rsidP="00A320B5">
      <w:pPr>
        <w:rPr>
          <w:rFonts w:cs="Arial"/>
          <w:szCs w:val="24"/>
        </w:rPr>
      </w:pPr>
    </w:p>
    <w:p w14:paraId="7D3F5237" w14:textId="77777777" w:rsidR="00A320B5" w:rsidRPr="00C629F4" w:rsidRDefault="00A320B5" w:rsidP="00A107C0">
      <w:pPr>
        <w:pStyle w:val="Heading2"/>
        <w:numPr>
          <w:ilvl w:val="0"/>
          <w:numId w:val="48"/>
        </w:numPr>
        <w:ind w:left="360"/>
        <w:rPr>
          <w:rFonts w:cs="Arial"/>
          <w:bCs/>
          <w:szCs w:val="24"/>
          <w:u w:val="single"/>
        </w:rPr>
      </w:pPr>
      <w:r w:rsidRPr="00C629F4">
        <w:rPr>
          <w:rFonts w:cs="Arial"/>
          <w:bCs/>
          <w:szCs w:val="24"/>
          <w:u w:val="single"/>
        </w:rPr>
        <w:t>LINEAR PROJECTS – WATER</w:t>
      </w:r>
    </w:p>
    <w:p w14:paraId="01420783" w14:textId="77777777" w:rsidR="00A320B5" w:rsidRPr="00C629F4" w:rsidRDefault="00A320B5" w:rsidP="00A320B5">
      <w:pPr>
        <w:ind w:left="360"/>
        <w:rPr>
          <w:rFonts w:cs="Arial"/>
          <w:szCs w:val="24"/>
        </w:rPr>
      </w:pPr>
    </w:p>
    <w:p w14:paraId="5D26E60F" w14:textId="77777777" w:rsidR="00A320B5" w:rsidRPr="00C629F4" w:rsidRDefault="00A320B5" w:rsidP="00A320B5">
      <w:pPr>
        <w:ind w:left="360"/>
        <w:rPr>
          <w:rFonts w:cs="Arial"/>
          <w:szCs w:val="24"/>
        </w:rPr>
      </w:pPr>
      <w:r w:rsidRPr="00C629F4">
        <w:rPr>
          <w:rFonts w:cs="Arial"/>
          <w:szCs w:val="24"/>
        </w:rPr>
        <w:t xml:space="preserve">Includes linear type projects for the delivery of new infrastructure, or the replacement and/or upgrade of existing infrastructure that forms part of the water distribution system, including feeder mains and associated appurtenances but excluding pump stations and reservoirs. </w:t>
      </w:r>
    </w:p>
    <w:p w14:paraId="3854B381" w14:textId="77777777" w:rsidR="00A320B5" w:rsidRPr="00C629F4" w:rsidRDefault="00A320B5" w:rsidP="00A320B5">
      <w:pPr>
        <w:ind w:left="360"/>
        <w:rPr>
          <w:rFonts w:cs="Arial"/>
          <w:szCs w:val="24"/>
        </w:rPr>
      </w:pPr>
    </w:p>
    <w:p w14:paraId="247729F1" w14:textId="77777777" w:rsidR="00A320B5" w:rsidRPr="00C629F4" w:rsidRDefault="00A320B5" w:rsidP="00A320B5">
      <w:pPr>
        <w:ind w:left="360"/>
        <w:rPr>
          <w:rFonts w:cs="Arial"/>
          <w:szCs w:val="24"/>
        </w:rPr>
      </w:pPr>
      <w:r w:rsidRPr="00C629F4">
        <w:rPr>
          <w:rFonts w:cs="Arial"/>
          <w:szCs w:val="24"/>
        </w:rPr>
        <w:t>This work would primarily involve all or some of the preliminary design, detailed design, tendering, cost estimating, construction inspection, contract administration and project management stages of a project.</w:t>
      </w:r>
    </w:p>
    <w:p w14:paraId="0A90C05F" w14:textId="77777777" w:rsidR="00A320B5" w:rsidRPr="00C629F4" w:rsidRDefault="00A320B5" w:rsidP="00A320B5">
      <w:pPr>
        <w:ind w:left="360"/>
        <w:rPr>
          <w:rFonts w:cs="Arial"/>
          <w:szCs w:val="24"/>
        </w:rPr>
      </w:pPr>
    </w:p>
    <w:p w14:paraId="6E30AA5E" w14:textId="77777777" w:rsidR="00A320B5" w:rsidRPr="00C629F4" w:rsidRDefault="00A320B5" w:rsidP="00A320B5">
      <w:pPr>
        <w:ind w:left="360"/>
        <w:rPr>
          <w:rFonts w:cs="Arial"/>
          <w:szCs w:val="24"/>
        </w:rPr>
      </w:pPr>
    </w:p>
    <w:p w14:paraId="5C04B848" w14:textId="70A69019" w:rsidR="00A320B5" w:rsidRPr="00C629F4" w:rsidRDefault="00A320B5" w:rsidP="00A107C0">
      <w:pPr>
        <w:pStyle w:val="Heading2"/>
        <w:numPr>
          <w:ilvl w:val="0"/>
          <w:numId w:val="48"/>
        </w:numPr>
        <w:ind w:left="360"/>
        <w:rPr>
          <w:rFonts w:cs="Arial"/>
          <w:bCs/>
          <w:szCs w:val="24"/>
          <w:u w:val="single"/>
        </w:rPr>
      </w:pPr>
      <w:r w:rsidRPr="00C629F4">
        <w:rPr>
          <w:rFonts w:cs="Arial"/>
          <w:bCs/>
          <w:szCs w:val="24"/>
          <w:u w:val="single"/>
        </w:rPr>
        <w:t>LINEAR PROJECTS – WASTEWATER</w:t>
      </w:r>
    </w:p>
    <w:p w14:paraId="3C1E7DCB" w14:textId="77777777" w:rsidR="00A320B5" w:rsidRPr="00C629F4" w:rsidRDefault="00A320B5" w:rsidP="00A320B5">
      <w:pPr>
        <w:rPr>
          <w:rFonts w:cs="Arial"/>
          <w:szCs w:val="24"/>
        </w:rPr>
      </w:pPr>
    </w:p>
    <w:p w14:paraId="78CCB434" w14:textId="77777777" w:rsidR="00A320B5" w:rsidRPr="00C629F4" w:rsidRDefault="00A320B5" w:rsidP="00A320B5">
      <w:pPr>
        <w:ind w:left="360"/>
        <w:rPr>
          <w:rFonts w:cs="Arial"/>
          <w:szCs w:val="24"/>
        </w:rPr>
      </w:pPr>
      <w:r w:rsidRPr="00C629F4">
        <w:rPr>
          <w:rFonts w:cs="Arial"/>
          <w:szCs w:val="24"/>
        </w:rPr>
        <w:t xml:space="preserve">Includes linear type projects for the delivery of new infrastructure, or the replacement and/or upgrade of existing infrastructure that forms part of the wastewater collection or drainage conveyance systems. </w:t>
      </w:r>
    </w:p>
    <w:p w14:paraId="602A1877" w14:textId="77777777" w:rsidR="00A320B5" w:rsidRPr="00C629F4" w:rsidRDefault="00A320B5" w:rsidP="00A320B5">
      <w:pPr>
        <w:ind w:left="360"/>
        <w:rPr>
          <w:rFonts w:cs="Arial"/>
          <w:szCs w:val="24"/>
        </w:rPr>
      </w:pPr>
    </w:p>
    <w:p w14:paraId="49F96486" w14:textId="77777777" w:rsidR="00A320B5" w:rsidRPr="00C629F4" w:rsidRDefault="00A320B5" w:rsidP="00A320B5">
      <w:pPr>
        <w:ind w:left="360"/>
        <w:rPr>
          <w:rFonts w:cs="Arial"/>
          <w:szCs w:val="24"/>
        </w:rPr>
      </w:pPr>
      <w:r w:rsidRPr="00C629F4">
        <w:rPr>
          <w:rFonts w:cs="Arial"/>
          <w:szCs w:val="24"/>
        </w:rPr>
        <w:t>This work would primarily involve all or some of the preliminary design, detailed design, tendering, cost estimating, construction inspection, contract administration and project management stages of a project.</w:t>
      </w:r>
    </w:p>
    <w:p w14:paraId="7F92339B" w14:textId="77777777" w:rsidR="00A320B5" w:rsidRPr="00C629F4" w:rsidRDefault="00A320B5" w:rsidP="00A320B5">
      <w:pPr>
        <w:rPr>
          <w:rFonts w:cs="Arial"/>
          <w:szCs w:val="24"/>
        </w:rPr>
      </w:pPr>
    </w:p>
    <w:p w14:paraId="26D2B3BA" w14:textId="77777777" w:rsidR="00A320B5" w:rsidRPr="00C629F4" w:rsidRDefault="00A320B5" w:rsidP="00A320B5">
      <w:pPr>
        <w:ind w:left="360"/>
        <w:rPr>
          <w:rFonts w:cs="Arial"/>
          <w:szCs w:val="24"/>
        </w:rPr>
      </w:pPr>
    </w:p>
    <w:p w14:paraId="7C45A821" w14:textId="77777777" w:rsidR="00A320B5" w:rsidRPr="00C629F4" w:rsidRDefault="00A320B5" w:rsidP="00A107C0">
      <w:pPr>
        <w:pStyle w:val="Heading2"/>
        <w:numPr>
          <w:ilvl w:val="0"/>
          <w:numId w:val="48"/>
        </w:numPr>
        <w:ind w:left="360"/>
        <w:rPr>
          <w:rFonts w:cs="Arial"/>
          <w:bCs/>
          <w:szCs w:val="24"/>
          <w:u w:val="single"/>
        </w:rPr>
      </w:pPr>
      <w:r w:rsidRPr="00C629F4">
        <w:rPr>
          <w:rFonts w:cs="Arial"/>
          <w:bCs/>
          <w:szCs w:val="24"/>
          <w:u w:val="single"/>
        </w:rPr>
        <w:t>HYDRAULIC STRUCTURES</w:t>
      </w:r>
    </w:p>
    <w:p w14:paraId="174FF7B9" w14:textId="77777777" w:rsidR="00A320B5" w:rsidRPr="00C629F4" w:rsidRDefault="00A320B5" w:rsidP="00A320B5">
      <w:pPr>
        <w:ind w:left="360"/>
        <w:rPr>
          <w:rFonts w:cs="Arial"/>
          <w:szCs w:val="24"/>
        </w:rPr>
      </w:pPr>
    </w:p>
    <w:p w14:paraId="71DF1FE3" w14:textId="77777777" w:rsidR="00A320B5" w:rsidRPr="00C629F4" w:rsidRDefault="00A320B5" w:rsidP="00A320B5">
      <w:pPr>
        <w:ind w:left="360"/>
        <w:rPr>
          <w:rFonts w:cs="Arial"/>
          <w:szCs w:val="24"/>
        </w:rPr>
      </w:pPr>
      <w:r w:rsidRPr="00C629F4">
        <w:rPr>
          <w:rFonts w:cs="Arial"/>
          <w:szCs w:val="24"/>
        </w:rPr>
        <w:t>Includes the delivery of projects that are intended to control, store or regulate the flow of water such as:</w:t>
      </w:r>
    </w:p>
    <w:p w14:paraId="17D743B3" w14:textId="77777777" w:rsidR="00A320B5" w:rsidRPr="00C629F4" w:rsidRDefault="00A320B5" w:rsidP="00A107C0">
      <w:pPr>
        <w:numPr>
          <w:ilvl w:val="0"/>
          <w:numId w:val="31"/>
        </w:numPr>
        <w:ind w:left="1080" w:hanging="360"/>
        <w:rPr>
          <w:rFonts w:cs="Arial"/>
          <w:szCs w:val="24"/>
        </w:rPr>
      </w:pPr>
      <w:r w:rsidRPr="00C629F4">
        <w:rPr>
          <w:rFonts w:cs="Arial"/>
          <w:szCs w:val="24"/>
        </w:rPr>
        <w:t xml:space="preserve">outfalls, </w:t>
      </w:r>
    </w:p>
    <w:p w14:paraId="384CE3CC" w14:textId="77777777" w:rsidR="00A320B5" w:rsidRPr="00C629F4" w:rsidRDefault="00A320B5" w:rsidP="00A107C0">
      <w:pPr>
        <w:numPr>
          <w:ilvl w:val="0"/>
          <w:numId w:val="31"/>
        </w:numPr>
        <w:ind w:left="1080" w:hanging="360"/>
        <w:rPr>
          <w:rFonts w:cs="Arial"/>
          <w:szCs w:val="24"/>
        </w:rPr>
      </w:pPr>
      <w:r w:rsidRPr="00C629F4">
        <w:rPr>
          <w:rFonts w:cs="Arial"/>
          <w:szCs w:val="24"/>
        </w:rPr>
        <w:t xml:space="preserve">dry ponds, wet ponds, </w:t>
      </w:r>
    </w:p>
    <w:p w14:paraId="78CBE4AB" w14:textId="77777777" w:rsidR="00A320B5" w:rsidRPr="00C629F4" w:rsidRDefault="00A320B5" w:rsidP="00A107C0">
      <w:pPr>
        <w:numPr>
          <w:ilvl w:val="0"/>
          <w:numId w:val="31"/>
        </w:numPr>
        <w:ind w:left="1080" w:hanging="360"/>
        <w:rPr>
          <w:rFonts w:cs="Arial"/>
          <w:szCs w:val="24"/>
        </w:rPr>
      </w:pPr>
      <w:r w:rsidRPr="00C629F4">
        <w:rPr>
          <w:rFonts w:cs="Arial"/>
          <w:szCs w:val="24"/>
        </w:rPr>
        <w:t xml:space="preserve">constructed wetlands, </w:t>
      </w:r>
    </w:p>
    <w:p w14:paraId="411072FA" w14:textId="77777777" w:rsidR="00A320B5" w:rsidRPr="00C629F4" w:rsidRDefault="00A320B5" w:rsidP="00A107C0">
      <w:pPr>
        <w:numPr>
          <w:ilvl w:val="0"/>
          <w:numId w:val="31"/>
        </w:numPr>
        <w:ind w:left="1080" w:hanging="360"/>
        <w:rPr>
          <w:rFonts w:cs="Arial"/>
          <w:szCs w:val="24"/>
        </w:rPr>
      </w:pPr>
      <w:r w:rsidRPr="00C629F4">
        <w:rPr>
          <w:rFonts w:cs="Arial"/>
          <w:szCs w:val="24"/>
        </w:rPr>
        <w:t xml:space="preserve">tanks, and </w:t>
      </w:r>
    </w:p>
    <w:p w14:paraId="2F17A83A" w14:textId="77777777" w:rsidR="00A320B5" w:rsidRPr="00C629F4" w:rsidRDefault="00A320B5" w:rsidP="00A107C0">
      <w:pPr>
        <w:numPr>
          <w:ilvl w:val="0"/>
          <w:numId w:val="31"/>
        </w:numPr>
        <w:ind w:left="1080" w:hanging="360"/>
        <w:rPr>
          <w:rFonts w:cs="Arial"/>
          <w:szCs w:val="24"/>
        </w:rPr>
      </w:pPr>
      <w:r w:rsidRPr="00C629F4">
        <w:rPr>
          <w:rFonts w:cs="Arial"/>
          <w:szCs w:val="24"/>
        </w:rPr>
        <w:t xml:space="preserve">other similar hydraulic structures. </w:t>
      </w:r>
    </w:p>
    <w:p w14:paraId="399D96E2" w14:textId="77777777" w:rsidR="00A320B5" w:rsidRPr="00C629F4" w:rsidRDefault="00A320B5" w:rsidP="00A320B5">
      <w:pPr>
        <w:ind w:left="780"/>
        <w:rPr>
          <w:rFonts w:cs="Arial"/>
          <w:szCs w:val="24"/>
        </w:rPr>
      </w:pPr>
    </w:p>
    <w:p w14:paraId="6DB21F76" w14:textId="77777777" w:rsidR="00A320B5" w:rsidRPr="00C629F4" w:rsidRDefault="00A320B5" w:rsidP="00A320B5">
      <w:pPr>
        <w:ind w:left="360"/>
        <w:rPr>
          <w:rFonts w:cs="Arial"/>
          <w:szCs w:val="24"/>
        </w:rPr>
      </w:pPr>
      <w:r w:rsidRPr="00C629F4">
        <w:rPr>
          <w:rFonts w:cs="Arial"/>
          <w:szCs w:val="24"/>
        </w:rPr>
        <w:t>The work would primarily involve all or some of the preliminary design, detailed design, tendering, cost estimating, construction inspection, contract administration and project management stages of a project.</w:t>
      </w:r>
    </w:p>
    <w:p w14:paraId="656DD705" w14:textId="77777777" w:rsidR="00A320B5" w:rsidRPr="00C629F4" w:rsidRDefault="00A320B5" w:rsidP="00A320B5">
      <w:pPr>
        <w:ind w:left="360"/>
        <w:rPr>
          <w:rFonts w:cs="Arial"/>
          <w:szCs w:val="24"/>
        </w:rPr>
      </w:pPr>
    </w:p>
    <w:p w14:paraId="41DEBD0C" w14:textId="77777777" w:rsidR="00A320B5" w:rsidRPr="00C629F4" w:rsidRDefault="00A320B5" w:rsidP="00A320B5">
      <w:pPr>
        <w:ind w:left="360"/>
        <w:rPr>
          <w:rFonts w:cs="Arial"/>
          <w:szCs w:val="24"/>
        </w:rPr>
      </w:pPr>
    </w:p>
    <w:p w14:paraId="19075439" w14:textId="77777777" w:rsidR="00A320B5" w:rsidRPr="00C629F4" w:rsidRDefault="00A320B5" w:rsidP="00A107C0">
      <w:pPr>
        <w:pStyle w:val="Heading2"/>
        <w:numPr>
          <w:ilvl w:val="0"/>
          <w:numId w:val="48"/>
        </w:numPr>
        <w:ind w:left="360"/>
        <w:rPr>
          <w:rFonts w:cs="Arial"/>
          <w:bCs/>
          <w:szCs w:val="24"/>
          <w:u w:val="single"/>
        </w:rPr>
      </w:pPr>
      <w:r w:rsidRPr="00C629F4">
        <w:rPr>
          <w:rFonts w:cs="Arial"/>
          <w:bCs/>
          <w:szCs w:val="24"/>
          <w:u w:val="single"/>
        </w:rPr>
        <w:t>SYSTEM HYDRAULIC ANA</w:t>
      </w:r>
      <w:r w:rsidR="00334439" w:rsidRPr="00C629F4">
        <w:rPr>
          <w:rFonts w:cs="Arial"/>
          <w:bCs/>
          <w:szCs w:val="24"/>
          <w:u w:val="single"/>
        </w:rPr>
        <w:t>L</w:t>
      </w:r>
      <w:r w:rsidRPr="00C629F4">
        <w:rPr>
          <w:rFonts w:cs="Arial"/>
          <w:bCs/>
          <w:szCs w:val="24"/>
          <w:u w:val="single"/>
        </w:rPr>
        <w:t>YSIS</w:t>
      </w:r>
    </w:p>
    <w:p w14:paraId="4936C089" w14:textId="77777777" w:rsidR="00A320B5" w:rsidRPr="00C629F4" w:rsidRDefault="00A320B5" w:rsidP="00A320B5">
      <w:pPr>
        <w:ind w:left="360"/>
        <w:rPr>
          <w:rFonts w:cs="Arial"/>
          <w:szCs w:val="24"/>
        </w:rPr>
      </w:pPr>
    </w:p>
    <w:p w14:paraId="54851997" w14:textId="77777777" w:rsidR="00A320B5" w:rsidRPr="00C629F4" w:rsidRDefault="00A320B5" w:rsidP="00A320B5">
      <w:pPr>
        <w:ind w:left="360"/>
        <w:rPr>
          <w:rFonts w:cs="Arial"/>
          <w:szCs w:val="24"/>
        </w:rPr>
      </w:pPr>
      <w:r w:rsidRPr="00C629F4">
        <w:rPr>
          <w:rFonts w:cs="Arial"/>
          <w:szCs w:val="24"/>
        </w:rPr>
        <w:t>Includes analysis and system calculations for the planning and conceptual design of:</w:t>
      </w:r>
    </w:p>
    <w:p w14:paraId="11339D2F" w14:textId="77777777" w:rsidR="00A320B5" w:rsidRPr="00C629F4" w:rsidRDefault="00A320B5" w:rsidP="00A107C0">
      <w:pPr>
        <w:numPr>
          <w:ilvl w:val="0"/>
          <w:numId w:val="31"/>
        </w:numPr>
        <w:ind w:left="720" w:hanging="720"/>
        <w:rPr>
          <w:rFonts w:cs="Arial"/>
          <w:szCs w:val="24"/>
        </w:rPr>
      </w:pPr>
      <w:r w:rsidRPr="00C629F4">
        <w:rPr>
          <w:rFonts w:cs="Arial"/>
          <w:szCs w:val="24"/>
        </w:rPr>
        <w:t xml:space="preserve">the water distribution system including feedermains, reservoirs and pump stations; </w:t>
      </w:r>
    </w:p>
    <w:p w14:paraId="0421DA10" w14:textId="77777777" w:rsidR="00A320B5" w:rsidRPr="00C629F4" w:rsidRDefault="00A320B5" w:rsidP="00A107C0">
      <w:pPr>
        <w:numPr>
          <w:ilvl w:val="0"/>
          <w:numId w:val="31"/>
        </w:numPr>
        <w:ind w:left="720" w:hanging="720"/>
        <w:rPr>
          <w:rFonts w:cs="Arial"/>
          <w:szCs w:val="24"/>
        </w:rPr>
      </w:pPr>
      <w:r w:rsidRPr="00C629F4">
        <w:rPr>
          <w:rFonts w:cs="Arial"/>
          <w:szCs w:val="24"/>
        </w:rPr>
        <w:t>the wastewater collection system including master servicing plans, lift stations, drainage conveyance systems, and inflow/infiltration; and</w:t>
      </w:r>
    </w:p>
    <w:p w14:paraId="21B73DF4" w14:textId="77777777" w:rsidR="00A320B5" w:rsidRPr="00C629F4" w:rsidRDefault="00A320B5" w:rsidP="00A107C0">
      <w:pPr>
        <w:numPr>
          <w:ilvl w:val="0"/>
          <w:numId w:val="31"/>
        </w:numPr>
        <w:ind w:left="720" w:hanging="720"/>
        <w:rPr>
          <w:rFonts w:cs="Arial"/>
          <w:szCs w:val="24"/>
        </w:rPr>
      </w:pPr>
      <w:r w:rsidRPr="00C629F4">
        <w:rPr>
          <w:rFonts w:cs="Arial"/>
          <w:szCs w:val="24"/>
        </w:rPr>
        <w:t xml:space="preserve">the storm drainage system including master drainage plans, flood relief studies, storage facilities and conveyance systems. </w:t>
      </w:r>
    </w:p>
    <w:p w14:paraId="0DD07E94" w14:textId="77777777" w:rsidR="00A320B5" w:rsidRPr="00C629F4" w:rsidRDefault="00A320B5" w:rsidP="00A320B5">
      <w:pPr>
        <w:ind w:left="360"/>
        <w:rPr>
          <w:rFonts w:cs="Arial"/>
          <w:szCs w:val="24"/>
        </w:rPr>
      </w:pPr>
    </w:p>
    <w:p w14:paraId="1294AB71" w14:textId="77777777" w:rsidR="00A320B5" w:rsidRPr="00C629F4" w:rsidRDefault="00A320B5" w:rsidP="00A320B5">
      <w:pPr>
        <w:pStyle w:val="Heading2"/>
        <w:ind w:left="360"/>
        <w:rPr>
          <w:rFonts w:cs="Arial"/>
          <w:b w:val="0"/>
          <w:szCs w:val="24"/>
        </w:rPr>
      </w:pPr>
      <w:r w:rsidRPr="00C629F4">
        <w:rPr>
          <w:rFonts w:cs="Arial"/>
          <w:b w:val="0"/>
          <w:szCs w:val="24"/>
        </w:rPr>
        <w:t xml:space="preserve">The work would include computer </w:t>
      </w:r>
      <w:r w:rsidR="00987EC3" w:rsidRPr="00C629F4">
        <w:rPr>
          <w:rFonts w:cs="Arial"/>
          <w:b w:val="0"/>
          <w:szCs w:val="24"/>
        </w:rPr>
        <w:t>modeling</w:t>
      </w:r>
      <w:r w:rsidRPr="00C629F4">
        <w:rPr>
          <w:rFonts w:cs="Arial"/>
          <w:b w:val="0"/>
          <w:szCs w:val="24"/>
        </w:rPr>
        <w:t>, field investigation and report preparation.</w:t>
      </w:r>
    </w:p>
    <w:p w14:paraId="4E887B3E" w14:textId="18C4D895" w:rsidR="00116A8F" w:rsidRPr="00C629F4" w:rsidRDefault="00116A8F">
      <w:pPr>
        <w:rPr>
          <w:rFonts w:cs="Arial"/>
          <w:szCs w:val="24"/>
          <w:u w:val="single"/>
        </w:rPr>
      </w:pPr>
    </w:p>
    <w:p w14:paraId="52B59A47" w14:textId="77777777" w:rsidR="00C629F4" w:rsidRPr="00C629F4" w:rsidRDefault="00C629F4">
      <w:pPr>
        <w:rPr>
          <w:rFonts w:cs="Arial"/>
          <w:szCs w:val="24"/>
          <w:u w:val="single"/>
        </w:rPr>
      </w:pPr>
    </w:p>
    <w:p w14:paraId="64ECC6D9" w14:textId="77777777" w:rsidR="00A320B5" w:rsidRPr="00C629F4" w:rsidRDefault="00A320B5" w:rsidP="00A107C0">
      <w:pPr>
        <w:pStyle w:val="Heading2"/>
        <w:numPr>
          <w:ilvl w:val="0"/>
          <w:numId w:val="48"/>
        </w:numPr>
        <w:ind w:left="360"/>
        <w:rPr>
          <w:rFonts w:cs="Arial"/>
          <w:bCs/>
          <w:szCs w:val="24"/>
          <w:u w:val="single"/>
        </w:rPr>
      </w:pPr>
      <w:r w:rsidRPr="00C629F4">
        <w:rPr>
          <w:rFonts w:cs="Arial"/>
          <w:bCs/>
          <w:szCs w:val="24"/>
          <w:u w:val="single"/>
        </w:rPr>
        <w:t>SUBDIVISION DEVELOPMENT</w:t>
      </w:r>
    </w:p>
    <w:p w14:paraId="6A955E0D" w14:textId="77777777" w:rsidR="00A320B5" w:rsidRPr="00C629F4" w:rsidRDefault="00A320B5" w:rsidP="00A320B5">
      <w:pPr>
        <w:autoSpaceDE w:val="0"/>
        <w:autoSpaceDN w:val="0"/>
        <w:adjustRightInd w:val="0"/>
        <w:rPr>
          <w:rFonts w:cs="Arial"/>
          <w:szCs w:val="24"/>
        </w:rPr>
      </w:pPr>
    </w:p>
    <w:p w14:paraId="7F461626" w14:textId="77777777" w:rsidR="00A320B5" w:rsidRPr="00C629F4" w:rsidRDefault="00A320B5" w:rsidP="00A320B5">
      <w:pPr>
        <w:autoSpaceDE w:val="0"/>
        <w:autoSpaceDN w:val="0"/>
        <w:adjustRightInd w:val="0"/>
        <w:ind w:left="360"/>
        <w:rPr>
          <w:rFonts w:cs="Arial"/>
          <w:szCs w:val="24"/>
        </w:rPr>
      </w:pPr>
      <w:r w:rsidRPr="00C629F4">
        <w:rPr>
          <w:rFonts w:cs="Arial"/>
          <w:szCs w:val="24"/>
        </w:rPr>
        <w:t>For the development of new subdivision, this discipline includes professional services related to the design, approval and construction of:</w:t>
      </w:r>
    </w:p>
    <w:p w14:paraId="3ECCB28E" w14:textId="759C1BE7" w:rsidR="00A320B5" w:rsidRPr="00C629F4" w:rsidRDefault="00BC7474" w:rsidP="00A107C0">
      <w:pPr>
        <w:numPr>
          <w:ilvl w:val="0"/>
          <w:numId w:val="40"/>
        </w:numPr>
        <w:autoSpaceDE w:val="0"/>
        <w:autoSpaceDN w:val="0"/>
        <w:adjustRightInd w:val="0"/>
        <w:rPr>
          <w:rFonts w:cs="Arial"/>
          <w:szCs w:val="24"/>
        </w:rPr>
      </w:pPr>
      <w:r w:rsidRPr="00C629F4">
        <w:rPr>
          <w:rFonts w:cs="Arial"/>
          <w:szCs w:val="24"/>
        </w:rPr>
        <w:t>S</w:t>
      </w:r>
      <w:r w:rsidR="00A320B5" w:rsidRPr="00C629F4">
        <w:rPr>
          <w:rFonts w:cs="Arial"/>
          <w:szCs w:val="24"/>
        </w:rPr>
        <w:t xml:space="preserve">anitary and storm sewer systems; </w:t>
      </w:r>
    </w:p>
    <w:p w14:paraId="4DEACA13" w14:textId="77777777" w:rsidR="00A320B5" w:rsidRPr="00C629F4" w:rsidRDefault="00A320B5" w:rsidP="00A107C0">
      <w:pPr>
        <w:numPr>
          <w:ilvl w:val="0"/>
          <w:numId w:val="40"/>
        </w:numPr>
        <w:autoSpaceDE w:val="0"/>
        <w:autoSpaceDN w:val="0"/>
        <w:adjustRightInd w:val="0"/>
        <w:rPr>
          <w:rFonts w:cs="Arial"/>
          <w:szCs w:val="24"/>
        </w:rPr>
      </w:pPr>
      <w:r w:rsidRPr="00C629F4">
        <w:rPr>
          <w:rFonts w:cs="Arial"/>
          <w:szCs w:val="24"/>
        </w:rPr>
        <w:t>water distributions systems; and</w:t>
      </w:r>
    </w:p>
    <w:p w14:paraId="43572899" w14:textId="77777777" w:rsidR="00A320B5" w:rsidRPr="00C629F4" w:rsidRDefault="00A320B5" w:rsidP="00A107C0">
      <w:pPr>
        <w:numPr>
          <w:ilvl w:val="0"/>
          <w:numId w:val="40"/>
        </w:numPr>
        <w:autoSpaceDE w:val="0"/>
        <w:autoSpaceDN w:val="0"/>
        <w:adjustRightInd w:val="0"/>
        <w:rPr>
          <w:rFonts w:cs="Arial"/>
          <w:szCs w:val="24"/>
        </w:rPr>
      </w:pPr>
      <w:r w:rsidRPr="00C629F4">
        <w:rPr>
          <w:rFonts w:cs="Arial"/>
          <w:szCs w:val="24"/>
        </w:rPr>
        <w:t xml:space="preserve">roadways and the related area grading. </w:t>
      </w:r>
    </w:p>
    <w:p w14:paraId="01BD4C6E" w14:textId="77777777" w:rsidR="00A320B5" w:rsidRPr="00C629F4" w:rsidRDefault="00A320B5" w:rsidP="00A320B5">
      <w:pPr>
        <w:autoSpaceDE w:val="0"/>
        <w:autoSpaceDN w:val="0"/>
        <w:adjustRightInd w:val="0"/>
        <w:ind w:left="360"/>
        <w:rPr>
          <w:rFonts w:cs="Arial"/>
          <w:szCs w:val="24"/>
        </w:rPr>
      </w:pPr>
    </w:p>
    <w:p w14:paraId="5629B914" w14:textId="77777777" w:rsidR="00A320B5" w:rsidRPr="00C629F4" w:rsidRDefault="00A320B5" w:rsidP="00A320B5">
      <w:pPr>
        <w:autoSpaceDE w:val="0"/>
        <w:autoSpaceDN w:val="0"/>
        <w:adjustRightInd w:val="0"/>
        <w:ind w:left="360"/>
        <w:rPr>
          <w:rFonts w:cs="Arial"/>
          <w:szCs w:val="24"/>
        </w:rPr>
      </w:pPr>
      <w:r w:rsidRPr="00C629F4">
        <w:rPr>
          <w:rFonts w:cs="Arial"/>
          <w:szCs w:val="24"/>
        </w:rPr>
        <w:t xml:space="preserve">This work also includes the coordination and receipt of approvals to allow the construction of the shallow utilities (gas, power, communication) within the new subdivision development.  </w:t>
      </w:r>
    </w:p>
    <w:p w14:paraId="19AE190D" w14:textId="77777777" w:rsidR="00A320B5" w:rsidRPr="00C629F4" w:rsidRDefault="00A320B5" w:rsidP="00A320B5">
      <w:pPr>
        <w:autoSpaceDE w:val="0"/>
        <w:autoSpaceDN w:val="0"/>
        <w:adjustRightInd w:val="0"/>
        <w:rPr>
          <w:rFonts w:cs="Arial"/>
          <w:szCs w:val="24"/>
        </w:rPr>
      </w:pPr>
    </w:p>
    <w:p w14:paraId="4703B79A" w14:textId="2BC5FF7C" w:rsidR="00A320B5" w:rsidRPr="00C629F4" w:rsidRDefault="00A320B5" w:rsidP="00A320B5">
      <w:pPr>
        <w:autoSpaceDE w:val="0"/>
        <w:autoSpaceDN w:val="0"/>
        <w:adjustRightInd w:val="0"/>
        <w:ind w:left="360"/>
        <w:rPr>
          <w:rFonts w:cs="Arial"/>
          <w:szCs w:val="24"/>
        </w:rPr>
      </w:pPr>
      <w:r w:rsidRPr="00C629F4">
        <w:rPr>
          <w:rFonts w:cs="Arial"/>
          <w:szCs w:val="24"/>
        </w:rPr>
        <w:t xml:space="preserve">Any firms seeking prequalification in this area must be able to demonstrate their success at gaining approval </w:t>
      </w:r>
      <w:r w:rsidR="00B21049" w:rsidRPr="00C629F4">
        <w:rPr>
          <w:rFonts w:cs="Arial"/>
          <w:szCs w:val="24"/>
        </w:rPr>
        <w:t>for and</w:t>
      </w:r>
      <w:r w:rsidRPr="00C629F4">
        <w:rPr>
          <w:rFonts w:cs="Arial"/>
          <w:szCs w:val="24"/>
        </w:rPr>
        <w:t xml:space="preserve"> completing the construction of a minimum 50 lot residential development or a minimum 15 lot phase of non-residential development, in the past 4 years. </w:t>
      </w:r>
    </w:p>
    <w:p w14:paraId="74A76B67" w14:textId="77777777" w:rsidR="00A320B5" w:rsidRPr="00C629F4" w:rsidRDefault="00A320B5" w:rsidP="00A320B5">
      <w:pPr>
        <w:rPr>
          <w:rFonts w:cs="Arial"/>
          <w:szCs w:val="24"/>
        </w:rPr>
      </w:pPr>
    </w:p>
    <w:p w14:paraId="55D0542A" w14:textId="77777777" w:rsidR="00A320B5" w:rsidRPr="00C629F4" w:rsidRDefault="00A320B5" w:rsidP="00A320B5">
      <w:pPr>
        <w:ind w:left="360"/>
        <w:rPr>
          <w:rFonts w:cs="Arial"/>
          <w:szCs w:val="24"/>
        </w:rPr>
      </w:pPr>
    </w:p>
    <w:p w14:paraId="3439B1F0" w14:textId="77777777" w:rsidR="00A320B5" w:rsidRPr="00C629F4" w:rsidRDefault="00A320B5" w:rsidP="00A107C0">
      <w:pPr>
        <w:pStyle w:val="Heading2"/>
        <w:numPr>
          <w:ilvl w:val="0"/>
          <w:numId w:val="48"/>
        </w:numPr>
        <w:ind w:left="360"/>
        <w:rPr>
          <w:rFonts w:cs="Arial"/>
          <w:szCs w:val="24"/>
          <w:u w:val="single"/>
        </w:rPr>
      </w:pPr>
      <w:r w:rsidRPr="00C629F4">
        <w:rPr>
          <w:rFonts w:cs="Arial"/>
          <w:szCs w:val="24"/>
          <w:u w:val="single"/>
        </w:rPr>
        <w:t>ARCH</w:t>
      </w:r>
      <w:r w:rsidR="001A39F9" w:rsidRPr="00C629F4">
        <w:rPr>
          <w:rFonts w:cs="Arial"/>
          <w:szCs w:val="24"/>
          <w:u w:val="single"/>
        </w:rPr>
        <w:t>I</w:t>
      </w:r>
      <w:r w:rsidRPr="00C629F4">
        <w:rPr>
          <w:rFonts w:cs="Arial"/>
          <w:szCs w:val="24"/>
          <w:u w:val="single"/>
        </w:rPr>
        <w:t>TECTURAL</w:t>
      </w:r>
    </w:p>
    <w:p w14:paraId="246C267F" w14:textId="77777777" w:rsidR="00A320B5" w:rsidRPr="00C629F4" w:rsidRDefault="00A320B5" w:rsidP="00A320B5">
      <w:pPr>
        <w:ind w:left="360"/>
        <w:rPr>
          <w:rFonts w:cs="Arial"/>
          <w:szCs w:val="24"/>
        </w:rPr>
      </w:pPr>
    </w:p>
    <w:p w14:paraId="640D9599" w14:textId="77777777" w:rsidR="00A320B5" w:rsidRPr="00C629F4" w:rsidRDefault="00A320B5" w:rsidP="00A320B5">
      <w:pPr>
        <w:ind w:left="360"/>
        <w:rPr>
          <w:rFonts w:cs="Arial"/>
          <w:szCs w:val="24"/>
        </w:rPr>
      </w:pPr>
      <w:r w:rsidRPr="00C629F4">
        <w:rPr>
          <w:rFonts w:cs="Arial"/>
          <w:szCs w:val="24"/>
        </w:rPr>
        <w:t>Includes professional services for:</w:t>
      </w:r>
    </w:p>
    <w:p w14:paraId="78310903" w14:textId="77777777" w:rsidR="00A320B5" w:rsidRPr="00C629F4" w:rsidRDefault="00A320B5" w:rsidP="00A107C0">
      <w:pPr>
        <w:numPr>
          <w:ilvl w:val="0"/>
          <w:numId w:val="13"/>
        </w:numPr>
        <w:tabs>
          <w:tab w:val="clear" w:pos="936"/>
        </w:tabs>
        <w:ind w:left="1080" w:hanging="360"/>
        <w:rPr>
          <w:rFonts w:cs="Arial"/>
          <w:szCs w:val="24"/>
        </w:rPr>
      </w:pPr>
      <w:r w:rsidRPr="00C629F4">
        <w:rPr>
          <w:rFonts w:cs="Arial"/>
          <w:szCs w:val="24"/>
        </w:rPr>
        <w:t>pre-design services to include site investigation as required;</w:t>
      </w:r>
    </w:p>
    <w:p w14:paraId="0C33B0A7" w14:textId="77777777" w:rsidR="00A320B5" w:rsidRPr="00C629F4" w:rsidRDefault="00A320B5" w:rsidP="00A107C0">
      <w:pPr>
        <w:numPr>
          <w:ilvl w:val="0"/>
          <w:numId w:val="13"/>
        </w:numPr>
        <w:tabs>
          <w:tab w:val="clear" w:pos="936"/>
        </w:tabs>
        <w:ind w:left="1080" w:hanging="360"/>
        <w:rPr>
          <w:rFonts w:cs="Arial"/>
          <w:szCs w:val="24"/>
        </w:rPr>
      </w:pPr>
      <w:r w:rsidRPr="00C629F4">
        <w:rPr>
          <w:rFonts w:cs="Arial"/>
          <w:szCs w:val="24"/>
        </w:rPr>
        <w:t xml:space="preserve">schematic design including master planning and design brief development; </w:t>
      </w:r>
    </w:p>
    <w:p w14:paraId="360CB42F" w14:textId="77777777" w:rsidR="00A320B5" w:rsidRPr="00C629F4" w:rsidRDefault="00A320B5" w:rsidP="00A107C0">
      <w:pPr>
        <w:numPr>
          <w:ilvl w:val="0"/>
          <w:numId w:val="13"/>
        </w:numPr>
        <w:tabs>
          <w:tab w:val="clear" w:pos="936"/>
        </w:tabs>
        <w:ind w:left="1080" w:hanging="360"/>
        <w:rPr>
          <w:rFonts w:cs="Arial"/>
          <w:szCs w:val="24"/>
        </w:rPr>
      </w:pPr>
      <w:r w:rsidRPr="00C629F4">
        <w:rPr>
          <w:rFonts w:cs="Arial"/>
          <w:szCs w:val="24"/>
        </w:rPr>
        <w:t>design development;</w:t>
      </w:r>
    </w:p>
    <w:p w14:paraId="20694DC9" w14:textId="77777777" w:rsidR="00A320B5" w:rsidRPr="00C629F4" w:rsidRDefault="00A320B5" w:rsidP="003021CA">
      <w:pPr>
        <w:numPr>
          <w:ilvl w:val="0"/>
          <w:numId w:val="13"/>
        </w:numPr>
        <w:tabs>
          <w:tab w:val="clear" w:pos="936"/>
        </w:tabs>
        <w:ind w:left="1080" w:hanging="360"/>
        <w:rPr>
          <w:rFonts w:cs="Arial"/>
          <w:szCs w:val="24"/>
        </w:rPr>
      </w:pPr>
      <w:r w:rsidRPr="00C629F4">
        <w:rPr>
          <w:rFonts w:cs="Arial"/>
          <w:szCs w:val="24"/>
        </w:rPr>
        <w:t>detailed design;</w:t>
      </w:r>
    </w:p>
    <w:p w14:paraId="02D9E247" w14:textId="77777777" w:rsidR="00A320B5" w:rsidRPr="00C629F4" w:rsidRDefault="00A320B5" w:rsidP="003021CA">
      <w:pPr>
        <w:numPr>
          <w:ilvl w:val="0"/>
          <w:numId w:val="13"/>
        </w:numPr>
        <w:tabs>
          <w:tab w:val="clear" w:pos="936"/>
        </w:tabs>
        <w:ind w:left="1080" w:hanging="360"/>
        <w:rPr>
          <w:rFonts w:cs="Arial"/>
          <w:szCs w:val="24"/>
        </w:rPr>
      </w:pPr>
      <w:r w:rsidRPr="00C629F4">
        <w:rPr>
          <w:rFonts w:cs="Arial"/>
          <w:szCs w:val="24"/>
        </w:rPr>
        <w:t>contract document development, tendering and negotiation;</w:t>
      </w:r>
    </w:p>
    <w:p w14:paraId="7BCA717D" w14:textId="77777777" w:rsidR="00A320B5" w:rsidRPr="00C629F4" w:rsidRDefault="00A320B5" w:rsidP="00A107C0">
      <w:pPr>
        <w:numPr>
          <w:ilvl w:val="0"/>
          <w:numId w:val="13"/>
        </w:numPr>
        <w:tabs>
          <w:tab w:val="clear" w:pos="936"/>
        </w:tabs>
        <w:ind w:left="1080" w:hanging="360"/>
        <w:rPr>
          <w:rFonts w:cs="Arial"/>
          <w:szCs w:val="24"/>
        </w:rPr>
      </w:pPr>
      <w:r w:rsidRPr="00C629F4">
        <w:rPr>
          <w:rFonts w:cs="Arial"/>
          <w:szCs w:val="24"/>
        </w:rPr>
        <w:t xml:space="preserve">construction/contract administration; and </w:t>
      </w:r>
    </w:p>
    <w:p w14:paraId="2070D55B" w14:textId="77777777" w:rsidR="00A320B5" w:rsidRPr="00C629F4" w:rsidRDefault="00A320B5" w:rsidP="00A107C0">
      <w:pPr>
        <w:numPr>
          <w:ilvl w:val="0"/>
          <w:numId w:val="13"/>
        </w:numPr>
        <w:tabs>
          <w:tab w:val="clear" w:pos="936"/>
        </w:tabs>
        <w:ind w:left="1080" w:hanging="360"/>
        <w:rPr>
          <w:rFonts w:cs="Arial"/>
          <w:szCs w:val="24"/>
        </w:rPr>
      </w:pPr>
      <w:r w:rsidRPr="00C629F4">
        <w:rPr>
          <w:rFonts w:cs="Arial"/>
          <w:szCs w:val="24"/>
        </w:rPr>
        <w:t>post construction services.</w:t>
      </w:r>
    </w:p>
    <w:p w14:paraId="23B5C1BA" w14:textId="77777777" w:rsidR="00A320B5" w:rsidRPr="00C629F4" w:rsidRDefault="00A320B5" w:rsidP="00A320B5">
      <w:pPr>
        <w:rPr>
          <w:rFonts w:cs="Arial"/>
          <w:szCs w:val="24"/>
        </w:rPr>
      </w:pPr>
    </w:p>
    <w:p w14:paraId="0ED5C2DB" w14:textId="77777777" w:rsidR="00A320B5" w:rsidRPr="00C629F4" w:rsidRDefault="00A320B5" w:rsidP="002C4723">
      <w:pPr>
        <w:keepNext/>
        <w:ind w:left="360"/>
        <w:rPr>
          <w:rFonts w:cs="Arial"/>
          <w:szCs w:val="24"/>
        </w:rPr>
      </w:pPr>
      <w:r w:rsidRPr="00C629F4">
        <w:rPr>
          <w:rFonts w:cs="Arial"/>
          <w:szCs w:val="24"/>
        </w:rPr>
        <w:t xml:space="preserve">Scope may also include: </w:t>
      </w:r>
    </w:p>
    <w:p w14:paraId="39A10D92" w14:textId="77777777" w:rsidR="00A320B5" w:rsidRPr="00C629F4" w:rsidRDefault="00A320B5" w:rsidP="00A107C0">
      <w:pPr>
        <w:numPr>
          <w:ilvl w:val="0"/>
          <w:numId w:val="14"/>
        </w:numPr>
        <w:tabs>
          <w:tab w:val="clear" w:pos="1008"/>
        </w:tabs>
        <w:ind w:left="1080" w:hanging="360"/>
        <w:rPr>
          <w:rFonts w:cs="Arial"/>
          <w:szCs w:val="24"/>
        </w:rPr>
      </w:pPr>
      <w:r w:rsidRPr="00C629F4">
        <w:rPr>
          <w:rFonts w:cs="Arial"/>
          <w:szCs w:val="24"/>
        </w:rPr>
        <w:t xml:space="preserve">coordination of sub consultants in any or all of the above phases when acting in the capacity of Prime Consultant </w:t>
      </w:r>
    </w:p>
    <w:p w14:paraId="729274D9" w14:textId="77777777" w:rsidR="00A320B5" w:rsidRPr="00C629F4" w:rsidRDefault="00A320B5" w:rsidP="00A320B5">
      <w:pPr>
        <w:rPr>
          <w:rFonts w:cs="Arial"/>
          <w:szCs w:val="24"/>
        </w:rPr>
      </w:pPr>
    </w:p>
    <w:p w14:paraId="7799AEBA" w14:textId="77777777" w:rsidR="00A320B5" w:rsidRPr="00C629F4" w:rsidRDefault="00A320B5" w:rsidP="00A320B5">
      <w:pPr>
        <w:rPr>
          <w:rFonts w:cs="Arial"/>
          <w:szCs w:val="24"/>
        </w:rPr>
      </w:pPr>
    </w:p>
    <w:p w14:paraId="5DD10630" w14:textId="77777777" w:rsidR="00A320B5" w:rsidRPr="00C629F4" w:rsidRDefault="00A320B5" w:rsidP="00A107C0">
      <w:pPr>
        <w:pStyle w:val="Heading2"/>
        <w:numPr>
          <w:ilvl w:val="0"/>
          <w:numId w:val="48"/>
        </w:numPr>
        <w:ind w:left="360"/>
        <w:rPr>
          <w:rFonts w:cs="Arial"/>
          <w:szCs w:val="24"/>
          <w:u w:val="single"/>
        </w:rPr>
      </w:pPr>
      <w:r w:rsidRPr="00C629F4">
        <w:rPr>
          <w:rFonts w:cs="Arial"/>
          <w:szCs w:val="24"/>
          <w:u w:val="single"/>
        </w:rPr>
        <w:t>INTERIOR DESIGN</w:t>
      </w:r>
    </w:p>
    <w:p w14:paraId="36E73994" w14:textId="77777777" w:rsidR="00A320B5" w:rsidRPr="00C629F4" w:rsidRDefault="00A320B5" w:rsidP="00A320B5">
      <w:pPr>
        <w:rPr>
          <w:rFonts w:cs="Arial"/>
          <w:szCs w:val="24"/>
        </w:rPr>
      </w:pPr>
    </w:p>
    <w:p w14:paraId="5F98A9F2" w14:textId="77777777" w:rsidR="00A320B5" w:rsidRPr="00C629F4" w:rsidRDefault="00A320B5" w:rsidP="00A320B5">
      <w:pPr>
        <w:ind w:left="360"/>
        <w:rPr>
          <w:rFonts w:cs="Arial"/>
          <w:szCs w:val="24"/>
        </w:rPr>
      </w:pPr>
      <w:r w:rsidRPr="00C629F4">
        <w:rPr>
          <w:rFonts w:cs="Arial"/>
          <w:szCs w:val="24"/>
        </w:rPr>
        <w:t>Professional services for City of Calgary Facilities including:</w:t>
      </w:r>
    </w:p>
    <w:p w14:paraId="7EBC982E" w14:textId="77777777" w:rsidR="00A320B5" w:rsidRPr="00C629F4" w:rsidRDefault="00A320B5" w:rsidP="00A107C0">
      <w:pPr>
        <w:numPr>
          <w:ilvl w:val="0"/>
          <w:numId w:val="46"/>
        </w:numPr>
        <w:rPr>
          <w:rFonts w:cs="Arial"/>
          <w:szCs w:val="24"/>
        </w:rPr>
      </w:pPr>
      <w:r w:rsidRPr="00C629F4">
        <w:rPr>
          <w:rFonts w:cs="Arial"/>
          <w:szCs w:val="24"/>
        </w:rPr>
        <w:t>programming;</w:t>
      </w:r>
    </w:p>
    <w:p w14:paraId="242712CD" w14:textId="77777777" w:rsidR="00A320B5" w:rsidRPr="00C629F4" w:rsidRDefault="00A320B5" w:rsidP="00A107C0">
      <w:pPr>
        <w:numPr>
          <w:ilvl w:val="0"/>
          <w:numId w:val="46"/>
        </w:numPr>
        <w:rPr>
          <w:rFonts w:cs="Arial"/>
          <w:szCs w:val="24"/>
        </w:rPr>
      </w:pPr>
      <w:r w:rsidRPr="00C629F4">
        <w:rPr>
          <w:rFonts w:cs="Arial"/>
          <w:szCs w:val="24"/>
        </w:rPr>
        <w:t>design development;</w:t>
      </w:r>
    </w:p>
    <w:p w14:paraId="0A090024" w14:textId="77777777" w:rsidR="00A320B5" w:rsidRPr="00C629F4" w:rsidRDefault="00A320B5" w:rsidP="00A107C0">
      <w:pPr>
        <w:numPr>
          <w:ilvl w:val="0"/>
          <w:numId w:val="46"/>
        </w:numPr>
        <w:rPr>
          <w:rFonts w:cs="Arial"/>
          <w:szCs w:val="24"/>
        </w:rPr>
      </w:pPr>
      <w:r w:rsidRPr="00C629F4">
        <w:rPr>
          <w:rFonts w:cs="Arial"/>
          <w:szCs w:val="24"/>
        </w:rPr>
        <w:t>detailed design;</w:t>
      </w:r>
    </w:p>
    <w:p w14:paraId="16572B5D" w14:textId="77777777" w:rsidR="00A320B5" w:rsidRPr="00C629F4" w:rsidRDefault="00A320B5" w:rsidP="00A107C0">
      <w:pPr>
        <w:numPr>
          <w:ilvl w:val="0"/>
          <w:numId w:val="46"/>
        </w:numPr>
        <w:rPr>
          <w:rFonts w:cs="Arial"/>
          <w:szCs w:val="24"/>
        </w:rPr>
      </w:pPr>
      <w:r w:rsidRPr="00C629F4">
        <w:rPr>
          <w:rFonts w:cs="Arial"/>
          <w:szCs w:val="24"/>
        </w:rPr>
        <w:t>contract documents and furniture procurement;</w:t>
      </w:r>
    </w:p>
    <w:p w14:paraId="292750CC" w14:textId="77777777" w:rsidR="00A320B5" w:rsidRPr="00C629F4" w:rsidRDefault="00A320B5" w:rsidP="00A107C0">
      <w:pPr>
        <w:numPr>
          <w:ilvl w:val="0"/>
          <w:numId w:val="46"/>
        </w:numPr>
        <w:rPr>
          <w:rFonts w:cs="Arial"/>
          <w:szCs w:val="24"/>
        </w:rPr>
      </w:pPr>
      <w:r w:rsidRPr="00C629F4">
        <w:rPr>
          <w:rFonts w:cs="Arial"/>
          <w:szCs w:val="24"/>
        </w:rPr>
        <w:t>contract administration; and</w:t>
      </w:r>
    </w:p>
    <w:p w14:paraId="64537CEC" w14:textId="77777777" w:rsidR="00A320B5" w:rsidRPr="00C629F4" w:rsidRDefault="00A320B5" w:rsidP="00A107C0">
      <w:pPr>
        <w:numPr>
          <w:ilvl w:val="0"/>
          <w:numId w:val="46"/>
        </w:numPr>
        <w:rPr>
          <w:rFonts w:cs="Arial"/>
          <w:szCs w:val="24"/>
        </w:rPr>
      </w:pPr>
      <w:r w:rsidRPr="00C629F4">
        <w:rPr>
          <w:rFonts w:cs="Arial"/>
          <w:szCs w:val="24"/>
        </w:rPr>
        <w:t>move coordination and deficiencies</w:t>
      </w:r>
    </w:p>
    <w:p w14:paraId="71EC4944" w14:textId="77777777" w:rsidR="00A320B5" w:rsidRPr="00C629F4" w:rsidRDefault="00A320B5" w:rsidP="00A320B5">
      <w:pPr>
        <w:rPr>
          <w:rFonts w:cs="Arial"/>
          <w:szCs w:val="24"/>
        </w:rPr>
      </w:pPr>
    </w:p>
    <w:p w14:paraId="10C3A640" w14:textId="77777777" w:rsidR="00A320B5" w:rsidRPr="00C629F4" w:rsidRDefault="00A320B5" w:rsidP="00A320B5">
      <w:pPr>
        <w:ind w:left="360"/>
        <w:rPr>
          <w:rFonts w:cs="Arial"/>
          <w:szCs w:val="24"/>
        </w:rPr>
      </w:pPr>
      <w:r w:rsidRPr="00C629F4">
        <w:rPr>
          <w:rFonts w:cs="Arial"/>
          <w:szCs w:val="24"/>
        </w:rPr>
        <w:t xml:space="preserve">Scope may also include: </w:t>
      </w:r>
    </w:p>
    <w:p w14:paraId="3CCD9222" w14:textId="77777777" w:rsidR="00A320B5" w:rsidRPr="00C629F4" w:rsidRDefault="00A320B5" w:rsidP="00A107C0">
      <w:pPr>
        <w:numPr>
          <w:ilvl w:val="0"/>
          <w:numId w:val="47"/>
        </w:numPr>
        <w:rPr>
          <w:rFonts w:cs="Arial"/>
          <w:szCs w:val="24"/>
        </w:rPr>
      </w:pPr>
      <w:r w:rsidRPr="00C629F4">
        <w:rPr>
          <w:rFonts w:cs="Arial"/>
          <w:szCs w:val="24"/>
        </w:rPr>
        <w:t xml:space="preserve">Coordination of sub consultants in any or all of the above phases when acting in the capacity of Prime Consultant </w:t>
      </w:r>
    </w:p>
    <w:p w14:paraId="356BF4A0" w14:textId="77777777" w:rsidR="003D4EB2" w:rsidRPr="00C629F4" w:rsidRDefault="003D4EB2" w:rsidP="003D4EB2">
      <w:pPr>
        <w:ind w:left="1080"/>
        <w:rPr>
          <w:rFonts w:cs="Arial"/>
          <w:szCs w:val="24"/>
        </w:rPr>
      </w:pPr>
    </w:p>
    <w:p w14:paraId="0994628A" w14:textId="77777777" w:rsidR="003D4EB2" w:rsidRPr="00C629F4" w:rsidRDefault="003D4EB2" w:rsidP="003D4EB2">
      <w:pPr>
        <w:ind w:left="1080"/>
        <w:rPr>
          <w:rFonts w:cs="Arial"/>
          <w:szCs w:val="24"/>
        </w:rPr>
      </w:pPr>
    </w:p>
    <w:p w14:paraId="1C94F564" w14:textId="77777777" w:rsidR="00A320B5" w:rsidRPr="00C629F4" w:rsidRDefault="00A320B5" w:rsidP="00A107C0">
      <w:pPr>
        <w:pStyle w:val="Heading2"/>
        <w:numPr>
          <w:ilvl w:val="0"/>
          <w:numId w:val="48"/>
        </w:numPr>
        <w:ind w:left="360"/>
        <w:rPr>
          <w:rFonts w:cs="Arial"/>
          <w:b w:val="0"/>
          <w:szCs w:val="24"/>
          <w:u w:val="single"/>
        </w:rPr>
      </w:pPr>
      <w:r w:rsidRPr="00C629F4">
        <w:rPr>
          <w:rFonts w:cs="Arial"/>
          <w:szCs w:val="24"/>
          <w:u w:val="single"/>
        </w:rPr>
        <w:t>BUILDING SCIENCES</w:t>
      </w:r>
    </w:p>
    <w:p w14:paraId="1996CC15" w14:textId="77777777" w:rsidR="00A320B5" w:rsidRPr="00C629F4" w:rsidRDefault="00A320B5" w:rsidP="00A320B5">
      <w:pPr>
        <w:pStyle w:val="PlainText"/>
        <w:ind w:left="360"/>
        <w:rPr>
          <w:rFonts w:ascii="Arial" w:hAnsi="Arial" w:cs="Arial"/>
          <w:sz w:val="24"/>
          <w:szCs w:val="24"/>
        </w:rPr>
      </w:pPr>
    </w:p>
    <w:p w14:paraId="491FF16F" w14:textId="77777777" w:rsidR="00A320B5" w:rsidRPr="00C629F4" w:rsidRDefault="00A320B5" w:rsidP="00A320B5">
      <w:pPr>
        <w:pStyle w:val="PlainText"/>
        <w:ind w:left="360"/>
        <w:rPr>
          <w:rFonts w:ascii="Arial" w:hAnsi="Arial" w:cs="Arial"/>
          <w:sz w:val="24"/>
          <w:szCs w:val="24"/>
        </w:rPr>
      </w:pPr>
      <w:r w:rsidRPr="00C629F4">
        <w:rPr>
          <w:rFonts w:ascii="Arial" w:hAnsi="Arial" w:cs="Arial"/>
          <w:sz w:val="24"/>
          <w:szCs w:val="24"/>
        </w:rPr>
        <w:t xml:space="preserve">Includes professional services for: </w:t>
      </w:r>
    </w:p>
    <w:p w14:paraId="697E04D1" w14:textId="77777777" w:rsidR="00A320B5" w:rsidRPr="00C629F4" w:rsidRDefault="00A320B5" w:rsidP="00A107C0">
      <w:pPr>
        <w:pStyle w:val="PlainText"/>
        <w:numPr>
          <w:ilvl w:val="0"/>
          <w:numId w:val="22"/>
        </w:numPr>
        <w:tabs>
          <w:tab w:val="clear" w:pos="936"/>
        </w:tabs>
        <w:ind w:left="1080" w:hanging="360"/>
        <w:rPr>
          <w:rFonts w:ascii="Arial" w:hAnsi="Arial" w:cs="Arial"/>
          <w:sz w:val="24"/>
          <w:szCs w:val="24"/>
        </w:rPr>
      </w:pPr>
      <w:r w:rsidRPr="00C629F4">
        <w:rPr>
          <w:rFonts w:ascii="Arial" w:hAnsi="Arial" w:cs="Arial"/>
          <w:sz w:val="24"/>
          <w:szCs w:val="24"/>
        </w:rPr>
        <w:t xml:space="preserve">schematic and detailed design through drawings and specifications; </w:t>
      </w:r>
    </w:p>
    <w:p w14:paraId="228BA96F" w14:textId="168E9599" w:rsidR="00A320B5" w:rsidRPr="00C629F4" w:rsidRDefault="00A320B5" w:rsidP="00A107C0">
      <w:pPr>
        <w:pStyle w:val="PlainText"/>
        <w:numPr>
          <w:ilvl w:val="0"/>
          <w:numId w:val="22"/>
        </w:numPr>
        <w:tabs>
          <w:tab w:val="clear" w:pos="936"/>
        </w:tabs>
        <w:ind w:left="1080" w:hanging="360"/>
        <w:rPr>
          <w:rFonts w:ascii="Arial" w:hAnsi="Arial" w:cs="Arial"/>
          <w:sz w:val="24"/>
          <w:szCs w:val="24"/>
        </w:rPr>
      </w:pPr>
      <w:r w:rsidRPr="00C629F4">
        <w:rPr>
          <w:rFonts w:ascii="Arial" w:hAnsi="Arial" w:cs="Arial"/>
          <w:sz w:val="24"/>
          <w:szCs w:val="24"/>
        </w:rPr>
        <w:t>construction review;</w:t>
      </w:r>
      <w:r w:rsidR="00B21049" w:rsidRPr="00C629F4">
        <w:rPr>
          <w:rFonts w:ascii="Arial" w:hAnsi="Arial" w:cs="Arial"/>
          <w:sz w:val="24"/>
          <w:szCs w:val="24"/>
        </w:rPr>
        <w:t xml:space="preserve"> and</w:t>
      </w:r>
    </w:p>
    <w:p w14:paraId="62EFC331" w14:textId="6616E867" w:rsidR="00A320B5" w:rsidRPr="00C629F4" w:rsidRDefault="00A320B5" w:rsidP="00A107C0">
      <w:pPr>
        <w:pStyle w:val="PlainText"/>
        <w:numPr>
          <w:ilvl w:val="0"/>
          <w:numId w:val="22"/>
        </w:numPr>
        <w:tabs>
          <w:tab w:val="clear" w:pos="936"/>
        </w:tabs>
        <w:ind w:left="1080" w:hanging="360"/>
        <w:rPr>
          <w:rFonts w:ascii="Arial" w:hAnsi="Arial" w:cs="Arial"/>
          <w:sz w:val="24"/>
          <w:szCs w:val="24"/>
        </w:rPr>
      </w:pPr>
      <w:r w:rsidRPr="00C629F4">
        <w:rPr>
          <w:rFonts w:ascii="Arial" w:hAnsi="Arial" w:cs="Arial"/>
          <w:sz w:val="24"/>
          <w:szCs w:val="24"/>
        </w:rPr>
        <w:t>investigation of existing building envelopes and problems</w:t>
      </w:r>
      <w:r w:rsidR="00B21049" w:rsidRPr="00C629F4">
        <w:rPr>
          <w:rFonts w:ascii="Arial" w:hAnsi="Arial" w:cs="Arial"/>
          <w:sz w:val="24"/>
          <w:szCs w:val="24"/>
        </w:rPr>
        <w:t>.</w:t>
      </w:r>
    </w:p>
    <w:p w14:paraId="2F6C6AEE" w14:textId="77777777" w:rsidR="00343711" w:rsidRPr="00C629F4" w:rsidRDefault="00343711" w:rsidP="00A320B5">
      <w:pPr>
        <w:pStyle w:val="PlainText"/>
        <w:ind w:firstLine="360"/>
        <w:rPr>
          <w:rFonts w:ascii="Arial" w:hAnsi="Arial" w:cs="Arial"/>
          <w:sz w:val="24"/>
          <w:szCs w:val="24"/>
        </w:rPr>
      </w:pPr>
    </w:p>
    <w:p w14:paraId="23200DA9" w14:textId="54B03205" w:rsidR="00A320B5" w:rsidRPr="00C629F4" w:rsidRDefault="00A320B5" w:rsidP="00343711">
      <w:pPr>
        <w:pStyle w:val="PlainText"/>
        <w:ind w:left="360"/>
        <w:rPr>
          <w:rFonts w:ascii="Arial" w:hAnsi="Arial" w:cs="Arial"/>
          <w:sz w:val="24"/>
          <w:szCs w:val="24"/>
        </w:rPr>
      </w:pPr>
      <w:r w:rsidRPr="00C629F4">
        <w:rPr>
          <w:rFonts w:ascii="Arial" w:hAnsi="Arial" w:cs="Arial"/>
          <w:sz w:val="24"/>
          <w:szCs w:val="24"/>
        </w:rPr>
        <w:t>Component scope includes</w:t>
      </w:r>
      <w:r w:rsidR="00B21049" w:rsidRPr="00C629F4">
        <w:rPr>
          <w:rFonts w:ascii="Arial" w:hAnsi="Arial" w:cs="Arial"/>
          <w:sz w:val="24"/>
          <w:szCs w:val="24"/>
        </w:rPr>
        <w:t>:</w:t>
      </w:r>
    </w:p>
    <w:p w14:paraId="1FB8E496" w14:textId="77777777" w:rsidR="00A320B5" w:rsidRPr="00C629F4" w:rsidRDefault="00A320B5" w:rsidP="00A107C0">
      <w:pPr>
        <w:pStyle w:val="PlainText"/>
        <w:numPr>
          <w:ilvl w:val="0"/>
          <w:numId w:val="22"/>
        </w:numPr>
        <w:tabs>
          <w:tab w:val="clear" w:pos="936"/>
        </w:tabs>
        <w:ind w:left="1080" w:hanging="360"/>
        <w:rPr>
          <w:rFonts w:ascii="Arial" w:hAnsi="Arial" w:cs="Arial"/>
          <w:sz w:val="24"/>
          <w:szCs w:val="24"/>
        </w:rPr>
      </w:pPr>
      <w:r w:rsidRPr="00C629F4">
        <w:rPr>
          <w:rFonts w:ascii="Arial" w:hAnsi="Arial" w:cs="Arial"/>
          <w:sz w:val="24"/>
          <w:szCs w:val="24"/>
        </w:rPr>
        <w:t>components that separate the internal and external environments (can also include separation of different environments within the same building  e.g. freezer and cooler rooms).  These components can include:</w:t>
      </w:r>
    </w:p>
    <w:p w14:paraId="13262051" w14:textId="77777777" w:rsidR="00A320B5" w:rsidRPr="00C629F4" w:rsidRDefault="00A320B5" w:rsidP="00A107C0">
      <w:pPr>
        <w:pStyle w:val="PlainText"/>
        <w:numPr>
          <w:ilvl w:val="1"/>
          <w:numId w:val="43"/>
        </w:numPr>
        <w:tabs>
          <w:tab w:val="clear" w:pos="1728"/>
        </w:tabs>
        <w:ind w:left="1440"/>
        <w:rPr>
          <w:rFonts w:ascii="Arial" w:hAnsi="Arial" w:cs="Arial"/>
          <w:sz w:val="24"/>
          <w:szCs w:val="24"/>
        </w:rPr>
      </w:pPr>
      <w:r w:rsidRPr="00C629F4">
        <w:rPr>
          <w:rFonts w:ascii="Arial" w:hAnsi="Arial" w:cs="Arial"/>
          <w:sz w:val="24"/>
          <w:szCs w:val="24"/>
        </w:rPr>
        <w:t xml:space="preserve">roofing membranes and associated parapets, fascia, soffits and drainage;  </w:t>
      </w:r>
    </w:p>
    <w:p w14:paraId="38B28464" w14:textId="77777777" w:rsidR="00A320B5" w:rsidRPr="00C629F4" w:rsidRDefault="00A320B5" w:rsidP="00A107C0">
      <w:pPr>
        <w:pStyle w:val="PlainText"/>
        <w:numPr>
          <w:ilvl w:val="1"/>
          <w:numId w:val="43"/>
        </w:numPr>
        <w:tabs>
          <w:tab w:val="clear" w:pos="1728"/>
        </w:tabs>
        <w:ind w:left="1440"/>
        <w:rPr>
          <w:rFonts w:ascii="Arial" w:hAnsi="Arial" w:cs="Arial"/>
          <w:sz w:val="24"/>
          <w:szCs w:val="24"/>
        </w:rPr>
      </w:pPr>
      <w:r w:rsidRPr="00C629F4">
        <w:rPr>
          <w:rFonts w:ascii="Arial" w:hAnsi="Arial" w:cs="Arial"/>
          <w:sz w:val="24"/>
          <w:szCs w:val="24"/>
        </w:rPr>
        <w:t>roof/ceiling air barriers and vapour retarders;</w:t>
      </w:r>
    </w:p>
    <w:p w14:paraId="338DB650" w14:textId="77777777" w:rsidR="00A320B5" w:rsidRPr="00C629F4" w:rsidRDefault="00A320B5" w:rsidP="00A107C0">
      <w:pPr>
        <w:pStyle w:val="PlainText"/>
        <w:numPr>
          <w:ilvl w:val="1"/>
          <w:numId w:val="43"/>
        </w:numPr>
        <w:tabs>
          <w:tab w:val="clear" w:pos="1728"/>
        </w:tabs>
        <w:ind w:left="1440"/>
        <w:rPr>
          <w:rFonts w:ascii="Arial" w:hAnsi="Arial" w:cs="Arial"/>
          <w:sz w:val="24"/>
          <w:szCs w:val="24"/>
        </w:rPr>
      </w:pPr>
      <w:r w:rsidRPr="00C629F4">
        <w:rPr>
          <w:rFonts w:ascii="Arial" w:hAnsi="Arial" w:cs="Arial"/>
          <w:sz w:val="24"/>
          <w:szCs w:val="24"/>
        </w:rPr>
        <w:t>wall air barriers and vapour retarders, including subgrade waterproofing and dampproofing;</w:t>
      </w:r>
    </w:p>
    <w:p w14:paraId="5E97E790" w14:textId="77777777" w:rsidR="00A320B5" w:rsidRPr="00C629F4" w:rsidRDefault="00A320B5" w:rsidP="00A107C0">
      <w:pPr>
        <w:pStyle w:val="PlainText"/>
        <w:numPr>
          <w:ilvl w:val="1"/>
          <w:numId w:val="43"/>
        </w:numPr>
        <w:tabs>
          <w:tab w:val="clear" w:pos="1728"/>
        </w:tabs>
        <w:ind w:left="1440"/>
        <w:rPr>
          <w:rFonts w:ascii="Arial" w:hAnsi="Arial" w:cs="Arial"/>
          <w:sz w:val="24"/>
          <w:szCs w:val="24"/>
        </w:rPr>
      </w:pPr>
      <w:r w:rsidRPr="00C629F4">
        <w:rPr>
          <w:rFonts w:ascii="Arial" w:hAnsi="Arial" w:cs="Arial"/>
          <w:sz w:val="24"/>
          <w:szCs w:val="24"/>
        </w:rPr>
        <w:t xml:space="preserve">exterior doors and exterior windows, including clerestories and skylights; </w:t>
      </w:r>
    </w:p>
    <w:p w14:paraId="049B6A9D" w14:textId="77777777" w:rsidR="00A320B5" w:rsidRPr="00C629F4" w:rsidRDefault="00A320B5" w:rsidP="00A107C0">
      <w:pPr>
        <w:pStyle w:val="PlainText"/>
        <w:numPr>
          <w:ilvl w:val="1"/>
          <w:numId w:val="43"/>
        </w:numPr>
        <w:tabs>
          <w:tab w:val="clear" w:pos="1728"/>
        </w:tabs>
        <w:ind w:left="1440"/>
        <w:rPr>
          <w:rFonts w:ascii="Arial" w:hAnsi="Arial" w:cs="Arial"/>
          <w:sz w:val="24"/>
          <w:szCs w:val="24"/>
        </w:rPr>
      </w:pPr>
      <w:r w:rsidRPr="00C629F4">
        <w:rPr>
          <w:rFonts w:ascii="Arial" w:hAnsi="Arial" w:cs="Arial"/>
          <w:sz w:val="24"/>
          <w:szCs w:val="24"/>
        </w:rPr>
        <w:t>roof, wall and floor insulation; and</w:t>
      </w:r>
    </w:p>
    <w:p w14:paraId="5955C0B5" w14:textId="77777777" w:rsidR="00A320B5" w:rsidRPr="00C629F4" w:rsidRDefault="00A320B5" w:rsidP="00A107C0">
      <w:pPr>
        <w:pStyle w:val="PlainText"/>
        <w:numPr>
          <w:ilvl w:val="1"/>
          <w:numId w:val="43"/>
        </w:numPr>
        <w:tabs>
          <w:tab w:val="clear" w:pos="1728"/>
        </w:tabs>
        <w:ind w:left="1440"/>
        <w:rPr>
          <w:rFonts w:ascii="Arial" w:hAnsi="Arial" w:cs="Arial"/>
          <w:sz w:val="24"/>
          <w:szCs w:val="24"/>
        </w:rPr>
      </w:pPr>
      <w:r w:rsidRPr="00C629F4">
        <w:rPr>
          <w:rFonts w:ascii="Arial" w:hAnsi="Arial" w:cs="Arial"/>
          <w:sz w:val="24"/>
          <w:szCs w:val="24"/>
        </w:rPr>
        <w:t>floor vapour retarders.</w:t>
      </w:r>
    </w:p>
    <w:p w14:paraId="49CEB805" w14:textId="77777777" w:rsidR="00A320B5" w:rsidRPr="00C629F4" w:rsidRDefault="00A320B5" w:rsidP="00A107C0">
      <w:pPr>
        <w:pStyle w:val="PlainText"/>
        <w:numPr>
          <w:ilvl w:val="0"/>
          <w:numId w:val="22"/>
        </w:numPr>
        <w:tabs>
          <w:tab w:val="clear" w:pos="936"/>
        </w:tabs>
        <w:ind w:left="1080" w:hanging="360"/>
        <w:rPr>
          <w:rFonts w:ascii="Arial" w:hAnsi="Arial" w:cs="Arial"/>
          <w:sz w:val="24"/>
          <w:szCs w:val="24"/>
        </w:rPr>
      </w:pPr>
      <w:r w:rsidRPr="00C629F4">
        <w:rPr>
          <w:rFonts w:ascii="Arial" w:hAnsi="Arial" w:cs="Arial"/>
          <w:sz w:val="24"/>
          <w:szCs w:val="24"/>
        </w:rPr>
        <w:t>continuity of air, moisture and temperature isolation between components, and around structural and other penetrations.</w:t>
      </w:r>
    </w:p>
    <w:p w14:paraId="1A76709C" w14:textId="77777777" w:rsidR="00A320B5" w:rsidRPr="00C629F4" w:rsidRDefault="00A320B5" w:rsidP="00A320B5">
      <w:pPr>
        <w:pStyle w:val="PlainText"/>
        <w:rPr>
          <w:rFonts w:ascii="Arial" w:hAnsi="Arial" w:cs="Arial"/>
          <w:sz w:val="24"/>
          <w:szCs w:val="24"/>
        </w:rPr>
      </w:pPr>
    </w:p>
    <w:p w14:paraId="4CCACD83" w14:textId="77777777" w:rsidR="00A320B5" w:rsidRPr="00C629F4" w:rsidRDefault="00A320B5" w:rsidP="00343711">
      <w:pPr>
        <w:pStyle w:val="PlainText"/>
        <w:ind w:left="360"/>
        <w:rPr>
          <w:rFonts w:ascii="Arial" w:hAnsi="Arial" w:cs="Arial"/>
          <w:sz w:val="24"/>
          <w:szCs w:val="24"/>
        </w:rPr>
      </w:pPr>
      <w:r w:rsidRPr="00C629F4">
        <w:rPr>
          <w:rFonts w:ascii="Arial" w:hAnsi="Arial" w:cs="Arial"/>
          <w:sz w:val="24"/>
          <w:szCs w:val="24"/>
        </w:rPr>
        <w:t>Scope does not include:</w:t>
      </w:r>
    </w:p>
    <w:p w14:paraId="1B3B0750" w14:textId="77777777" w:rsidR="00A320B5" w:rsidRPr="00C629F4" w:rsidRDefault="00A320B5" w:rsidP="00682565">
      <w:pPr>
        <w:pStyle w:val="PlainText"/>
        <w:numPr>
          <w:ilvl w:val="0"/>
          <w:numId w:val="47"/>
        </w:numPr>
        <w:rPr>
          <w:rFonts w:ascii="Arial" w:hAnsi="Arial" w:cs="Arial"/>
          <w:sz w:val="24"/>
          <w:szCs w:val="24"/>
        </w:rPr>
      </w:pPr>
      <w:r w:rsidRPr="00C629F4">
        <w:rPr>
          <w:rFonts w:ascii="Arial" w:hAnsi="Arial" w:cs="Arial"/>
          <w:sz w:val="24"/>
          <w:szCs w:val="24"/>
        </w:rPr>
        <w:t xml:space="preserve">Thermal imaging and other specific inspection and testing agency services. </w:t>
      </w:r>
    </w:p>
    <w:p w14:paraId="4294510B" w14:textId="77777777" w:rsidR="00A320B5" w:rsidRPr="00C629F4" w:rsidRDefault="00A320B5" w:rsidP="00A320B5">
      <w:pPr>
        <w:pStyle w:val="PlainText"/>
        <w:ind w:left="360"/>
        <w:rPr>
          <w:rFonts w:ascii="Arial" w:hAnsi="Arial" w:cs="Arial"/>
          <w:bCs w:val="0"/>
          <w:sz w:val="24"/>
          <w:szCs w:val="24"/>
        </w:rPr>
      </w:pPr>
    </w:p>
    <w:p w14:paraId="4EF5E9B0" w14:textId="77777777" w:rsidR="00A320B5" w:rsidRPr="00C629F4" w:rsidRDefault="00A320B5" w:rsidP="00A320B5">
      <w:pPr>
        <w:pStyle w:val="PlainText"/>
        <w:ind w:left="360"/>
        <w:rPr>
          <w:rFonts w:ascii="Arial" w:hAnsi="Arial" w:cs="Arial"/>
          <w:bCs w:val="0"/>
          <w:sz w:val="24"/>
          <w:szCs w:val="24"/>
        </w:rPr>
      </w:pPr>
    </w:p>
    <w:p w14:paraId="4B12E4D8" w14:textId="77777777" w:rsidR="00A320B5" w:rsidRPr="00C629F4" w:rsidRDefault="00A320B5" w:rsidP="00A107C0">
      <w:pPr>
        <w:pStyle w:val="Heading2"/>
        <w:numPr>
          <w:ilvl w:val="0"/>
          <w:numId w:val="48"/>
        </w:numPr>
        <w:ind w:left="360"/>
        <w:rPr>
          <w:rFonts w:cs="Arial"/>
          <w:b w:val="0"/>
          <w:szCs w:val="24"/>
          <w:u w:val="single"/>
        </w:rPr>
      </w:pPr>
      <w:r w:rsidRPr="00C629F4">
        <w:rPr>
          <w:rFonts w:cs="Arial"/>
          <w:szCs w:val="24"/>
          <w:u w:val="single"/>
        </w:rPr>
        <w:t>BUILDING STRUCTURAL</w:t>
      </w:r>
    </w:p>
    <w:p w14:paraId="2EE21F7E" w14:textId="77777777" w:rsidR="00A320B5" w:rsidRPr="00C629F4" w:rsidRDefault="00A320B5" w:rsidP="002C4723">
      <w:pPr>
        <w:pStyle w:val="PlainText"/>
        <w:keepNext/>
        <w:ind w:left="274"/>
        <w:rPr>
          <w:rFonts w:ascii="Arial" w:hAnsi="Arial" w:cs="Arial"/>
          <w:sz w:val="24"/>
          <w:szCs w:val="24"/>
        </w:rPr>
      </w:pPr>
    </w:p>
    <w:p w14:paraId="33DEE344" w14:textId="77777777" w:rsidR="00A320B5" w:rsidRPr="00C629F4" w:rsidRDefault="00A320B5" w:rsidP="002C4723">
      <w:pPr>
        <w:pStyle w:val="PlainText"/>
        <w:keepNext/>
        <w:ind w:left="274"/>
        <w:rPr>
          <w:rFonts w:ascii="Arial" w:hAnsi="Arial" w:cs="Arial"/>
          <w:sz w:val="24"/>
          <w:szCs w:val="24"/>
        </w:rPr>
      </w:pPr>
      <w:r w:rsidRPr="00C629F4">
        <w:rPr>
          <w:rFonts w:ascii="Arial" w:hAnsi="Arial" w:cs="Arial"/>
          <w:sz w:val="24"/>
          <w:szCs w:val="24"/>
        </w:rPr>
        <w:t xml:space="preserve">Includes professional services for: </w:t>
      </w:r>
    </w:p>
    <w:p w14:paraId="08C16DEA" w14:textId="77777777" w:rsidR="00A320B5" w:rsidRPr="00C629F4" w:rsidRDefault="00A320B5" w:rsidP="00A107C0">
      <w:pPr>
        <w:pStyle w:val="PlainText"/>
        <w:numPr>
          <w:ilvl w:val="0"/>
          <w:numId w:val="23"/>
        </w:numPr>
        <w:tabs>
          <w:tab w:val="clear" w:pos="936"/>
        </w:tabs>
        <w:ind w:left="1080" w:hanging="360"/>
        <w:rPr>
          <w:rFonts w:ascii="Arial" w:hAnsi="Arial" w:cs="Arial"/>
          <w:sz w:val="24"/>
          <w:szCs w:val="24"/>
        </w:rPr>
      </w:pPr>
      <w:r w:rsidRPr="00C629F4">
        <w:rPr>
          <w:rFonts w:ascii="Arial" w:hAnsi="Arial" w:cs="Arial"/>
          <w:sz w:val="24"/>
          <w:szCs w:val="24"/>
        </w:rPr>
        <w:t>schematic and detailed design through drawings and specifications;</w:t>
      </w:r>
    </w:p>
    <w:p w14:paraId="7FA2650C" w14:textId="77777777" w:rsidR="00A320B5" w:rsidRPr="00C629F4" w:rsidRDefault="00A320B5" w:rsidP="00A107C0">
      <w:pPr>
        <w:pStyle w:val="PlainText"/>
        <w:numPr>
          <w:ilvl w:val="0"/>
          <w:numId w:val="23"/>
        </w:numPr>
        <w:tabs>
          <w:tab w:val="clear" w:pos="936"/>
        </w:tabs>
        <w:ind w:left="1080" w:hanging="360"/>
        <w:rPr>
          <w:rFonts w:ascii="Arial" w:hAnsi="Arial" w:cs="Arial"/>
          <w:sz w:val="24"/>
          <w:szCs w:val="24"/>
        </w:rPr>
      </w:pPr>
      <w:r w:rsidRPr="00C629F4">
        <w:rPr>
          <w:rFonts w:ascii="Arial" w:hAnsi="Arial" w:cs="Arial"/>
          <w:sz w:val="24"/>
          <w:szCs w:val="24"/>
        </w:rPr>
        <w:t>construction review; and</w:t>
      </w:r>
    </w:p>
    <w:p w14:paraId="140B82A9" w14:textId="77777777" w:rsidR="00A320B5" w:rsidRPr="00C629F4" w:rsidRDefault="00A320B5" w:rsidP="00A107C0">
      <w:pPr>
        <w:pStyle w:val="PlainText"/>
        <w:numPr>
          <w:ilvl w:val="0"/>
          <w:numId w:val="23"/>
        </w:numPr>
        <w:tabs>
          <w:tab w:val="clear" w:pos="936"/>
        </w:tabs>
        <w:ind w:left="1080" w:hanging="360"/>
        <w:rPr>
          <w:rFonts w:ascii="Arial" w:hAnsi="Arial" w:cs="Arial"/>
          <w:sz w:val="24"/>
          <w:szCs w:val="24"/>
        </w:rPr>
      </w:pPr>
      <w:r w:rsidRPr="00C629F4">
        <w:rPr>
          <w:rFonts w:ascii="Arial" w:hAnsi="Arial" w:cs="Arial"/>
          <w:sz w:val="24"/>
          <w:szCs w:val="24"/>
        </w:rPr>
        <w:t xml:space="preserve">investigations of existing structures and problems. </w:t>
      </w:r>
    </w:p>
    <w:p w14:paraId="0135B81A" w14:textId="77777777" w:rsidR="00343711" w:rsidRPr="00C629F4" w:rsidRDefault="00343711" w:rsidP="00A320B5">
      <w:pPr>
        <w:pStyle w:val="PlainText"/>
        <w:ind w:left="270"/>
        <w:rPr>
          <w:rFonts w:ascii="Arial" w:hAnsi="Arial" w:cs="Arial"/>
          <w:sz w:val="24"/>
          <w:szCs w:val="24"/>
        </w:rPr>
      </w:pPr>
    </w:p>
    <w:p w14:paraId="18A04645" w14:textId="77777777" w:rsidR="00A320B5" w:rsidRPr="00C629F4" w:rsidRDefault="00A320B5" w:rsidP="00A320B5">
      <w:pPr>
        <w:pStyle w:val="PlainText"/>
        <w:ind w:left="270"/>
        <w:rPr>
          <w:rFonts w:ascii="Arial" w:hAnsi="Arial" w:cs="Arial"/>
          <w:sz w:val="24"/>
          <w:szCs w:val="24"/>
        </w:rPr>
      </w:pPr>
      <w:r w:rsidRPr="00C629F4">
        <w:rPr>
          <w:rFonts w:ascii="Arial" w:hAnsi="Arial" w:cs="Arial"/>
          <w:sz w:val="24"/>
          <w:szCs w:val="24"/>
        </w:rPr>
        <w:t xml:space="preserve">Component scope includes: </w:t>
      </w:r>
    </w:p>
    <w:p w14:paraId="57B4735F" w14:textId="77777777" w:rsidR="00A320B5" w:rsidRPr="00C629F4" w:rsidRDefault="00A320B5" w:rsidP="00A107C0">
      <w:pPr>
        <w:pStyle w:val="PlainText"/>
        <w:numPr>
          <w:ilvl w:val="0"/>
          <w:numId w:val="23"/>
        </w:numPr>
        <w:tabs>
          <w:tab w:val="clear" w:pos="936"/>
        </w:tabs>
        <w:ind w:left="1080" w:hanging="360"/>
        <w:rPr>
          <w:rFonts w:ascii="Arial" w:hAnsi="Arial" w:cs="Arial"/>
          <w:sz w:val="24"/>
          <w:szCs w:val="24"/>
        </w:rPr>
      </w:pPr>
      <w:r w:rsidRPr="00C629F4">
        <w:rPr>
          <w:rFonts w:ascii="Arial" w:hAnsi="Arial" w:cs="Arial"/>
          <w:sz w:val="24"/>
          <w:szCs w:val="24"/>
        </w:rPr>
        <w:t>the frame and vertical and lateral load-bearing support of vertical infrastructure comprising buildings and other facilities;</w:t>
      </w:r>
    </w:p>
    <w:p w14:paraId="40BAE717" w14:textId="77777777" w:rsidR="00A320B5" w:rsidRPr="00C629F4" w:rsidRDefault="00A320B5" w:rsidP="00A107C0">
      <w:pPr>
        <w:pStyle w:val="PlainText"/>
        <w:numPr>
          <w:ilvl w:val="0"/>
          <w:numId w:val="23"/>
        </w:numPr>
        <w:tabs>
          <w:tab w:val="clear" w:pos="936"/>
        </w:tabs>
        <w:ind w:left="1080" w:hanging="360"/>
        <w:rPr>
          <w:rFonts w:ascii="Arial" w:hAnsi="Arial" w:cs="Arial"/>
          <w:sz w:val="24"/>
          <w:szCs w:val="24"/>
        </w:rPr>
      </w:pPr>
      <w:r w:rsidRPr="00C629F4">
        <w:rPr>
          <w:rFonts w:ascii="Arial" w:hAnsi="Arial" w:cs="Arial"/>
          <w:sz w:val="24"/>
          <w:szCs w:val="24"/>
        </w:rPr>
        <w:t xml:space="preserve">architectural elements such as cladding and handrails that sustain design loading per the Alberta Building Code; and </w:t>
      </w:r>
    </w:p>
    <w:p w14:paraId="5D40468E" w14:textId="77777777" w:rsidR="00A320B5" w:rsidRPr="00C629F4" w:rsidRDefault="00A320B5" w:rsidP="00A107C0">
      <w:pPr>
        <w:pStyle w:val="PlainText"/>
        <w:numPr>
          <w:ilvl w:val="0"/>
          <w:numId w:val="23"/>
        </w:numPr>
        <w:tabs>
          <w:tab w:val="clear" w:pos="936"/>
        </w:tabs>
        <w:ind w:left="1080" w:hanging="360"/>
        <w:rPr>
          <w:rFonts w:ascii="Arial" w:hAnsi="Arial" w:cs="Arial"/>
          <w:sz w:val="24"/>
          <w:szCs w:val="24"/>
        </w:rPr>
      </w:pPr>
      <w:r w:rsidRPr="00C629F4">
        <w:rPr>
          <w:rFonts w:ascii="Arial" w:hAnsi="Arial" w:cs="Arial"/>
          <w:sz w:val="24"/>
          <w:szCs w:val="24"/>
        </w:rPr>
        <w:t>related site structures such as retaining walls, stairs and ramps.</w:t>
      </w:r>
    </w:p>
    <w:p w14:paraId="05DF9054" w14:textId="77777777" w:rsidR="00A320B5" w:rsidRPr="00C629F4" w:rsidRDefault="00A320B5" w:rsidP="00A320B5">
      <w:pPr>
        <w:pStyle w:val="PlainText"/>
        <w:ind w:left="360"/>
        <w:rPr>
          <w:rFonts w:ascii="Arial" w:hAnsi="Arial" w:cs="Arial"/>
          <w:sz w:val="24"/>
          <w:szCs w:val="24"/>
        </w:rPr>
      </w:pPr>
    </w:p>
    <w:p w14:paraId="6CB098B7" w14:textId="77777777" w:rsidR="00A320B5" w:rsidRPr="00C629F4" w:rsidRDefault="00A320B5" w:rsidP="00A320B5">
      <w:pPr>
        <w:pStyle w:val="PlainText"/>
        <w:ind w:left="270"/>
        <w:rPr>
          <w:rFonts w:ascii="Arial" w:hAnsi="Arial" w:cs="Arial"/>
          <w:sz w:val="24"/>
          <w:szCs w:val="24"/>
        </w:rPr>
      </w:pPr>
      <w:r w:rsidRPr="00C629F4">
        <w:rPr>
          <w:rFonts w:ascii="Arial" w:hAnsi="Arial" w:cs="Arial"/>
          <w:sz w:val="24"/>
          <w:szCs w:val="24"/>
        </w:rPr>
        <w:t xml:space="preserve">Scope does </w:t>
      </w:r>
      <w:r w:rsidRPr="00C629F4">
        <w:rPr>
          <w:rFonts w:ascii="Arial" w:hAnsi="Arial" w:cs="Arial"/>
          <w:sz w:val="24"/>
          <w:szCs w:val="24"/>
          <w:u w:val="single"/>
        </w:rPr>
        <w:t>not</w:t>
      </w:r>
      <w:r w:rsidRPr="00C629F4">
        <w:rPr>
          <w:rFonts w:ascii="Arial" w:hAnsi="Arial" w:cs="Arial"/>
          <w:sz w:val="24"/>
          <w:szCs w:val="24"/>
        </w:rPr>
        <w:t xml:space="preserve"> include:</w:t>
      </w:r>
    </w:p>
    <w:p w14:paraId="4DDF9925" w14:textId="77777777" w:rsidR="00A320B5" w:rsidRPr="00C629F4" w:rsidRDefault="00A320B5" w:rsidP="00A107C0">
      <w:pPr>
        <w:pStyle w:val="PlainText"/>
        <w:numPr>
          <w:ilvl w:val="0"/>
          <w:numId w:val="24"/>
        </w:numPr>
        <w:tabs>
          <w:tab w:val="clear" w:pos="936"/>
        </w:tabs>
        <w:ind w:left="1080" w:hanging="360"/>
        <w:rPr>
          <w:rFonts w:ascii="Arial" w:hAnsi="Arial" w:cs="Arial"/>
          <w:sz w:val="24"/>
          <w:szCs w:val="24"/>
        </w:rPr>
      </w:pPr>
      <w:r w:rsidRPr="00C629F4">
        <w:rPr>
          <w:rFonts w:ascii="Arial" w:hAnsi="Arial" w:cs="Arial"/>
          <w:sz w:val="24"/>
          <w:szCs w:val="24"/>
        </w:rPr>
        <w:t>bridges, roadway walls, and other transportation-related structures; and</w:t>
      </w:r>
    </w:p>
    <w:p w14:paraId="1602F33D" w14:textId="77777777" w:rsidR="00A320B5" w:rsidRPr="00C629F4" w:rsidRDefault="00A320B5" w:rsidP="00A107C0">
      <w:pPr>
        <w:pStyle w:val="PlainText"/>
        <w:numPr>
          <w:ilvl w:val="0"/>
          <w:numId w:val="24"/>
        </w:numPr>
        <w:tabs>
          <w:tab w:val="clear" w:pos="936"/>
        </w:tabs>
        <w:ind w:left="1080" w:hanging="360"/>
        <w:rPr>
          <w:rFonts w:ascii="Arial" w:hAnsi="Arial" w:cs="Arial"/>
          <w:sz w:val="24"/>
          <w:szCs w:val="24"/>
        </w:rPr>
      </w:pPr>
      <w:r w:rsidRPr="00C629F4">
        <w:rPr>
          <w:rFonts w:ascii="Arial" w:hAnsi="Arial" w:cs="Arial"/>
          <w:sz w:val="24"/>
          <w:szCs w:val="24"/>
        </w:rPr>
        <w:t xml:space="preserve">inspection and testing agency services (steel connections inspection and testing;  concrete, asphalt and soil compaction testing). </w:t>
      </w:r>
    </w:p>
    <w:p w14:paraId="0A3A39FD" w14:textId="77777777" w:rsidR="00A320B5" w:rsidRPr="00C629F4" w:rsidRDefault="00A320B5" w:rsidP="00A320B5">
      <w:pPr>
        <w:pStyle w:val="PlainText"/>
        <w:ind w:left="360"/>
        <w:rPr>
          <w:rFonts w:ascii="Arial" w:hAnsi="Arial" w:cs="Arial"/>
          <w:sz w:val="24"/>
          <w:szCs w:val="24"/>
        </w:rPr>
      </w:pPr>
    </w:p>
    <w:p w14:paraId="76CF55AE" w14:textId="4534551F" w:rsidR="00B0617C" w:rsidRPr="00C629F4" w:rsidRDefault="00B0617C">
      <w:pPr>
        <w:rPr>
          <w:rFonts w:cs="Arial"/>
          <w:bCs/>
          <w:spacing w:val="-5"/>
          <w:szCs w:val="24"/>
        </w:rPr>
      </w:pPr>
    </w:p>
    <w:p w14:paraId="0B16EBF3" w14:textId="77777777" w:rsidR="00A320B5" w:rsidRPr="00C629F4" w:rsidRDefault="00A320B5" w:rsidP="00A107C0">
      <w:pPr>
        <w:pStyle w:val="Heading2"/>
        <w:numPr>
          <w:ilvl w:val="0"/>
          <w:numId w:val="48"/>
        </w:numPr>
        <w:ind w:left="360"/>
        <w:rPr>
          <w:rFonts w:cs="Arial"/>
          <w:szCs w:val="24"/>
          <w:u w:val="single"/>
        </w:rPr>
      </w:pPr>
      <w:r w:rsidRPr="00C629F4">
        <w:rPr>
          <w:rFonts w:cs="Arial"/>
          <w:szCs w:val="24"/>
          <w:u w:val="single"/>
        </w:rPr>
        <w:t>BUILDING MECHANICAL</w:t>
      </w:r>
    </w:p>
    <w:p w14:paraId="096686F2" w14:textId="77777777" w:rsidR="00A320B5" w:rsidRPr="00C629F4" w:rsidRDefault="00A320B5" w:rsidP="00A320B5">
      <w:pPr>
        <w:ind w:left="270"/>
        <w:rPr>
          <w:rFonts w:cs="Arial"/>
          <w:szCs w:val="24"/>
        </w:rPr>
      </w:pPr>
    </w:p>
    <w:p w14:paraId="3D53B833" w14:textId="77777777" w:rsidR="00A320B5" w:rsidRPr="00C629F4" w:rsidRDefault="00A320B5" w:rsidP="00A320B5">
      <w:pPr>
        <w:ind w:left="270"/>
        <w:rPr>
          <w:rFonts w:cs="Arial"/>
          <w:szCs w:val="24"/>
        </w:rPr>
      </w:pPr>
      <w:r w:rsidRPr="00C629F4">
        <w:rPr>
          <w:rFonts w:cs="Arial"/>
          <w:szCs w:val="24"/>
        </w:rPr>
        <w:t>Includes site investigation, schematic design, design development, contract document development, tendering, site review and inspections, construction management of:</w:t>
      </w:r>
    </w:p>
    <w:p w14:paraId="4FCE3E8A" w14:textId="77777777" w:rsidR="00A320B5" w:rsidRPr="00C629F4" w:rsidRDefault="00A320B5" w:rsidP="00A107C0">
      <w:pPr>
        <w:numPr>
          <w:ilvl w:val="0"/>
          <w:numId w:val="33"/>
        </w:numPr>
        <w:rPr>
          <w:rFonts w:cs="Arial"/>
          <w:szCs w:val="24"/>
        </w:rPr>
      </w:pPr>
      <w:r w:rsidRPr="00C629F4">
        <w:rPr>
          <w:rFonts w:cs="Arial"/>
          <w:szCs w:val="24"/>
        </w:rPr>
        <w:t>heating;</w:t>
      </w:r>
    </w:p>
    <w:p w14:paraId="36420EF2" w14:textId="77777777" w:rsidR="00A320B5" w:rsidRPr="00C629F4" w:rsidRDefault="00A320B5" w:rsidP="00A107C0">
      <w:pPr>
        <w:numPr>
          <w:ilvl w:val="0"/>
          <w:numId w:val="33"/>
        </w:numPr>
        <w:rPr>
          <w:rFonts w:cs="Arial"/>
          <w:szCs w:val="24"/>
        </w:rPr>
      </w:pPr>
      <w:r w:rsidRPr="00C629F4">
        <w:rPr>
          <w:rFonts w:cs="Arial"/>
          <w:szCs w:val="24"/>
        </w:rPr>
        <w:t xml:space="preserve">ventilation; </w:t>
      </w:r>
    </w:p>
    <w:p w14:paraId="1F443973" w14:textId="77777777" w:rsidR="00A320B5" w:rsidRPr="00C629F4" w:rsidRDefault="00A320B5" w:rsidP="00A107C0">
      <w:pPr>
        <w:numPr>
          <w:ilvl w:val="0"/>
          <w:numId w:val="33"/>
        </w:numPr>
        <w:rPr>
          <w:rFonts w:cs="Arial"/>
          <w:szCs w:val="24"/>
        </w:rPr>
      </w:pPr>
      <w:r w:rsidRPr="00C629F4">
        <w:rPr>
          <w:rFonts w:cs="Arial"/>
          <w:szCs w:val="24"/>
        </w:rPr>
        <w:t xml:space="preserve">air conditioning; </w:t>
      </w:r>
    </w:p>
    <w:p w14:paraId="175CBAF6" w14:textId="77777777" w:rsidR="00A320B5" w:rsidRPr="00C629F4" w:rsidRDefault="00A320B5" w:rsidP="00A107C0">
      <w:pPr>
        <w:numPr>
          <w:ilvl w:val="0"/>
          <w:numId w:val="33"/>
        </w:numPr>
        <w:rPr>
          <w:rFonts w:cs="Arial"/>
          <w:szCs w:val="24"/>
        </w:rPr>
      </w:pPr>
      <w:r w:rsidRPr="00C629F4">
        <w:rPr>
          <w:rFonts w:cs="Arial"/>
          <w:szCs w:val="24"/>
        </w:rPr>
        <w:t>refrigeration (arena ice plant, ice storage);</w:t>
      </w:r>
    </w:p>
    <w:p w14:paraId="5B7D1C19" w14:textId="77777777" w:rsidR="00A320B5" w:rsidRPr="00C629F4" w:rsidRDefault="00A320B5" w:rsidP="00A107C0">
      <w:pPr>
        <w:numPr>
          <w:ilvl w:val="0"/>
          <w:numId w:val="33"/>
        </w:numPr>
        <w:rPr>
          <w:rFonts w:cs="Arial"/>
          <w:szCs w:val="24"/>
        </w:rPr>
      </w:pPr>
      <w:r w:rsidRPr="00C629F4">
        <w:rPr>
          <w:rFonts w:cs="Arial"/>
          <w:szCs w:val="24"/>
        </w:rPr>
        <w:t>building controls;</w:t>
      </w:r>
    </w:p>
    <w:p w14:paraId="69ABD5C7" w14:textId="77777777" w:rsidR="00A320B5" w:rsidRPr="00C629F4" w:rsidRDefault="00A320B5" w:rsidP="00A107C0">
      <w:pPr>
        <w:numPr>
          <w:ilvl w:val="0"/>
          <w:numId w:val="33"/>
        </w:numPr>
        <w:rPr>
          <w:rFonts w:cs="Arial"/>
          <w:szCs w:val="24"/>
        </w:rPr>
      </w:pPr>
      <w:r w:rsidRPr="00C629F4">
        <w:rPr>
          <w:rFonts w:cs="Arial"/>
          <w:szCs w:val="24"/>
        </w:rPr>
        <w:t>plumbing (includes gas, hot and cold domestic water supply, steam, storm and sanitary drainage within the building, venting);</w:t>
      </w:r>
    </w:p>
    <w:p w14:paraId="00352650" w14:textId="77777777" w:rsidR="00A320B5" w:rsidRPr="00C629F4" w:rsidRDefault="00A320B5" w:rsidP="00A107C0">
      <w:pPr>
        <w:numPr>
          <w:ilvl w:val="0"/>
          <w:numId w:val="33"/>
        </w:numPr>
        <w:rPr>
          <w:rFonts w:cs="Arial"/>
          <w:szCs w:val="24"/>
        </w:rPr>
      </w:pPr>
      <w:r w:rsidRPr="00C629F4">
        <w:rPr>
          <w:rFonts w:cs="Arial"/>
          <w:szCs w:val="24"/>
        </w:rPr>
        <w:t xml:space="preserve">fire protection; </w:t>
      </w:r>
    </w:p>
    <w:p w14:paraId="120B7793" w14:textId="77777777" w:rsidR="00A320B5" w:rsidRPr="00C629F4" w:rsidRDefault="00A320B5" w:rsidP="00A107C0">
      <w:pPr>
        <w:numPr>
          <w:ilvl w:val="0"/>
          <w:numId w:val="33"/>
        </w:numPr>
        <w:rPr>
          <w:rFonts w:cs="Arial"/>
          <w:szCs w:val="24"/>
        </w:rPr>
      </w:pPr>
      <w:r w:rsidRPr="00C629F4">
        <w:rPr>
          <w:rFonts w:cs="Arial"/>
          <w:szCs w:val="24"/>
        </w:rPr>
        <w:t>specialty Plumbing Systems (aquatics, ice rink arenas);</w:t>
      </w:r>
    </w:p>
    <w:p w14:paraId="5CF6F1D5" w14:textId="77777777" w:rsidR="00A320B5" w:rsidRPr="00C629F4" w:rsidRDefault="00A320B5" w:rsidP="00A107C0">
      <w:pPr>
        <w:numPr>
          <w:ilvl w:val="0"/>
          <w:numId w:val="33"/>
        </w:numPr>
        <w:rPr>
          <w:rFonts w:cs="Arial"/>
          <w:szCs w:val="24"/>
        </w:rPr>
      </w:pPr>
      <w:r w:rsidRPr="00C629F4">
        <w:rPr>
          <w:rFonts w:cs="Arial"/>
          <w:szCs w:val="24"/>
        </w:rPr>
        <w:t xml:space="preserve">site storm drainage management and control within property line; </w:t>
      </w:r>
    </w:p>
    <w:p w14:paraId="08A85FC4" w14:textId="77777777" w:rsidR="00A320B5" w:rsidRPr="00C629F4" w:rsidRDefault="00A320B5" w:rsidP="00A107C0">
      <w:pPr>
        <w:numPr>
          <w:ilvl w:val="0"/>
          <w:numId w:val="33"/>
        </w:numPr>
        <w:rPr>
          <w:rFonts w:cs="Arial"/>
          <w:szCs w:val="24"/>
        </w:rPr>
      </w:pPr>
      <w:r w:rsidRPr="00C629F4">
        <w:rPr>
          <w:rFonts w:cs="Arial"/>
          <w:szCs w:val="24"/>
        </w:rPr>
        <w:t xml:space="preserve">renewable energy systems. </w:t>
      </w:r>
      <w:r w:rsidR="00987EC3" w:rsidRPr="00C629F4">
        <w:rPr>
          <w:rFonts w:cs="Arial"/>
          <w:szCs w:val="24"/>
        </w:rPr>
        <w:t>i.e.</w:t>
      </w:r>
      <w:r w:rsidRPr="00C629F4">
        <w:rPr>
          <w:rFonts w:cs="Arial"/>
          <w:szCs w:val="24"/>
        </w:rPr>
        <w:t>: solar water heating, solar air preheating;</w:t>
      </w:r>
    </w:p>
    <w:p w14:paraId="3E6E90A9" w14:textId="77777777" w:rsidR="00A320B5" w:rsidRPr="00C629F4" w:rsidRDefault="00A320B5" w:rsidP="00A107C0">
      <w:pPr>
        <w:numPr>
          <w:ilvl w:val="0"/>
          <w:numId w:val="33"/>
        </w:numPr>
        <w:rPr>
          <w:rFonts w:cs="Arial"/>
          <w:szCs w:val="24"/>
        </w:rPr>
      </w:pPr>
      <w:r w:rsidRPr="00C629F4">
        <w:rPr>
          <w:rFonts w:cs="Arial"/>
          <w:szCs w:val="24"/>
        </w:rPr>
        <w:t>fuel storage tanks; and</w:t>
      </w:r>
    </w:p>
    <w:p w14:paraId="32B06E8C" w14:textId="214DCBEC" w:rsidR="00A320B5" w:rsidRDefault="00A320B5" w:rsidP="00A107C0">
      <w:pPr>
        <w:numPr>
          <w:ilvl w:val="0"/>
          <w:numId w:val="33"/>
        </w:numPr>
        <w:rPr>
          <w:rFonts w:cs="Arial"/>
          <w:szCs w:val="24"/>
        </w:rPr>
      </w:pPr>
      <w:r w:rsidRPr="00C629F4">
        <w:rPr>
          <w:rFonts w:cs="Arial"/>
          <w:szCs w:val="24"/>
        </w:rPr>
        <w:t>data centre cooling</w:t>
      </w:r>
      <w:r w:rsidR="00682565" w:rsidRPr="00C629F4">
        <w:rPr>
          <w:rFonts w:cs="Arial"/>
          <w:szCs w:val="24"/>
        </w:rPr>
        <w:t>;</w:t>
      </w:r>
    </w:p>
    <w:p w14:paraId="1CB71A6A" w14:textId="77777777" w:rsidR="00A320B5" w:rsidRPr="00C629F4" w:rsidRDefault="00A320B5" w:rsidP="00A320B5">
      <w:pPr>
        <w:ind w:left="360"/>
        <w:rPr>
          <w:rFonts w:cs="Arial"/>
          <w:szCs w:val="24"/>
        </w:rPr>
      </w:pPr>
      <w:r w:rsidRPr="007F7317">
        <w:rPr>
          <w:rFonts w:cs="Arial"/>
          <w:szCs w:val="24"/>
        </w:rPr>
        <w:t>for commercial and industrial building facilities.</w:t>
      </w:r>
    </w:p>
    <w:p w14:paraId="377D2608" w14:textId="77777777" w:rsidR="00A320B5" w:rsidRPr="00C629F4" w:rsidRDefault="00A320B5" w:rsidP="00A320B5">
      <w:pPr>
        <w:rPr>
          <w:rFonts w:cs="Arial"/>
          <w:szCs w:val="24"/>
        </w:rPr>
      </w:pPr>
    </w:p>
    <w:p w14:paraId="5728CC5C" w14:textId="77777777" w:rsidR="00A320B5" w:rsidRPr="00C629F4" w:rsidRDefault="00A320B5" w:rsidP="00A320B5">
      <w:pPr>
        <w:ind w:left="360"/>
        <w:rPr>
          <w:rFonts w:cs="Arial"/>
          <w:szCs w:val="24"/>
        </w:rPr>
      </w:pPr>
      <w:r w:rsidRPr="00C629F4">
        <w:rPr>
          <w:rFonts w:cs="Arial"/>
          <w:szCs w:val="24"/>
        </w:rPr>
        <w:t xml:space="preserve">Scope does not include: </w:t>
      </w:r>
    </w:p>
    <w:p w14:paraId="5334BBE3" w14:textId="77777777" w:rsidR="00A320B5" w:rsidRPr="00C629F4" w:rsidRDefault="00A320B5" w:rsidP="00A107C0">
      <w:pPr>
        <w:numPr>
          <w:ilvl w:val="0"/>
          <w:numId w:val="44"/>
        </w:numPr>
        <w:rPr>
          <w:rFonts w:cs="Arial"/>
          <w:szCs w:val="24"/>
        </w:rPr>
      </w:pPr>
      <w:r w:rsidRPr="00C629F4">
        <w:rPr>
          <w:rFonts w:cs="Arial"/>
          <w:szCs w:val="24"/>
        </w:rPr>
        <w:t>Process mechanical associated with waste or water treatment plants but does include the mechanical systems associated with the buildings that house those processes.</w:t>
      </w:r>
    </w:p>
    <w:p w14:paraId="2918E4D5" w14:textId="77777777" w:rsidR="00A320B5" w:rsidRPr="00C629F4" w:rsidRDefault="00A320B5" w:rsidP="00866379">
      <w:pPr>
        <w:pStyle w:val="PlainText"/>
        <w:ind w:left="360"/>
        <w:rPr>
          <w:rFonts w:ascii="Arial" w:hAnsi="Arial" w:cs="Arial"/>
          <w:sz w:val="24"/>
          <w:szCs w:val="24"/>
        </w:rPr>
      </w:pPr>
    </w:p>
    <w:p w14:paraId="3B0F9266" w14:textId="77777777" w:rsidR="00A320B5" w:rsidRPr="00C629F4" w:rsidRDefault="00A320B5" w:rsidP="00866379">
      <w:pPr>
        <w:pStyle w:val="PlainText"/>
        <w:ind w:left="360"/>
        <w:rPr>
          <w:rFonts w:ascii="Arial" w:hAnsi="Arial" w:cs="Arial"/>
          <w:sz w:val="24"/>
          <w:szCs w:val="24"/>
        </w:rPr>
      </w:pPr>
    </w:p>
    <w:p w14:paraId="5F7036C8" w14:textId="77777777" w:rsidR="00A320B5" w:rsidRPr="00C629F4" w:rsidRDefault="00A320B5" w:rsidP="00A107C0">
      <w:pPr>
        <w:pStyle w:val="Heading2"/>
        <w:numPr>
          <w:ilvl w:val="0"/>
          <w:numId w:val="48"/>
        </w:numPr>
        <w:ind w:left="360"/>
        <w:rPr>
          <w:rFonts w:cs="Arial"/>
          <w:szCs w:val="24"/>
          <w:u w:val="single"/>
        </w:rPr>
      </w:pPr>
      <w:r w:rsidRPr="00C629F4">
        <w:rPr>
          <w:rFonts w:cs="Arial"/>
          <w:szCs w:val="24"/>
          <w:u w:val="single"/>
        </w:rPr>
        <w:t xml:space="preserve">BUILDING ELECTRICAL </w:t>
      </w:r>
    </w:p>
    <w:p w14:paraId="6EF28DCA" w14:textId="77777777" w:rsidR="00A320B5" w:rsidRPr="00C629F4" w:rsidRDefault="00A320B5" w:rsidP="002C4723">
      <w:pPr>
        <w:keepNext/>
        <w:ind w:left="720" w:hanging="274"/>
        <w:rPr>
          <w:rFonts w:cs="Arial"/>
          <w:szCs w:val="24"/>
        </w:rPr>
      </w:pPr>
    </w:p>
    <w:p w14:paraId="6A36773D" w14:textId="77777777" w:rsidR="00A320B5" w:rsidRPr="00C629F4" w:rsidRDefault="00A320B5" w:rsidP="00A320B5">
      <w:pPr>
        <w:ind w:left="360"/>
        <w:rPr>
          <w:rFonts w:cs="Arial"/>
          <w:szCs w:val="24"/>
        </w:rPr>
      </w:pPr>
      <w:r w:rsidRPr="00C629F4">
        <w:rPr>
          <w:rFonts w:cs="Arial"/>
          <w:szCs w:val="24"/>
        </w:rPr>
        <w:t>Includes professional services for site investigation and facilities evaluation, schematic design, design development, detailed design, contract document development, tendering, construction administration for:</w:t>
      </w:r>
    </w:p>
    <w:p w14:paraId="46895EEA" w14:textId="3B246833" w:rsidR="00A320B5" w:rsidRPr="00C629F4" w:rsidRDefault="00A320B5" w:rsidP="00A107C0">
      <w:pPr>
        <w:numPr>
          <w:ilvl w:val="0"/>
          <w:numId w:val="32"/>
        </w:numPr>
        <w:rPr>
          <w:rFonts w:cs="Arial"/>
          <w:szCs w:val="24"/>
        </w:rPr>
      </w:pPr>
      <w:r w:rsidRPr="00C629F4">
        <w:rPr>
          <w:rFonts w:cs="Arial"/>
          <w:szCs w:val="24"/>
        </w:rPr>
        <w:t>high voltage and Low voltage power and distribution system</w:t>
      </w:r>
      <w:r w:rsidR="003F1C95" w:rsidRPr="00C629F4">
        <w:rPr>
          <w:rFonts w:cs="Arial"/>
          <w:szCs w:val="24"/>
        </w:rPr>
        <w:t>;</w:t>
      </w:r>
    </w:p>
    <w:p w14:paraId="1F0B053C" w14:textId="7EBE5114" w:rsidR="00A320B5" w:rsidRPr="00C629F4" w:rsidRDefault="00A320B5" w:rsidP="00A107C0">
      <w:pPr>
        <w:numPr>
          <w:ilvl w:val="0"/>
          <w:numId w:val="32"/>
        </w:numPr>
        <w:rPr>
          <w:rFonts w:cs="Arial"/>
          <w:szCs w:val="24"/>
        </w:rPr>
      </w:pPr>
      <w:r w:rsidRPr="00C629F4">
        <w:rPr>
          <w:rFonts w:cs="Arial"/>
          <w:szCs w:val="24"/>
        </w:rPr>
        <w:t>emergency power generation</w:t>
      </w:r>
      <w:r w:rsidR="003F1C95" w:rsidRPr="00C629F4">
        <w:rPr>
          <w:rFonts w:cs="Arial"/>
          <w:szCs w:val="24"/>
        </w:rPr>
        <w:t>;</w:t>
      </w:r>
    </w:p>
    <w:p w14:paraId="04D49A8E" w14:textId="66396353" w:rsidR="00A320B5" w:rsidRPr="00C629F4" w:rsidRDefault="00A320B5" w:rsidP="00A107C0">
      <w:pPr>
        <w:numPr>
          <w:ilvl w:val="0"/>
          <w:numId w:val="32"/>
        </w:numPr>
        <w:rPr>
          <w:rFonts w:cs="Arial"/>
          <w:szCs w:val="24"/>
        </w:rPr>
      </w:pPr>
      <w:r w:rsidRPr="00C629F4">
        <w:rPr>
          <w:rFonts w:cs="Arial"/>
          <w:szCs w:val="24"/>
        </w:rPr>
        <w:t>equipment grounding</w:t>
      </w:r>
      <w:r w:rsidR="003F1C95" w:rsidRPr="00C629F4">
        <w:rPr>
          <w:rFonts w:cs="Arial"/>
          <w:szCs w:val="24"/>
        </w:rPr>
        <w:t>;</w:t>
      </w:r>
    </w:p>
    <w:p w14:paraId="6B39DF33" w14:textId="42A4591E" w:rsidR="00A320B5" w:rsidRPr="00C629F4" w:rsidRDefault="00A320B5" w:rsidP="00A107C0">
      <w:pPr>
        <w:numPr>
          <w:ilvl w:val="0"/>
          <w:numId w:val="32"/>
        </w:numPr>
        <w:rPr>
          <w:rFonts w:cs="Arial"/>
          <w:szCs w:val="24"/>
        </w:rPr>
      </w:pPr>
      <w:r w:rsidRPr="00C629F4">
        <w:rPr>
          <w:rFonts w:cs="Arial"/>
          <w:szCs w:val="24"/>
        </w:rPr>
        <w:t>lighting systems (including site lighting, interior and exterior lighting, daylighting and associated low voltage lighting control)</w:t>
      </w:r>
      <w:r w:rsidR="003F1C95" w:rsidRPr="00C629F4">
        <w:rPr>
          <w:rFonts w:cs="Arial"/>
          <w:szCs w:val="24"/>
        </w:rPr>
        <w:t>;</w:t>
      </w:r>
    </w:p>
    <w:p w14:paraId="26348869" w14:textId="35FBB84E" w:rsidR="00A320B5" w:rsidRPr="00C629F4" w:rsidRDefault="00A320B5" w:rsidP="00A107C0">
      <w:pPr>
        <w:numPr>
          <w:ilvl w:val="0"/>
          <w:numId w:val="32"/>
        </w:numPr>
        <w:rPr>
          <w:rFonts w:cs="Arial"/>
          <w:szCs w:val="24"/>
        </w:rPr>
      </w:pPr>
      <w:r w:rsidRPr="00C629F4">
        <w:rPr>
          <w:rFonts w:cs="Arial"/>
          <w:szCs w:val="24"/>
        </w:rPr>
        <w:t>emergency and Exit lighting</w:t>
      </w:r>
      <w:r w:rsidR="003F1C95" w:rsidRPr="00C629F4">
        <w:rPr>
          <w:rFonts w:cs="Arial"/>
          <w:szCs w:val="24"/>
        </w:rPr>
        <w:t>;</w:t>
      </w:r>
    </w:p>
    <w:p w14:paraId="4861F8BD" w14:textId="14DA4B1A" w:rsidR="00A320B5" w:rsidRPr="00C629F4" w:rsidRDefault="00A320B5" w:rsidP="00A107C0">
      <w:pPr>
        <w:numPr>
          <w:ilvl w:val="0"/>
          <w:numId w:val="32"/>
        </w:numPr>
        <w:rPr>
          <w:rFonts w:cs="Arial"/>
          <w:szCs w:val="24"/>
        </w:rPr>
      </w:pPr>
      <w:r w:rsidRPr="00C629F4">
        <w:rPr>
          <w:rFonts w:cs="Arial"/>
          <w:szCs w:val="24"/>
        </w:rPr>
        <w:t>communication systems (including structured data, phone and PA cabling systems, wireless systems, distributed antenna systems)</w:t>
      </w:r>
      <w:r w:rsidR="003F1C95" w:rsidRPr="00C629F4">
        <w:rPr>
          <w:rFonts w:cs="Arial"/>
          <w:szCs w:val="24"/>
        </w:rPr>
        <w:t>;</w:t>
      </w:r>
    </w:p>
    <w:p w14:paraId="71904745" w14:textId="157FD1DB" w:rsidR="00A320B5" w:rsidRPr="00C629F4" w:rsidRDefault="00A320B5" w:rsidP="00682565">
      <w:pPr>
        <w:numPr>
          <w:ilvl w:val="0"/>
          <w:numId w:val="32"/>
        </w:numPr>
        <w:rPr>
          <w:rFonts w:cs="Arial"/>
          <w:szCs w:val="24"/>
        </w:rPr>
      </w:pPr>
      <w:r w:rsidRPr="00C629F4">
        <w:rPr>
          <w:rFonts w:cs="Arial"/>
          <w:szCs w:val="24"/>
        </w:rPr>
        <w:t>security systems (including card access, CCTV, intrusion alarm, duress alarm, intercom)</w:t>
      </w:r>
      <w:r w:rsidR="003F1C95" w:rsidRPr="00C629F4">
        <w:rPr>
          <w:rFonts w:cs="Arial"/>
          <w:szCs w:val="24"/>
        </w:rPr>
        <w:t>;</w:t>
      </w:r>
    </w:p>
    <w:p w14:paraId="470B0F63" w14:textId="63A274E1" w:rsidR="00A320B5" w:rsidRPr="00C629F4" w:rsidRDefault="00A320B5" w:rsidP="00682565">
      <w:pPr>
        <w:numPr>
          <w:ilvl w:val="0"/>
          <w:numId w:val="32"/>
        </w:numPr>
        <w:rPr>
          <w:rFonts w:cs="Arial"/>
          <w:szCs w:val="24"/>
        </w:rPr>
      </w:pPr>
      <w:r w:rsidRPr="00C629F4">
        <w:rPr>
          <w:rFonts w:cs="Arial"/>
          <w:szCs w:val="24"/>
        </w:rPr>
        <w:t>fire Alarm System</w:t>
      </w:r>
      <w:r w:rsidR="003F1C95" w:rsidRPr="00C629F4">
        <w:rPr>
          <w:rFonts w:cs="Arial"/>
          <w:szCs w:val="24"/>
        </w:rPr>
        <w:t>; and</w:t>
      </w:r>
    </w:p>
    <w:p w14:paraId="0E5A2368" w14:textId="1EF1D84E" w:rsidR="00A320B5" w:rsidRPr="00C629F4" w:rsidRDefault="00A320B5" w:rsidP="00682565">
      <w:pPr>
        <w:numPr>
          <w:ilvl w:val="0"/>
          <w:numId w:val="32"/>
        </w:numPr>
        <w:rPr>
          <w:rFonts w:cs="Arial"/>
          <w:szCs w:val="24"/>
        </w:rPr>
      </w:pPr>
      <w:r w:rsidRPr="00C629F4">
        <w:rPr>
          <w:rFonts w:cs="Arial"/>
          <w:szCs w:val="24"/>
        </w:rPr>
        <w:t>power system analysis</w:t>
      </w:r>
      <w:r w:rsidR="003F1C95" w:rsidRPr="00C629F4">
        <w:rPr>
          <w:rFonts w:cs="Arial"/>
          <w:szCs w:val="24"/>
        </w:rPr>
        <w:t>.</w:t>
      </w:r>
      <w:r w:rsidRPr="00C629F4">
        <w:rPr>
          <w:rFonts w:cs="Arial"/>
          <w:szCs w:val="24"/>
        </w:rPr>
        <w:t xml:space="preserve"> </w:t>
      </w:r>
    </w:p>
    <w:p w14:paraId="330D0979" w14:textId="1093D502" w:rsidR="00A320B5" w:rsidRPr="00C629F4" w:rsidRDefault="00A320B5" w:rsidP="00A320B5">
      <w:pPr>
        <w:ind w:left="360"/>
        <w:rPr>
          <w:rFonts w:cs="Arial"/>
          <w:szCs w:val="24"/>
        </w:rPr>
      </w:pPr>
      <w:r w:rsidRPr="007F7317">
        <w:rPr>
          <w:rFonts w:cs="Arial"/>
          <w:szCs w:val="24"/>
        </w:rPr>
        <w:t>for building facilities</w:t>
      </w:r>
      <w:r w:rsidR="007F7317">
        <w:rPr>
          <w:rFonts w:cs="Arial"/>
          <w:szCs w:val="24"/>
        </w:rPr>
        <w:t>.</w:t>
      </w:r>
    </w:p>
    <w:p w14:paraId="1EBB72CA" w14:textId="6BACAE75" w:rsidR="003F1C95" w:rsidRDefault="003F1C95" w:rsidP="00A320B5">
      <w:pPr>
        <w:ind w:left="360"/>
        <w:rPr>
          <w:rFonts w:cs="Arial"/>
          <w:szCs w:val="24"/>
        </w:rPr>
      </w:pPr>
    </w:p>
    <w:p w14:paraId="5AADAEBF" w14:textId="2A4F5CD6" w:rsidR="00C629F4" w:rsidRDefault="00C629F4" w:rsidP="00A320B5">
      <w:pPr>
        <w:ind w:left="360"/>
        <w:rPr>
          <w:rFonts w:cs="Arial"/>
          <w:szCs w:val="24"/>
        </w:rPr>
      </w:pPr>
      <w:r w:rsidRPr="00C629F4">
        <w:rPr>
          <w:rFonts w:cs="Arial"/>
          <w:szCs w:val="24"/>
        </w:rPr>
        <w:t>Scope does not include:</w:t>
      </w:r>
    </w:p>
    <w:p w14:paraId="5F858F04" w14:textId="7F8F9562" w:rsidR="00C629F4" w:rsidRPr="00C629F4" w:rsidRDefault="00C629F4" w:rsidP="00C629F4">
      <w:pPr>
        <w:numPr>
          <w:ilvl w:val="0"/>
          <w:numId w:val="32"/>
        </w:numPr>
        <w:rPr>
          <w:rFonts w:cs="Arial"/>
          <w:szCs w:val="24"/>
        </w:rPr>
      </w:pPr>
      <w:r w:rsidRPr="00C629F4">
        <w:rPr>
          <w:rFonts w:cs="Arial"/>
          <w:szCs w:val="24"/>
        </w:rPr>
        <w:t>Process electrical associated with waste or water treatment plants.</w:t>
      </w:r>
    </w:p>
    <w:p w14:paraId="61B255D4" w14:textId="77777777" w:rsidR="003D4EB2" w:rsidRPr="00C629F4" w:rsidRDefault="003D4EB2" w:rsidP="00866379">
      <w:pPr>
        <w:pStyle w:val="PlainText"/>
        <w:ind w:left="360"/>
        <w:rPr>
          <w:rFonts w:ascii="Arial" w:hAnsi="Arial" w:cs="Arial"/>
          <w:sz w:val="24"/>
          <w:szCs w:val="24"/>
        </w:rPr>
      </w:pPr>
    </w:p>
    <w:p w14:paraId="11938D0C" w14:textId="77777777" w:rsidR="003D4EB2" w:rsidRPr="00C629F4" w:rsidRDefault="003D4EB2" w:rsidP="00866379">
      <w:pPr>
        <w:pStyle w:val="PlainText"/>
        <w:ind w:left="360"/>
        <w:rPr>
          <w:rFonts w:ascii="Arial" w:hAnsi="Arial" w:cs="Arial"/>
          <w:sz w:val="24"/>
          <w:szCs w:val="24"/>
        </w:rPr>
      </w:pPr>
    </w:p>
    <w:p w14:paraId="6496AF78" w14:textId="402478C4" w:rsidR="00A320B5" w:rsidRPr="00C629F4" w:rsidRDefault="00A320B5" w:rsidP="00A107C0">
      <w:pPr>
        <w:pStyle w:val="Heading2"/>
        <w:numPr>
          <w:ilvl w:val="0"/>
          <w:numId w:val="48"/>
        </w:numPr>
        <w:ind w:left="360"/>
        <w:rPr>
          <w:rFonts w:cs="Arial"/>
          <w:szCs w:val="24"/>
          <w:u w:val="single"/>
        </w:rPr>
      </w:pPr>
      <w:r w:rsidRPr="00C629F4">
        <w:rPr>
          <w:rFonts w:cs="Arial"/>
          <w:szCs w:val="24"/>
          <w:u w:val="single"/>
        </w:rPr>
        <w:t>FACILITY AND BUILDING ASSESSMENT</w:t>
      </w:r>
      <w:r w:rsidRPr="00C629F4">
        <w:rPr>
          <w:rFonts w:cs="Arial"/>
          <w:b w:val="0"/>
          <w:szCs w:val="24"/>
          <w:u w:val="single"/>
        </w:rPr>
        <w:t xml:space="preserve"> </w:t>
      </w:r>
    </w:p>
    <w:p w14:paraId="66FF499A" w14:textId="77777777" w:rsidR="003F1C95" w:rsidRPr="00C629F4" w:rsidRDefault="003F1C95" w:rsidP="00C629F4">
      <w:pPr>
        <w:pStyle w:val="PlainText"/>
        <w:ind w:left="360"/>
        <w:rPr>
          <w:rFonts w:ascii="Arial" w:hAnsi="Arial" w:cs="Arial"/>
          <w:sz w:val="24"/>
          <w:szCs w:val="24"/>
        </w:rPr>
      </w:pPr>
    </w:p>
    <w:p w14:paraId="03D66B95" w14:textId="5EC8C38C" w:rsidR="00A320B5" w:rsidRDefault="00A320B5" w:rsidP="00C629F4">
      <w:pPr>
        <w:pStyle w:val="PlainText"/>
        <w:ind w:left="360"/>
        <w:rPr>
          <w:rFonts w:ascii="Arial" w:hAnsi="Arial" w:cs="Arial"/>
          <w:sz w:val="24"/>
          <w:szCs w:val="24"/>
        </w:rPr>
      </w:pPr>
      <w:r w:rsidRPr="00C629F4">
        <w:rPr>
          <w:rFonts w:ascii="Arial" w:hAnsi="Arial" w:cs="Arial"/>
          <w:sz w:val="24"/>
          <w:szCs w:val="24"/>
        </w:rPr>
        <w:t xml:space="preserve">Includes professional services to establish an opinion of condition, and probable cost and timing of the renewal requirements, for buildings and facilities.  </w:t>
      </w:r>
    </w:p>
    <w:p w14:paraId="5702B776" w14:textId="77777777" w:rsidR="004D61BA" w:rsidRPr="00C629F4" w:rsidRDefault="004D61BA" w:rsidP="00C629F4">
      <w:pPr>
        <w:pStyle w:val="PlainText"/>
        <w:ind w:left="360"/>
        <w:rPr>
          <w:rFonts w:ascii="Arial" w:hAnsi="Arial" w:cs="Arial"/>
          <w:sz w:val="24"/>
          <w:szCs w:val="24"/>
        </w:rPr>
      </w:pPr>
    </w:p>
    <w:p w14:paraId="53E9F690" w14:textId="77777777" w:rsidR="00A320B5" w:rsidRPr="00C629F4" w:rsidRDefault="00A320B5" w:rsidP="00C629F4">
      <w:pPr>
        <w:pStyle w:val="PlainText"/>
        <w:ind w:left="360"/>
        <w:rPr>
          <w:rFonts w:ascii="Arial" w:hAnsi="Arial" w:cs="Arial"/>
          <w:sz w:val="24"/>
          <w:szCs w:val="24"/>
        </w:rPr>
      </w:pPr>
      <w:r w:rsidRPr="00C629F4">
        <w:rPr>
          <w:rFonts w:ascii="Arial" w:hAnsi="Arial" w:cs="Arial"/>
          <w:sz w:val="24"/>
          <w:szCs w:val="24"/>
        </w:rPr>
        <w:t>Scope includes:</w:t>
      </w:r>
    </w:p>
    <w:p w14:paraId="51A4DE6F" w14:textId="587D6E21" w:rsidR="00A320B5" w:rsidRPr="00C629F4" w:rsidRDefault="00A320B5" w:rsidP="00C629F4">
      <w:pPr>
        <w:pStyle w:val="PlainText"/>
        <w:numPr>
          <w:ilvl w:val="0"/>
          <w:numId w:val="25"/>
        </w:numPr>
        <w:tabs>
          <w:tab w:val="clear" w:pos="936"/>
        </w:tabs>
        <w:ind w:left="1080" w:hanging="360"/>
        <w:rPr>
          <w:rFonts w:ascii="Arial" w:hAnsi="Arial" w:cs="Arial"/>
          <w:sz w:val="24"/>
          <w:szCs w:val="24"/>
        </w:rPr>
      </w:pPr>
      <w:r w:rsidRPr="00C629F4">
        <w:rPr>
          <w:rFonts w:ascii="Arial" w:hAnsi="Arial" w:cs="Arial"/>
          <w:sz w:val="24"/>
          <w:szCs w:val="24"/>
        </w:rPr>
        <w:t>review of available documentation</w:t>
      </w:r>
      <w:r w:rsidR="00B21049" w:rsidRPr="00C629F4">
        <w:rPr>
          <w:rFonts w:ascii="Arial" w:hAnsi="Arial" w:cs="Arial"/>
          <w:sz w:val="24"/>
          <w:szCs w:val="24"/>
        </w:rPr>
        <w:t>;</w:t>
      </w:r>
      <w:r w:rsidRPr="00C629F4">
        <w:rPr>
          <w:rFonts w:ascii="Arial" w:hAnsi="Arial" w:cs="Arial"/>
          <w:sz w:val="24"/>
          <w:szCs w:val="24"/>
        </w:rPr>
        <w:t xml:space="preserve"> </w:t>
      </w:r>
    </w:p>
    <w:p w14:paraId="3CF62649" w14:textId="3C232BEE" w:rsidR="00A320B5" w:rsidRPr="00C629F4" w:rsidRDefault="00A320B5" w:rsidP="00C629F4">
      <w:pPr>
        <w:pStyle w:val="PlainText"/>
        <w:numPr>
          <w:ilvl w:val="0"/>
          <w:numId w:val="25"/>
        </w:numPr>
        <w:tabs>
          <w:tab w:val="clear" w:pos="936"/>
        </w:tabs>
        <w:ind w:left="1080" w:hanging="360"/>
        <w:rPr>
          <w:rFonts w:ascii="Arial" w:hAnsi="Arial" w:cs="Arial"/>
          <w:bCs w:val="0"/>
          <w:sz w:val="24"/>
          <w:szCs w:val="24"/>
        </w:rPr>
      </w:pPr>
      <w:r w:rsidRPr="00C629F4">
        <w:rPr>
          <w:rFonts w:ascii="Arial" w:hAnsi="Arial" w:cs="Arial"/>
          <w:bCs w:val="0"/>
          <w:sz w:val="24"/>
          <w:szCs w:val="24"/>
        </w:rPr>
        <w:t>survey of major components by visual walk-through of facilities</w:t>
      </w:r>
      <w:r w:rsidR="00B21049" w:rsidRPr="00C629F4">
        <w:rPr>
          <w:rFonts w:ascii="Arial" w:hAnsi="Arial" w:cs="Arial"/>
          <w:bCs w:val="0"/>
          <w:sz w:val="24"/>
          <w:szCs w:val="24"/>
        </w:rPr>
        <w:t>;</w:t>
      </w:r>
      <w:r w:rsidRPr="00C629F4">
        <w:rPr>
          <w:rFonts w:ascii="Arial" w:hAnsi="Arial" w:cs="Arial"/>
          <w:bCs w:val="0"/>
          <w:sz w:val="24"/>
          <w:szCs w:val="24"/>
        </w:rPr>
        <w:t xml:space="preserve"> </w:t>
      </w:r>
    </w:p>
    <w:p w14:paraId="6AC521D6" w14:textId="25FDD343" w:rsidR="00A320B5" w:rsidRPr="00C629F4" w:rsidRDefault="00A320B5" w:rsidP="00C629F4">
      <w:pPr>
        <w:pStyle w:val="PlainText"/>
        <w:numPr>
          <w:ilvl w:val="0"/>
          <w:numId w:val="25"/>
        </w:numPr>
        <w:tabs>
          <w:tab w:val="clear" w:pos="936"/>
        </w:tabs>
        <w:ind w:left="1080" w:hanging="360"/>
        <w:rPr>
          <w:rFonts w:ascii="Arial" w:hAnsi="Arial" w:cs="Arial"/>
          <w:bCs w:val="0"/>
          <w:sz w:val="24"/>
          <w:szCs w:val="24"/>
        </w:rPr>
      </w:pPr>
      <w:r w:rsidRPr="00C629F4">
        <w:rPr>
          <w:rFonts w:ascii="Arial" w:hAnsi="Arial" w:cs="Arial"/>
          <w:bCs w:val="0"/>
          <w:sz w:val="24"/>
          <w:szCs w:val="24"/>
        </w:rPr>
        <w:t>input from knowledgeable facility management and/or operations personnel</w:t>
      </w:r>
      <w:r w:rsidR="003F1C95" w:rsidRPr="00C629F4">
        <w:rPr>
          <w:rFonts w:ascii="Arial" w:hAnsi="Arial" w:cs="Arial"/>
          <w:bCs w:val="0"/>
          <w:sz w:val="24"/>
          <w:szCs w:val="24"/>
        </w:rPr>
        <w:t xml:space="preserve"> </w:t>
      </w:r>
      <w:r w:rsidRPr="00C629F4">
        <w:rPr>
          <w:rFonts w:ascii="Arial" w:hAnsi="Arial" w:cs="Arial"/>
          <w:bCs w:val="0"/>
          <w:sz w:val="24"/>
          <w:szCs w:val="24"/>
        </w:rPr>
        <w:t>using recognized component and condition classification systems; an assessment narrative of condition, deficiencies, immediate safety concerns, and suspected  hazardous materials;  their risk and ramifications;  and suggested remedy and estimated cost</w:t>
      </w:r>
      <w:r w:rsidR="00B21049" w:rsidRPr="00C629F4">
        <w:rPr>
          <w:rFonts w:ascii="Arial" w:hAnsi="Arial" w:cs="Arial"/>
          <w:bCs w:val="0"/>
          <w:sz w:val="24"/>
          <w:szCs w:val="24"/>
        </w:rPr>
        <w:t>; and</w:t>
      </w:r>
      <w:r w:rsidRPr="00C629F4">
        <w:rPr>
          <w:rFonts w:ascii="Arial" w:hAnsi="Arial" w:cs="Arial"/>
          <w:bCs w:val="0"/>
          <w:sz w:val="24"/>
          <w:szCs w:val="24"/>
        </w:rPr>
        <w:t xml:space="preserve">  </w:t>
      </w:r>
    </w:p>
    <w:p w14:paraId="27AFF193" w14:textId="6E995958" w:rsidR="00A320B5" w:rsidRDefault="00A320B5" w:rsidP="00C629F4">
      <w:pPr>
        <w:pStyle w:val="PlainText"/>
        <w:numPr>
          <w:ilvl w:val="0"/>
          <w:numId w:val="25"/>
        </w:numPr>
        <w:tabs>
          <w:tab w:val="clear" w:pos="936"/>
        </w:tabs>
        <w:ind w:left="1080" w:hanging="360"/>
        <w:rPr>
          <w:rFonts w:ascii="Arial" w:hAnsi="Arial" w:cs="Arial"/>
          <w:sz w:val="24"/>
          <w:szCs w:val="24"/>
        </w:rPr>
      </w:pPr>
      <w:r w:rsidRPr="00C629F4">
        <w:rPr>
          <w:rFonts w:ascii="Arial" w:hAnsi="Arial" w:cs="Arial"/>
          <w:sz w:val="24"/>
          <w:szCs w:val="24"/>
        </w:rPr>
        <w:t>where requested, a lifecycle plan spreadsheet scheduling by year the renewal work and estimated cost by identified deficiency or theoretical expected useful life, to allow budgeting and funding analysis.</w:t>
      </w:r>
    </w:p>
    <w:p w14:paraId="0C057A3C" w14:textId="77777777" w:rsidR="004D61BA" w:rsidRPr="00C629F4" w:rsidRDefault="004D61BA" w:rsidP="004D61BA">
      <w:pPr>
        <w:pStyle w:val="PlainText"/>
        <w:ind w:left="1080"/>
        <w:rPr>
          <w:rFonts w:ascii="Arial" w:hAnsi="Arial" w:cs="Arial"/>
          <w:sz w:val="24"/>
          <w:szCs w:val="24"/>
        </w:rPr>
      </w:pPr>
    </w:p>
    <w:p w14:paraId="23D35E5C" w14:textId="77777777" w:rsidR="00A320B5" w:rsidRPr="00C629F4" w:rsidRDefault="00A320B5" w:rsidP="00C629F4">
      <w:pPr>
        <w:pStyle w:val="PlainText"/>
        <w:ind w:left="360"/>
        <w:rPr>
          <w:rFonts w:ascii="Arial" w:hAnsi="Arial" w:cs="Arial"/>
          <w:sz w:val="24"/>
          <w:szCs w:val="24"/>
        </w:rPr>
      </w:pPr>
      <w:r w:rsidRPr="00C629F4">
        <w:rPr>
          <w:rFonts w:ascii="Arial" w:hAnsi="Arial" w:cs="Arial"/>
          <w:sz w:val="24"/>
          <w:szCs w:val="24"/>
        </w:rPr>
        <w:t>Scope does not include:</w:t>
      </w:r>
    </w:p>
    <w:p w14:paraId="7ED7AD9C" w14:textId="159E7813" w:rsidR="00A320B5" w:rsidRPr="00C629F4" w:rsidRDefault="00A320B5" w:rsidP="00C629F4">
      <w:pPr>
        <w:pStyle w:val="PlainText"/>
        <w:numPr>
          <w:ilvl w:val="0"/>
          <w:numId w:val="26"/>
        </w:numPr>
        <w:tabs>
          <w:tab w:val="clear" w:pos="936"/>
        </w:tabs>
        <w:ind w:left="1080" w:hanging="360"/>
        <w:rPr>
          <w:rFonts w:ascii="Arial" w:hAnsi="Arial" w:cs="Arial"/>
          <w:sz w:val="24"/>
          <w:szCs w:val="24"/>
        </w:rPr>
      </w:pPr>
      <w:r w:rsidRPr="00C629F4">
        <w:rPr>
          <w:rFonts w:ascii="Arial" w:hAnsi="Arial" w:cs="Arial"/>
          <w:sz w:val="24"/>
          <w:szCs w:val="24"/>
        </w:rPr>
        <w:t>bridges, roadway walls, roadways, other transportation-related structures, water and wastewater treatment facilities, and underground piping (included in other discipline categories).</w:t>
      </w:r>
    </w:p>
    <w:p w14:paraId="332C30BC" w14:textId="77777777" w:rsidR="00A320B5" w:rsidRPr="00C629F4" w:rsidRDefault="00A320B5" w:rsidP="00C629F4">
      <w:pPr>
        <w:pStyle w:val="PlainText"/>
        <w:numPr>
          <w:ilvl w:val="0"/>
          <w:numId w:val="26"/>
        </w:numPr>
        <w:tabs>
          <w:tab w:val="clear" w:pos="936"/>
        </w:tabs>
        <w:ind w:left="1080" w:hanging="360"/>
        <w:rPr>
          <w:rFonts w:ascii="Arial" w:hAnsi="Arial" w:cs="Arial"/>
          <w:sz w:val="24"/>
          <w:szCs w:val="24"/>
        </w:rPr>
      </w:pPr>
      <w:r w:rsidRPr="00C629F4">
        <w:rPr>
          <w:rFonts w:ascii="Arial" w:hAnsi="Arial" w:cs="Arial"/>
          <w:sz w:val="24"/>
          <w:szCs w:val="24"/>
        </w:rPr>
        <w:t xml:space="preserve">specialized or destructive testing or disassembly of systems, components or equipment.  </w:t>
      </w:r>
    </w:p>
    <w:p w14:paraId="415667E6" w14:textId="77777777" w:rsidR="00A320B5" w:rsidRPr="00C629F4" w:rsidRDefault="00A320B5" w:rsidP="00C629F4">
      <w:pPr>
        <w:pStyle w:val="PlainText"/>
        <w:numPr>
          <w:ilvl w:val="0"/>
          <w:numId w:val="26"/>
        </w:numPr>
        <w:tabs>
          <w:tab w:val="clear" w:pos="936"/>
        </w:tabs>
        <w:ind w:left="1080" w:hanging="360"/>
        <w:rPr>
          <w:rFonts w:ascii="Arial" w:hAnsi="Arial" w:cs="Arial"/>
          <w:sz w:val="24"/>
          <w:szCs w:val="24"/>
        </w:rPr>
      </w:pPr>
      <w:r w:rsidRPr="00C629F4">
        <w:rPr>
          <w:rFonts w:ascii="Arial" w:hAnsi="Arial" w:cs="Arial"/>
          <w:sz w:val="24"/>
          <w:szCs w:val="24"/>
        </w:rPr>
        <w:t xml:space="preserve">investigation of specific equipment models or serial numbers with respect to equipment recalls, operational requirements or other matters affecting safe performance of the equipment identified by the manufacturer or authority having jurisdiction. </w:t>
      </w:r>
    </w:p>
    <w:p w14:paraId="2ADCC6F6" w14:textId="77777777" w:rsidR="003D4EB2" w:rsidRPr="00C629F4" w:rsidRDefault="003D4EB2" w:rsidP="00B0617C">
      <w:pPr>
        <w:pStyle w:val="PlainText"/>
        <w:rPr>
          <w:rFonts w:ascii="Arial" w:hAnsi="Arial" w:cs="Arial"/>
          <w:sz w:val="24"/>
          <w:szCs w:val="24"/>
        </w:rPr>
      </w:pPr>
    </w:p>
    <w:p w14:paraId="72C98E20" w14:textId="77777777" w:rsidR="00B0617C" w:rsidRPr="00C629F4" w:rsidRDefault="00B0617C" w:rsidP="00B0617C">
      <w:pPr>
        <w:pStyle w:val="PlainText"/>
        <w:rPr>
          <w:rFonts w:ascii="Arial" w:hAnsi="Arial" w:cs="Arial"/>
          <w:sz w:val="24"/>
          <w:szCs w:val="24"/>
        </w:rPr>
      </w:pPr>
    </w:p>
    <w:p w14:paraId="395E5BC2" w14:textId="77777777" w:rsidR="00A320B5" w:rsidRPr="00C629F4" w:rsidRDefault="00A320B5" w:rsidP="00A107C0">
      <w:pPr>
        <w:pStyle w:val="Heading2"/>
        <w:numPr>
          <w:ilvl w:val="0"/>
          <w:numId w:val="48"/>
        </w:numPr>
        <w:ind w:left="360"/>
        <w:rPr>
          <w:rFonts w:cs="Arial"/>
          <w:szCs w:val="24"/>
          <w:u w:val="single"/>
        </w:rPr>
      </w:pPr>
      <w:r w:rsidRPr="00C629F4">
        <w:rPr>
          <w:rFonts w:cs="Arial"/>
          <w:szCs w:val="24"/>
          <w:u w:val="single"/>
        </w:rPr>
        <w:t>ENERGY MANAGEMENT</w:t>
      </w:r>
    </w:p>
    <w:p w14:paraId="2CB15839" w14:textId="77777777" w:rsidR="003F1C95" w:rsidRPr="00C629F4" w:rsidRDefault="003F1C95" w:rsidP="002C4723">
      <w:pPr>
        <w:keepNext/>
        <w:ind w:left="360"/>
        <w:rPr>
          <w:rFonts w:cs="Arial"/>
          <w:szCs w:val="24"/>
        </w:rPr>
      </w:pPr>
    </w:p>
    <w:p w14:paraId="73F2FE4F" w14:textId="77777777" w:rsidR="00A320B5" w:rsidRPr="00C629F4" w:rsidRDefault="00A320B5" w:rsidP="00A320B5">
      <w:pPr>
        <w:ind w:left="360"/>
        <w:rPr>
          <w:rFonts w:cs="Arial"/>
          <w:szCs w:val="24"/>
        </w:rPr>
      </w:pPr>
      <w:r w:rsidRPr="00C629F4">
        <w:rPr>
          <w:rFonts w:cs="Arial"/>
          <w:szCs w:val="24"/>
        </w:rPr>
        <w:t>Energy Management includes professional services to support the Corporation’s energy management strategy. The Corporation’s energy management strategy promotes the efficient use of electricity and natural gas at facilities.  Energy Management includes professional services for site investigation, schematic design, design development, detailed design, contract document development, tendering, construction management, investigations/inspections of existing facilities. Examples of professional services include but are not limited to the following:</w:t>
      </w:r>
    </w:p>
    <w:p w14:paraId="4C131EED" w14:textId="77777777" w:rsidR="00A320B5" w:rsidRPr="00C629F4" w:rsidRDefault="00A320B5" w:rsidP="00A107C0">
      <w:pPr>
        <w:numPr>
          <w:ilvl w:val="0"/>
          <w:numId w:val="20"/>
        </w:numPr>
        <w:tabs>
          <w:tab w:val="clear" w:pos="648"/>
        </w:tabs>
        <w:ind w:left="1080" w:hanging="360"/>
        <w:rPr>
          <w:rFonts w:cs="Arial"/>
          <w:szCs w:val="24"/>
        </w:rPr>
      </w:pPr>
      <w:r w:rsidRPr="00C629F4">
        <w:rPr>
          <w:rFonts w:cs="Arial"/>
          <w:szCs w:val="24"/>
        </w:rPr>
        <w:t xml:space="preserve">energy audits and feasibility studies; </w:t>
      </w:r>
    </w:p>
    <w:p w14:paraId="14963840" w14:textId="77777777" w:rsidR="00A320B5" w:rsidRPr="00C629F4" w:rsidRDefault="00A320B5" w:rsidP="00A107C0">
      <w:pPr>
        <w:numPr>
          <w:ilvl w:val="0"/>
          <w:numId w:val="20"/>
        </w:numPr>
        <w:tabs>
          <w:tab w:val="clear" w:pos="648"/>
        </w:tabs>
        <w:ind w:left="1080" w:hanging="360"/>
        <w:rPr>
          <w:rFonts w:cs="Arial"/>
          <w:szCs w:val="24"/>
        </w:rPr>
      </w:pPr>
      <w:r w:rsidRPr="00C629F4">
        <w:rPr>
          <w:rFonts w:cs="Arial"/>
          <w:szCs w:val="24"/>
        </w:rPr>
        <w:t>design of energy efficiency systems for new facilities and retrofits within existing facilities;</w:t>
      </w:r>
    </w:p>
    <w:p w14:paraId="61F8B408" w14:textId="77777777" w:rsidR="00A320B5" w:rsidRPr="00C629F4" w:rsidRDefault="00A320B5" w:rsidP="00A107C0">
      <w:pPr>
        <w:numPr>
          <w:ilvl w:val="0"/>
          <w:numId w:val="20"/>
        </w:numPr>
        <w:tabs>
          <w:tab w:val="clear" w:pos="648"/>
        </w:tabs>
        <w:ind w:left="1080" w:hanging="360"/>
        <w:rPr>
          <w:rFonts w:cs="Arial"/>
          <w:szCs w:val="24"/>
        </w:rPr>
      </w:pPr>
      <w:r w:rsidRPr="00C629F4">
        <w:rPr>
          <w:rFonts w:cs="Arial"/>
          <w:szCs w:val="24"/>
        </w:rPr>
        <w:t>design and implementation of information systems to monitor energy usage at City facilities;</w:t>
      </w:r>
    </w:p>
    <w:p w14:paraId="1D1F8D5F" w14:textId="77777777" w:rsidR="00A320B5" w:rsidRPr="00C629F4" w:rsidRDefault="00A320B5" w:rsidP="00A107C0">
      <w:pPr>
        <w:numPr>
          <w:ilvl w:val="0"/>
          <w:numId w:val="20"/>
        </w:numPr>
        <w:tabs>
          <w:tab w:val="clear" w:pos="648"/>
        </w:tabs>
        <w:ind w:left="1080" w:hanging="360"/>
        <w:rPr>
          <w:rFonts w:cs="Arial"/>
          <w:szCs w:val="24"/>
        </w:rPr>
      </w:pPr>
      <w:r w:rsidRPr="00C629F4">
        <w:rPr>
          <w:rFonts w:cs="Arial"/>
          <w:szCs w:val="24"/>
        </w:rPr>
        <w:t>review, design and piloting of renewable energy technologies at City facilities; and</w:t>
      </w:r>
    </w:p>
    <w:p w14:paraId="5E7F2FA8" w14:textId="77777777" w:rsidR="00A320B5" w:rsidRPr="00C629F4" w:rsidRDefault="00A320B5" w:rsidP="00A107C0">
      <w:pPr>
        <w:numPr>
          <w:ilvl w:val="0"/>
          <w:numId w:val="20"/>
        </w:numPr>
        <w:tabs>
          <w:tab w:val="clear" w:pos="648"/>
        </w:tabs>
        <w:ind w:left="1080" w:hanging="360"/>
        <w:rPr>
          <w:rFonts w:cs="Arial"/>
          <w:szCs w:val="24"/>
        </w:rPr>
      </w:pPr>
      <w:r w:rsidRPr="00C629F4">
        <w:rPr>
          <w:rFonts w:cs="Arial"/>
          <w:szCs w:val="24"/>
        </w:rPr>
        <w:t>design and implementation of energy controls systems at City facilities to increase energy efficiency and reduce energy costs.</w:t>
      </w:r>
    </w:p>
    <w:p w14:paraId="50541812" w14:textId="77777777" w:rsidR="00A320B5" w:rsidRPr="00C629F4" w:rsidRDefault="00A320B5" w:rsidP="00A320B5">
      <w:pPr>
        <w:ind w:left="288"/>
        <w:rPr>
          <w:rFonts w:cs="Arial"/>
          <w:i/>
          <w:szCs w:val="24"/>
        </w:rPr>
      </w:pPr>
    </w:p>
    <w:p w14:paraId="452C54CA" w14:textId="77777777" w:rsidR="00A320B5" w:rsidRPr="00C629F4" w:rsidRDefault="00A320B5" w:rsidP="00A320B5">
      <w:pPr>
        <w:ind w:left="360"/>
        <w:rPr>
          <w:rFonts w:cs="Arial"/>
          <w:szCs w:val="24"/>
        </w:rPr>
      </w:pPr>
      <w:r w:rsidRPr="00C629F4">
        <w:rPr>
          <w:rFonts w:cs="Arial"/>
          <w:szCs w:val="24"/>
        </w:rPr>
        <w:t xml:space="preserve">Scope does not include: </w:t>
      </w:r>
    </w:p>
    <w:p w14:paraId="50BD9296" w14:textId="77777777" w:rsidR="00A320B5" w:rsidRPr="00C629F4" w:rsidRDefault="00A320B5" w:rsidP="00A107C0">
      <w:pPr>
        <w:numPr>
          <w:ilvl w:val="0"/>
          <w:numId w:val="21"/>
        </w:numPr>
        <w:tabs>
          <w:tab w:val="clear" w:pos="1008"/>
        </w:tabs>
        <w:ind w:left="1080" w:hanging="360"/>
        <w:rPr>
          <w:rFonts w:cs="Arial"/>
          <w:szCs w:val="24"/>
        </w:rPr>
      </w:pPr>
      <w:r w:rsidRPr="00C629F4">
        <w:rPr>
          <w:rFonts w:cs="Arial"/>
          <w:szCs w:val="24"/>
        </w:rPr>
        <w:t>review of equipment or systems to improve the energy efficiency or reduce costs of vehicle fuels.</w:t>
      </w:r>
    </w:p>
    <w:p w14:paraId="13AD7018" w14:textId="77777777" w:rsidR="003D4EB2" w:rsidRPr="00C629F4" w:rsidRDefault="003D4EB2" w:rsidP="003D4EB2">
      <w:pPr>
        <w:rPr>
          <w:rFonts w:cs="Arial"/>
          <w:szCs w:val="24"/>
        </w:rPr>
      </w:pPr>
    </w:p>
    <w:p w14:paraId="7FB1F5E6" w14:textId="77777777" w:rsidR="003D4EB2" w:rsidRPr="00C629F4" w:rsidRDefault="003D4EB2" w:rsidP="003D4EB2">
      <w:pPr>
        <w:rPr>
          <w:rFonts w:cs="Arial"/>
          <w:szCs w:val="24"/>
        </w:rPr>
      </w:pPr>
    </w:p>
    <w:p w14:paraId="693366B2" w14:textId="78E749D3" w:rsidR="00A320B5" w:rsidRPr="00C629F4" w:rsidRDefault="00A320B5" w:rsidP="00682565">
      <w:pPr>
        <w:pStyle w:val="Heading2"/>
        <w:numPr>
          <w:ilvl w:val="0"/>
          <w:numId w:val="48"/>
        </w:numPr>
        <w:ind w:left="360"/>
        <w:rPr>
          <w:rFonts w:cs="Arial"/>
          <w:szCs w:val="24"/>
          <w:u w:val="single"/>
        </w:rPr>
      </w:pPr>
      <w:r w:rsidRPr="00C629F4">
        <w:rPr>
          <w:rFonts w:cs="Arial"/>
          <w:szCs w:val="24"/>
          <w:u w:val="single"/>
        </w:rPr>
        <w:t xml:space="preserve">SOLID WASTE DISPOSAL </w:t>
      </w:r>
      <w:r w:rsidR="0000188F" w:rsidRPr="00C629F4">
        <w:rPr>
          <w:rFonts w:cs="Arial"/>
          <w:szCs w:val="24"/>
          <w:u w:val="single"/>
        </w:rPr>
        <w:t>AND</w:t>
      </w:r>
      <w:r w:rsidRPr="00C629F4">
        <w:rPr>
          <w:rFonts w:cs="Arial"/>
          <w:szCs w:val="24"/>
          <w:u w:val="single"/>
        </w:rPr>
        <w:t xml:space="preserve"> PROCESSING</w:t>
      </w:r>
    </w:p>
    <w:p w14:paraId="73F7BB77" w14:textId="77777777" w:rsidR="00A320B5" w:rsidRPr="00C629F4" w:rsidRDefault="00A320B5" w:rsidP="00A320B5">
      <w:pPr>
        <w:ind w:left="360"/>
        <w:rPr>
          <w:rFonts w:cs="Arial"/>
          <w:szCs w:val="24"/>
        </w:rPr>
      </w:pPr>
    </w:p>
    <w:p w14:paraId="01DFA74A" w14:textId="77777777" w:rsidR="00A320B5" w:rsidRPr="00C629F4" w:rsidRDefault="00A320B5" w:rsidP="00A320B5">
      <w:pPr>
        <w:ind w:left="360"/>
        <w:rPr>
          <w:rFonts w:cs="Arial"/>
          <w:szCs w:val="24"/>
        </w:rPr>
      </w:pPr>
      <w:r w:rsidRPr="00C629F4">
        <w:rPr>
          <w:rFonts w:cs="Arial"/>
          <w:szCs w:val="24"/>
        </w:rPr>
        <w:t xml:space="preserve">Municipal Solid Waste encompasses (Residential, Commercial, Institutional, Construction and Demolition, Municipal Services), and Industrial Waste. This discipline category includes professional engineering services for site investigation, conceptual design, preliminary design development, detailed design, contract document development, tendering, construction management, investigations/inspections of municipal solid waste management facilities for: </w:t>
      </w:r>
    </w:p>
    <w:p w14:paraId="7C217A73" w14:textId="77777777" w:rsidR="00A320B5" w:rsidRPr="00C629F4" w:rsidRDefault="00A320B5" w:rsidP="00982B9E">
      <w:pPr>
        <w:numPr>
          <w:ilvl w:val="0"/>
          <w:numId w:val="29"/>
        </w:numPr>
        <w:rPr>
          <w:rFonts w:cs="Arial"/>
          <w:szCs w:val="24"/>
        </w:rPr>
      </w:pPr>
      <w:r w:rsidRPr="00C629F4">
        <w:rPr>
          <w:rFonts w:cs="Arial"/>
          <w:szCs w:val="24"/>
        </w:rPr>
        <w:t>landfill site development planning and design, including landfill closure and post closure;</w:t>
      </w:r>
    </w:p>
    <w:p w14:paraId="2B63934E" w14:textId="77777777" w:rsidR="00A320B5" w:rsidRPr="00C629F4" w:rsidRDefault="00A320B5" w:rsidP="00982B9E">
      <w:pPr>
        <w:numPr>
          <w:ilvl w:val="0"/>
          <w:numId w:val="29"/>
        </w:numPr>
        <w:rPr>
          <w:rFonts w:cs="Arial"/>
          <w:szCs w:val="24"/>
        </w:rPr>
      </w:pPr>
      <w:r w:rsidRPr="00C629F4">
        <w:rPr>
          <w:rFonts w:cs="Arial"/>
          <w:szCs w:val="24"/>
        </w:rPr>
        <w:t>landfill liners and leachate management system;</w:t>
      </w:r>
    </w:p>
    <w:p w14:paraId="2616D5C1" w14:textId="77777777" w:rsidR="00A320B5" w:rsidRPr="00C629F4" w:rsidRDefault="00A320B5" w:rsidP="00982B9E">
      <w:pPr>
        <w:numPr>
          <w:ilvl w:val="0"/>
          <w:numId w:val="29"/>
        </w:numPr>
        <w:rPr>
          <w:rFonts w:cs="Arial"/>
          <w:szCs w:val="24"/>
        </w:rPr>
      </w:pPr>
      <w:r w:rsidRPr="00C629F4">
        <w:rPr>
          <w:rFonts w:cs="Arial"/>
          <w:szCs w:val="24"/>
        </w:rPr>
        <w:t>industrial solid and liquid waste management, including contaminated soil;</w:t>
      </w:r>
    </w:p>
    <w:p w14:paraId="55130C5A" w14:textId="77777777" w:rsidR="00A320B5" w:rsidRPr="00C629F4" w:rsidRDefault="00A320B5" w:rsidP="00982B9E">
      <w:pPr>
        <w:numPr>
          <w:ilvl w:val="0"/>
          <w:numId w:val="29"/>
        </w:numPr>
        <w:rPr>
          <w:rFonts w:cs="Arial"/>
          <w:szCs w:val="24"/>
        </w:rPr>
      </w:pPr>
      <w:r w:rsidRPr="00C629F4">
        <w:rPr>
          <w:rFonts w:cs="Arial"/>
          <w:szCs w:val="24"/>
        </w:rPr>
        <w:t>construction management related to landfill activities;</w:t>
      </w:r>
    </w:p>
    <w:p w14:paraId="56CDBE39" w14:textId="77777777" w:rsidR="00A320B5" w:rsidRPr="00C629F4" w:rsidRDefault="00A320B5" w:rsidP="00982B9E">
      <w:pPr>
        <w:numPr>
          <w:ilvl w:val="0"/>
          <w:numId w:val="29"/>
        </w:numPr>
        <w:rPr>
          <w:rFonts w:cs="Arial"/>
          <w:szCs w:val="24"/>
        </w:rPr>
      </w:pPr>
      <w:r w:rsidRPr="00C629F4">
        <w:rPr>
          <w:rFonts w:cs="Arial"/>
          <w:szCs w:val="24"/>
        </w:rPr>
        <w:t>surface water, groundwater and air quality monitoring and management;</w:t>
      </w:r>
    </w:p>
    <w:p w14:paraId="2E076F45" w14:textId="77777777" w:rsidR="00A320B5" w:rsidRPr="00C629F4" w:rsidRDefault="00A320B5" w:rsidP="00982B9E">
      <w:pPr>
        <w:numPr>
          <w:ilvl w:val="0"/>
          <w:numId w:val="29"/>
        </w:numPr>
        <w:rPr>
          <w:rFonts w:cs="Arial"/>
          <w:szCs w:val="24"/>
        </w:rPr>
      </w:pPr>
      <w:r w:rsidRPr="00C629F4">
        <w:rPr>
          <w:rFonts w:cs="Arial"/>
          <w:szCs w:val="24"/>
        </w:rPr>
        <w:t>landfill gas management;</w:t>
      </w:r>
    </w:p>
    <w:p w14:paraId="6E446662" w14:textId="77777777" w:rsidR="00A320B5" w:rsidRPr="00C629F4" w:rsidRDefault="00A320B5" w:rsidP="00982B9E">
      <w:pPr>
        <w:numPr>
          <w:ilvl w:val="0"/>
          <w:numId w:val="29"/>
        </w:numPr>
        <w:rPr>
          <w:rFonts w:cs="Arial"/>
          <w:szCs w:val="24"/>
        </w:rPr>
      </w:pPr>
      <w:r w:rsidRPr="00C629F4">
        <w:rPr>
          <w:rFonts w:cs="Arial"/>
          <w:szCs w:val="24"/>
        </w:rPr>
        <w:t>landfill bioreactors;</w:t>
      </w:r>
    </w:p>
    <w:p w14:paraId="51189FE8" w14:textId="77777777" w:rsidR="00A320B5" w:rsidRPr="00C629F4" w:rsidRDefault="00A320B5" w:rsidP="00982B9E">
      <w:pPr>
        <w:numPr>
          <w:ilvl w:val="0"/>
          <w:numId w:val="29"/>
        </w:numPr>
        <w:rPr>
          <w:rFonts w:cs="Arial"/>
          <w:szCs w:val="24"/>
        </w:rPr>
      </w:pPr>
      <w:r w:rsidRPr="00C629F4">
        <w:rPr>
          <w:rFonts w:cs="Arial"/>
          <w:szCs w:val="24"/>
        </w:rPr>
        <w:t>composting;</w:t>
      </w:r>
    </w:p>
    <w:p w14:paraId="38BB6D1C" w14:textId="77777777" w:rsidR="00A320B5" w:rsidRPr="00C629F4" w:rsidRDefault="00A320B5" w:rsidP="00982B9E">
      <w:pPr>
        <w:numPr>
          <w:ilvl w:val="0"/>
          <w:numId w:val="29"/>
        </w:numPr>
        <w:rPr>
          <w:rFonts w:cs="Arial"/>
          <w:szCs w:val="24"/>
        </w:rPr>
      </w:pPr>
      <w:r w:rsidRPr="00C629F4">
        <w:rPr>
          <w:rFonts w:cs="Arial"/>
          <w:szCs w:val="24"/>
        </w:rPr>
        <w:t>household hazardous waste management;</w:t>
      </w:r>
    </w:p>
    <w:p w14:paraId="09559F3F" w14:textId="164CF214" w:rsidR="00A320B5" w:rsidRPr="00C629F4" w:rsidRDefault="00A320B5" w:rsidP="00982B9E">
      <w:pPr>
        <w:numPr>
          <w:ilvl w:val="0"/>
          <w:numId w:val="30"/>
        </w:numPr>
        <w:rPr>
          <w:rFonts w:cs="Arial"/>
          <w:szCs w:val="24"/>
        </w:rPr>
      </w:pPr>
      <w:r w:rsidRPr="00C629F4">
        <w:rPr>
          <w:rFonts w:cs="Arial"/>
          <w:szCs w:val="24"/>
        </w:rPr>
        <w:t xml:space="preserve">quantitative waste </w:t>
      </w:r>
      <w:r w:rsidRPr="003D5444">
        <w:rPr>
          <w:rFonts w:cs="Arial"/>
          <w:szCs w:val="24"/>
        </w:rPr>
        <w:t>auditing, waste characterisation, and</w:t>
      </w:r>
      <w:r w:rsidRPr="00C629F4">
        <w:rPr>
          <w:rFonts w:cs="Arial"/>
          <w:szCs w:val="24"/>
        </w:rPr>
        <w:t xml:space="preserve"> inventory studies;</w:t>
      </w:r>
    </w:p>
    <w:p w14:paraId="34CADFB9" w14:textId="77777777" w:rsidR="00A320B5" w:rsidRPr="00C629F4" w:rsidRDefault="00A320B5" w:rsidP="00982B9E">
      <w:pPr>
        <w:numPr>
          <w:ilvl w:val="0"/>
          <w:numId w:val="29"/>
        </w:numPr>
        <w:rPr>
          <w:rFonts w:cs="Arial"/>
          <w:szCs w:val="24"/>
        </w:rPr>
      </w:pPr>
      <w:r w:rsidRPr="00C629F4">
        <w:rPr>
          <w:rFonts w:cs="Arial"/>
          <w:szCs w:val="24"/>
        </w:rPr>
        <w:t>design and evaluation of alternative waste treatment technologies;</w:t>
      </w:r>
    </w:p>
    <w:p w14:paraId="65F579A5" w14:textId="77777777" w:rsidR="00A320B5" w:rsidRPr="00C629F4" w:rsidRDefault="00A320B5" w:rsidP="00982B9E">
      <w:pPr>
        <w:numPr>
          <w:ilvl w:val="0"/>
          <w:numId w:val="29"/>
        </w:numPr>
        <w:rPr>
          <w:rFonts w:cs="Arial"/>
          <w:szCs w:val="24"/>
        </w:rPr>
      </w:pPr>
      <w:r w:rsidRPr="00C629F4">
        <w:rPr>
          <w:rFonts w:cs="Arial"/>
          <w:szCs w:val="24"/>
        </w:rPr>
        <w:t>waste diversion and resource recovery planning;</w:t>
      </w:r>
    </w:p>
    <w:p w14:paraId="1548AD0C" w14:textId="77777777" w:rsidR="00A320B5" w:rsidRPr="00C629F4" w:rsidRDefault="00A320B5" w:rsidP="00982B9E">
      <w:pPr>
        <w:numPr>
          <w:ilvl w:val="0"/>
          <w:numId w:val="29"/>
        </w:numPr>
        <w:rPr>
          <w:rFonts w:cs="Arial"/>
          <w:szCs w:val="24"/>
        </w:rPr>
      </w:pPr>
      <w:r w:rsidRPr="00C629F4">
        <w:rPr>
          <w:rFonts w:cs="Arial"/>
          <w:szCs w:val="24"/>
        </w:rPr>
        <w:t>environmental permitting and regulatory compliance, and environmental impact assessments of landfills;</w:t>
      </w:r>
    </w:p>
    <w:p w14:paraId="202373BD" w14:textId="77777777" w:rsidR="00A320B5" w:rsidRPr="00C629F4" w:rsidRDefault="00A320B5" w:rsidP="00982B9E">
      <w:pPr>
        <w:numPr>
          <w:ilvl w:val="0"/>
          <w:numId w:val="29"/>
        </w:numPr>
        <w:rPr>
          <w:rFonts w:cs="Arial"/>
          <w:szCs w:val="24"/>
        </w:rPr>
      </w:pPr>
      <w:r w:rsidRPr="00C629F4">
        <w:rPr>
          <w:rFonts w:cs="Arial"/>
          <w:szCs w:val="24"/>
        </w:rPr>
        <w:t>environmental and hydrogeological investigations within known or suspected City owned landfills;</w:t>
      </w:r>
    </w:p>
    <w:p w14:paraId="0B1BCCFD" w14:textId="77777777" w:rsidR="00A320B5" w:rsidRPr="00C629F4" w:rsidRDefault="00A320B5" w:rsidP="00982B9E">
      <w:pPr>
        <w:numPr>
          <w:ilvl w:val="0"/>
          <w:numId w:val="29"/>
        </w:numPr>
        <w:rPr>
          <w:rFonts w:cs="Arial"/>
          <w:szCs w:val="24"/>
        </w:rPr>
      </w:pPr>
      <w:r w:rsidRPr="00C629F4">
        <w:rPr>
          <w:rFonts w:cs="Arial"/>
          <w:szCs w:val="24"/>
        </w:rPr>
        <w:t>landfill closure (capping) design and post closure monitoring inspections and reporting;</w:t>
      </w:r>
    </w:p>
    <w:p w14:paraId="4493C9A5" w14:textId="77777777" w:rsidR="00A320B5" w:rsidRPr="00C629F4" w:rsidRDefault="00A320B5" w:rsidP="00982B9E">
      <w:pPr>
        <w:numPr>
          <w:ilvl w:val="0"/>
          <w:numId w:val="29"/>
        </w:numPr>
        <w:rPr>
          <w:rFonts w:cs="Arial"/>
          <w:smallCaps/>
          <w:szCs w:val="24"/>
        </w:rPr>
      </w:pPr>
      <w:r w:rsidRPr="00C629F4">
        <w:rPr>
          <w:rFonts w:cs="Arial"/>
          <w:szCs w:val="24"/>
        </w:rPr>
        <w:t>landfill remediation and landfill mining;</w:t>
      </w:r>
    </w:p>
    <w:p w14:paraId="74ABA092" w14:textId="77777777" w:rsidR="00A320B5" w:rsidRPr="00C629F4" w:rsidRDefault="00A320B5" w:rsidP="00982B9E">
      <w:pPr>
        <w:numPr>
          <w:ilvl w:val="0"/>
          <w:numId w:val="29"/>
        </w:numPr>
        <w:rPr>
          <w:rFonts w:cs="Arial"/>
          <w:smallCaps/>
          <w:szCs w:val="24"/>
        </w:rPr>
      </w:pPr>
      <w:r w:rsidRPr="00C629F4">
        <w:rPr>
          <w:rFonts w:cs="Arial"/>
          <w:szCs w:val="24"/>
        </w:rPr>
        <w:t>future landfill site selection and/or expansion of existing landfills; and</w:t>
      </w:r>
    </w:p>
    <w:p w14:paraId="773BF4E0" w14:textId="77777777" w:rsidR="00A320B5" w:rsidRPr="00C629F4" w:rsidRDefault="00A320B5" w:rsidP="00982B9E">
      <w:pPr>
        <w:numPr>
          <w:ilvl w:val="0"/>
          <w:numId w:val="29"/>
        </w:numPr>
        <w:rPr>
          <w:rFonts w:cs="Arial"/>
          <w:smallCaps/>
          <w:szCs w:val="24"/>
        </w:rPr>
      </w:pPr>
      <w:r w:rsidRPr="00C629F4">
        <w:rPr>
          <w:rFonts w:cs="Arial"/>
          <w:szCs w:val="24"/>
        </w:rPr>
        <w:t>landfill closure and post closure liability financial assessments.</w:t>
      </w:r>
    </w:p>
    <w:p w14:paraId="522E2EAF" w14:textId="77777777" w:rsidR="00A320B5" w:rsidRPr="00C629F4" w:rsidRDefault="00A320B5" w:rsidP="00A320B5">
      <w:pPr>
        <w:ind w:left="1080"/>
        <w:rPr>
          <w:rFonts w:cs="Arial"/>
          <w:smallCaps/>
          <w:szCs w:val="24"/>
        </w:rPr>
      </w:pPr>
    </w:p>
    <w:p w14:paraId="50C1CC69" w14:textId="77777777" w:rsidR="00A320B5" w:rsidRPr="00C629F4" w:rsidRDefault="00A320B5" w:rsidP="003F1C95">
      <w:pPr>
        <w:ind w:left="360"/>
        <w:rPr>
          <w:rFonts w:cs="Arial"/>
          <w:szCs w:val="24"/>
        </w:rPr>
      </w:pPr>
      <w:r w:rsidRPr="00C629F4">
        <w:rPr>
          <w:rFonts w:cs="Arial"/>
          <w:szCs w:val="24"/>
        </w:rPr>
        <w:t>Scope does not include:</w:t>
      </w:r>
    </w:p>
    <w:p w14:paraId="35CBB402" w14:textId="77777777" w:rsidR="00A320B5" w:rsidRPr="00C629F4" w:rsidRDefault="00A320B5" w:rsidP="00982B9E">
      <w:pPr>
        <w:numPr>
          <w:ilvl w:val="0"/>
          <w:numId w:val="30"/>
        </w:numPr>
        <w:rPr>
          <w:rFonts w:cs="Arial"/>
          <w:szCs w:val="24"/>
        </w:rPr>
      </w:pPr>
      <w:r w:rsidRPr="00C629F4">
        <w:rPr>
          <w:rFonts w:cs="Arial"/>
          <w:szCs w:val="24"/>
        </w:rPr>
        <w:t>storm water management facilities and drainage plans; and</w:t>
      </w:r>
    </w:p>
    <w:p w14:paraId="62C57EBA" w14:textId="77777777" w:rsidR="00A320B5" w:rsidRPr="00C629F4" w:rsidRDefault="00A320B5" w:rsidP="00982B9E">
      <w:pPr>
        <w:numPr>
          <w:ilvl w:val="0"/>
          <w:numId w:val="30"/>
        </w:numPr>
        <w:rPr>
          <w:rFonts w:cs="Arial"/>
          <w:szCs w:val="24"/>
        </w:rPr>
      </w:pPr>
      <w:r w:rsidRPr="00C629F4">
        <w:rPr>
          <w:rFonts w:cs="Arial"/>
          <w:szCs w:val="24"/>
        </w:rPr>
        <w:t>electrical utility and energy management associated with building infrastructure.</w:t>
      </w:r>
    </w:p>
    <w:p w14:paraId="4D9B82C8" w14:textId="77777777" w:rsidR="00A320B5" w:rsidRPr="00C629F4" w:rsidRDefault="00A320B5" w:rsidP="00D926F0">
      <w:pPr>
        <w:rPr>
          <w:rFonts w:cs="Arial"/>
          <w:b/>
          <w:szCs w:val="24"/>
        </w:rPr>
      </w:pPr>
    </w:p>
    <w:p w14:paraId="61F50AFF" w14:textId="77777777" w:rsidR="000D031E" w:rsidRDefault="000D031E">
      <w:pPr>
        <w:rPr>
          <w:b/>
          <w:szCs w:val="24"/>
        </w:rPr>
      </w:pPr>
      <w:r>
        <w:rPr>
          <w:b/>
          <w:szCs w:val="24"/>
        </w:rPr>
        <w:br w:type="page"/>
      </w:r>
    </w:p>
    <w:p w14:paraId="10B3B866" w14:textId="2534E2A3" w:rsidR="007B01D7" w:rsidRPr="00F02898" w:rsidRDefault="003D4EB2" w:rsidP="00682565">
      <w:pPr>
        <w:ind w:left="1080" w:hanging="1080"/>
        <w:rPr>
          <w:b/>
          <w:szCs w:val="24"/>
        </w:rPr>
      </w:pPr>
      <w:r>
        <w:rPr>
          <w:b/>
          <w:szCs w:val="24"/>
        </w:rPr>
        <w:t>A10</w:t>
      </w:r>
      <w:r w:rsidR="007B01D7">
        <w:rPr>
          <w:b/>
          <w:szCs w:val="24"/>
        </w:rPr>
        <w:t>-a</w:t>
      </w:r>
      <w:r w:rsidR="007B01D7" w:rsidRPr="00F02898">
        <w:rPr>
          <w:b/>
          <w:szCs w:val="24"/>
        </w:rPr>
        <w:tab/>
        <w:t xml:space="preserve">STAFF EXPERIENCE  </w:t>
      </w:r>
    </w:p>
    <w:p w14:paraId="59B5D9C6" w14:textId="77777777" w:rsidR="007B01D7" w:rsidRPr="002627AF" w:rsidRDefault="007B01D7" w:rsidP="007B01D7">
      <w:pPr>
        <w:jc w:val="both"/>
        <w:rPr>
          <w:b/>
          <w:sz w:val="16"/>
          <w:szCs w:val="16"/>
        </w:rPr>
      </w:pPr>
    </w:p>
    <w:tbl>
      <w:tblPr>
        <w:tblW w:w="96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900"/>
        <w:gridCol w:w="540"/>
        <w:gridCol w:w="720"/>
        <w:gridCol w:w="1080"/>
        <w:gridCol w:w="630"/>
        <w:gridCol w:w="540"/>
        <w:gridCol w:w="540"/>
        <w:gridCol w:w="630"/>
        <w:gridCol w:w="810"/>
        <w:gridCol w:w="630"/>
      </w:tblGrid>
      <w:tr w:rsidR="000E621E" w14:paraId="4B3BAD2A" w14:textId="77777777" w:rsidTr="000E621E">
        <w:trPr>
          <w:cantSplit/>
          <w:trHeight w:val="3797"/>
        </w:trPr>
        <w:tc>
          <w:tcPr>
            <w:tcW w:w="2677" w:type="dxa"/>
            <w:shd w:val="clear" w:color="auto" w:fill="E6E6E6"/>
            <w:vAlign w:val="bottom"/>
          </w:tcPr>
          <w:p w14:paraId="30706E07" w14:textId="77777777" w:rsidR="00DF4093" w:rsidRPr="00257136" w:rsidRDefault="00DF4093" w:rsidP="000B20A8">
            <w:pPr>
              <w:jc w:val="center"/>
              <w:rPr>
                <w:rFonts w:cs="Arial"/>
                <w:b/>
                <w:sz w:val="20"/>
              </w:rPr>
            </w:pPr>
            <w:r w:rsidRPr="00257136">
              <w:rPr>
                <w:rFonts w:cs="Arial"/>
                <w:b/>
                <w:sz w:val="20"/>
              </w:rPr>
              <w:t>Name of Proposed Resource</w:t>
            </w:r>
          </w:p>
        </w:tc>
        <w:tc>
          <w:tcPr>
            <w:tcW w:w="900" w:type="dxa"/>
            <w:shd w:val="clear" w:color="auto" w:fill="E6E6E6"/>
            <w:textDirection w:val="btLr"/>
            <w:vAlign w:val="center"/>
          </w:tcPr>
          <w:p w14:paraId="6439C800" w14:textId="34E7FFF2" w:rsidR="00DF4093" w:rsidRPr="00257136" w:rsidRDefault="00DF4093" w:rsidP="00770F02">
            <w:pPr>
              <w:ind w:left="113" w:right="113"/>
              <w:rPr>
                <w:rFonts w:cs="Arial"/>
                <w:b/>
                <w:sz w:val="20"/>
              </w:rPr>
            </w:pPr>
            <w:r>
              <w:rPr>
                <w:rFonts w:cs="Arial"/>
                <w:b/>
                <w:sz w:val="20"/>
              </w:rPr>
              <w:t># Years’ Experience in the applied for</w:t>
            </w:r>
            <w:r w:rsidRPr="00257136">
              <w:rPr>
                <w:rFonts w:cs="Arial"/>
                <w:b/>
                <w:sz w:val="20"/>
              </w:rPr>
              <w:t xml:space="preserve"> Engineering </w:t>
            </w:r>
          </w:p>
          <w:p w14:paraId="17BA9074" w14:textId="77777777" w:rsidR="00DF4093" w:rsidRPr="00770F02" w:rsidRDefault="00DF4093" w:rsidP="00770F02">
            <w:r w:rsidRPr="00257136">
              <w:rPr>
                <w:rFonts w:cs="Arial"/>
                <w:b/>
                <w:sz w:val="20"/>
              </w:rPr>
              <w:t>or Architectural</w:t>
            </w:r>
            <w:r>
              <w:rPr>
                <w:rFonts w:cs="Arial"/>
                <w:b/>
                <w:sz w:val="20"/>
              </w:rPr>
              <w:t xml:space="preserve"> discipline</w:t>
            </w:r>
          </w:p>
        </w:tc>
        <w:tc>
          <w:tcPr>
            <w:tcW w:w="540" w:type="dxa"/>
            <w:shd w:val="clear" w:color="auto" w:fill="E6E6E6"/>
            <w:textDirection w:val="btLr"/>
            <w:vAlign w:val="center"/>
          </w:tcPr>
          <w:p w14:paraId="6B446D8E" w14:textId="77777777" w:rsidR="00DF4093" w:rsidRPr="00257136" w:rsidRDefault="00DF4093" w:rsidP="000B20A8">
            <w:pPr>
              <w:ind w:left="113" w:right="113"/>
              <w:rPr>
                <w:rFonts w:cs="Arial"/>
                <w:sz w:val="22"/>
                <w:szCs w:val="22"/>
              </w:rPr>
            </w:pPr>
            <w:r>
              <w:rPr>
                <w:rFonts w:cs="Arial"/>
                <w:sz w:val="22"/>
                <w:szCs w:val="22"/>
              </w:rPr>
              <w:t>New</w:t>
            </w:r>
            <w:r w:rsidRPr="00257136">
              <w:rPr>
                <w:rFonts w:cs="Arial"/>
                <w:sz w:val="22"/>
                <w:szCs w:val="22"/>
              </w:rPr>
              <w:t xml:space="preserve"> Bridges</w:t>
            </w:r>
          </w:p>
        </w:tc>
        <w:tc>
          <w:tcPr>
            <w:tcW w:w="720" w:type="dxa"/>
            <w:shd w:val="clear" w:color="auto" w:fill="E6E6E6"/>
            <w:textDirection w:val="btLr"/>
          </w:tcPr>
          <w:p w14:paraId="3B2BE25D" w14:textId="77777777" w:rsidR="00DF4093" w:rsidRPr="00257136" w:rsidRDefault="00DF4093" w:rsidP="000B20A8">
            <w:pPr>
              <w:ind w:left="113" w:right="113"/>
              <w:rPr>
                <w:rFonts w:cs="Arial"/>
                <w:sz w:val="22"/>
                <w:szCs w:val="22"/>
              </w:rPr>
            </w:pPr>
            <w:r w:rsidRPr="00257136">
              <w:rPr>
                <w:rFonts w:cs="Arial"/>
                <w:sz w:val="22"/>
                <w:szCs w:val="22"/>
              </w:rPr>
              <w:t>Other</w:t>
            </w:r>
            <w:r>
              <w:rPr>
                <w:rFonts w:cs="Arial"/>
                <w:sz w:val="22"/>
                <w:szCs w:val="22"/>
              </w:rPr>
              <w:t xml:space="preserve"> New Transportation Structures</w:t>
            </w:r>
            <w:r w:rsidRPr="00257136">
              <w:rPr>
                <w:rFonts w:cs="Arial"/>
                <w:sz w:val="22"/>
                <w:szCs w:val="22"/>
              </w:rPr>
              <w:t xml:space="preserve"> </w:t>
            </w:r>
          </w:p>
        </w:tc>
        <w:tc>
          <w:tcPr>
            <w:tcW w:w="1080" w:type="dxa"/>
            <w:shd w:val="clear" w:color="auto" w:fill="E6E6E6"/>
            <w:textDirection w:val="btLr"/>
          </w:tcPr>
          <w:p w14:paraId="1D97D457" w14:textId="5C080FD9" w:rsidR="00DF4093" w:rsidRPr="00257136" w:rsidRDefault="00DF4093">
            <w:pPr>
              <w:ind w:left="113" w:right="113"/>
              <w:rPr>
                <w:rFonts w:cs="Arial"/>
                <w:sz w:val="22"/>
                <w:szCs w:val="22"/>
              </w:rPr>
            </w:pPr>
            <w:r>
              <w:rPr>
                <w:rFonts w:cs="Arial"/>
                <w:sz w:val="22"/>
                <w:szCs w:val="22"/>
              </w:rPr>
              <w:t>Bridges and Other Transportation Structures – Maintenance and Rehabilitation</w:t>
            </w:r>
          </w:p>
        </w:tc>
        <w:tc>
          <w:tcPr>
            <w:tcW w:w="630" w:type="dxa"/>
            <w:shd w:val="clear" w:color="auto" w:fill="E6E6E6"/>
            <w:textDirection w:val="btLr"/>
            <w:vAlign w:val="center"/>
          </w:tcPr>
          <w:p w14:paraId="64B9DD2D" w14:textId="77777777" w:rsidR="00DF4093" w:rsidRPr="00257136" w:rsidRDefault="00DF4093" w:rsidP="000B20A8">
            <w:pPr>
              <w:ind w:left="113" w:right="113"/>
              <w:rPr>
                <w:rFonts w:cs="Arial"/>
                <w:sz w:val="22"/>
                <w:szCs w:val="22"/>
              </w:rPr>
            </w:pPr>
            <w:r>
              <w:rPr>
                <w:rFonts w:cs="Arial"/>
                <w:sz w:val="22"/>
                <w:szCs w:val="22"/>
              </w:rPr>
              <w:t>Transportation Roadwork</w:t>
            </w:r>
          </w:p>
        </w:tc>
        <w:tc>
          <w:tcPr>
            <w:tcW w:w="540" w:type="dxa"/>
            <w:shd w:val="clear" w:color="auto" w:fill="E6E6E6"/>
            <w:textDirection w:val="btLr"/>
            <w:vAlign w:val="center"/>
          </w:tcPr>
          <w:p w14:paraId="496703CE" w14:textId="77777777" w:rsidR="00DF4093" w:rsidRPr="00257136" w:rsidRDefault="00DF4093" w:rsidP="000B20A8">
            <w:pPr>
              <w:ind w:left="113" w:right="113"/>
              <w:rPr>
                <w:rFonts w:cs="Arial"/>
                <w:sz w:val="22"/>
                <w:szCs w:val="22"/>
              </w:rPr>
            </w:pPr>
            <w:r>
              <w:rPr>
                <w:rFonts w:cs="Arial"/>
                <w:sz w:val="22"/>
                <w:szCs w:val="22"/>
              </w:rPr>
              <w:t xml:space="preserve">Roads Streetlighting </w:t>
            </w:r>
          </w:p>
        </w:tc>
        <w:tc>
          <w:tcPr>
            <w:tcW w:w="540" w:type="dxa"/>
            <w:shd w:val="clear" w:color="auto" w:fill="E6E6E6"/>
            <w:textDirection w:val="btLr"/>
            <w:vAlign w:val="center"/>
          </w:tcPr>
          <w:p w14:paraId="1009C45D" w14:textId="77777777" w:rsidR="00DF4093" w:rsidRPr="00257136" w:rsidRDefault="00DF4093" w:rsidP="000B20A8">
            <w:pPr>
              <w:ind w:left="113" w:right="113"/>
              <w:rPr>
                <w:rFonts w:cs="Arial"/>
                <w:sz w:val="22"/>
                <w:szCs w:val="22"/>
              </w:rPr>
            </w:pPr>
            <w:r>
              <w:rPr>
                <w:rFonts w:cs="Arial"/>
                <w:color w:val="000000"/>
                <w:sz w:val="22"/>
                <w:szCs w:val="22"/>
              </w:rPr>
              <w:t>Transportation Planning</w:t>
            </w:r>
          </w:p>
        </w:tc>
        <w:tc>
          <w:tcPr>
            <w:tcW w:w="630" w:type="dxa"/>
            <w:shd w:val="clear" w:color="auto" w:fill="E6E6E6"/>
            <w:textDirection w:val="btLr"/>
            <w:vAlign w:val="center"/>
          </w:tcPr>
          <w:p w14:paraId="61BEE50C" w14:textId="77777777" w:rsidR="00DF4093" w:rsidRPr="00257136" w:rsidRDefault="00DF4093" w:rsidP="000B20A8">
            <w:pPr>
              <w:ind w:left="113" w:right="113"/>
              <w:rPr>
                <w:rFonts w:cs="Arial"/>
                <w:sz w:val="22"/>
                <w:szCs w:val="22"/>
              </w:rPr>
            </w:pPr>
            <w:r>
              <w:rPr>
                <w:rFonts w:cs="Arial"/>
                <w:sz w:val="22"/>
                <w:szCs w:val="22"/>
              </w:rPr>
              <w:t>Light Rail Transit – New Build</w:t>
            </w:r>
          </w:p>
        </w:tc>
        <w:tc>
          <w:tcPr>
            <w:tcW w:w="810" w:type="dxa"/>
            <w:shd w:val="clear" w:color="auto" w:fill="E6E6E6"/>
            <w:textDirection w:val="btLr"/>
            <w:vAlign w:val="center"/>
          </w:tcPr>
          <w:p w14:paraId="7365DF37" w14:textId="3C54DCC3" w:rsidR="00DF4093" w:rsidRPr="00257136" w:rsidRDefault="00DF4093" w:rsidP="000B20A8">
            <w:pPr>
              <w:ind w:left="113" w:right="113"/>
              <w:rPr>
                <w:rFonts w:cs="Arial"/>
                <w:sz w:val="22"/>
                <w:szCs w:val="22"/>
              </w:rPr>
            </w:pPr>
            <w:r>
              <w:rPr>
                <w:rFonts w:cs="Arial"/>
                <w:sz w:val="22"/>
                <w:szCs w:val="22"/>
              </w:rPr>
              <w:t>Light Rail Transit – Operations (Maintenance and Construction)</w:t>
            </w:r>
          </w:p>
        </w:tc>
        <w:tc>
          <w:tcPr>
            <w:tcW w:w="630" w:type="dxa"/>
            <w:shd w:val="clear" w:color="auto" w:fill="E6E6E6"/>
            <w:textDirection w:val="btLr"/>
            <w:vAlign w:val="center"/>
          </w:tcPr>
          <w:p w14:paraId="46266D4B" w14:textId="77777777" w:rsidR="00DF4093" w:rsidRPr="00257136" w:rsidRDefault="00DF4093" w:rsidP="000B20A8">
            <w:pPr>
              <w:ind w:left="113" w:right="113"/>
              <w:rPr>
                <w:rFonts w:cs="Arial"/>
                <w:sz w:val="22"/>
                <w:szCs w:val="22"/>
              </w:rPr>
            </w:pPr>
            <w:r>
              <w:rPr>
                <w:rFonts w:cs="Arial"/>
                <w:sz w:val="22"/>
                <w:szCs w:val="22"/>
              </w:rPr>
              <w:t>Geotechnical</w:t>
            </w:r>
          </w:p>
        </w:tc>
      </w:tr>
      <w:tr w:rsidR="000E621E" w14:paraId="6C4EED0B" w14:textId="77777777" w:rsidTr="000E621E">
        <w:tc>
          <w:tcPr>
            <w:tcW w:w="2677" w:type="dxa"/>
            <w:vAlign w:val="bottom"/>
          </w:tcPr>
          <w:p w14:paraId="4B6EF2B5" w14:textId="77777777" w:rsidR="00DF4093" w:rsidRDefault="00DF4093" w:rsidP="00430F98">
            <w:pPr>
              <w:rPr>
                <w:sz w:val="20"/>
              </w:rPr>
            </w:pPr>
            <w:r w:rsidRPr="00257136">
              <w:rPr>
                <w:sz w:val="20"/>
              </w:rPr>
              <w:t>(example)</w:t>
            </w:r>
          </w:p>
          <w:p w14:paraId="7A61EA68" w14:textId="77777777" w:rsidR="00DF4093" w:rsidRPr="00257136" w:rsidRDefault="00DF4093" w:rsidP="00430F98">
            <w:pPr>
              <w:rPr>
                <w:sz w:val="20"/>
              </w:rPr>
            </w:pPr>
            <w:r>
              <w:rPr>
                <w:sz w:val="20"/>
              </w:rPr>
              <w:t>Eddy Engineer</w:t>
            </w:r>
            <w:r w:rsidRPr="00257136">
              <w:rPr>
                <w:sz w:val="20"/>
              </w:rPr>
              <w:t xml:space="preserve"> </w:t>
            </w:r>
          </w:p>
        </w:tc>
        <w:tc>
          <w:tcPr>
            <w:tcW w:w="900" w:type="dxa"/>
            <w:vAlign w:val="bottom"/>
          </w:tcPr>
          <w:p w14:paraId="196AA420" w14:textId="77777777" w:rsidR="00DF4093" w:rsidRPr="00257136" w:rsidRDefault="00DF4093" w:rsidP="00430F98">
            <w:pPr>
              <w:jc w:val="center"/>
              <w:rPr>
                <w:sz w:val="20"/>
              </w:rPr>
            </w:pPr>
            <w:r w:rsidRPr="00257136">
              <w:rPr>
                <w:sz w:val="20"/>
              </w:rPr>
              <w:t>12</w:t>
            </w:r>
          </w:p>
        </w:tc>
        <w:tc>
          <w:tcPr>
            <w:tcW w:w="540" w:type="dxa"/>
            <w:vAlign w:val="bottom"/>
          </w:tcPr>
          <w:p w14:paraId="2B271B58" w14:textId="77777777" w:rsidR="00DF4093" w:rsidRPr="00257136" w:rsidRDefault="00DF4093" w:rsidP="00430F98">
            <w:pPr>
              <w:jc w:val="center"/>
              <w:rPr>
                <w:sz w:val="20"/>
              </w:rPr>
            </w:pPr>
          </w:p>
        </w:tc>
        <w:tc>
          <w:tcPr>
            <w:tcW w:w="720" w:type="dxa"/>
            <w:vAlign w:val="bottom"/>
          </w:tcPr>
          <w:p w14:paraId="1650CFE5" w14:textId="77777777" w:rsidR="00DF4093" w:rsidRPr="00257136" w:rsidRDefault="00DF4093" w:rsidP="00430F98">
            <w:pPr>
              <w:jc w:val="center"/>
              <w:rPr>
                <w:sz w:val="20"/>
              </w:rPr>
            </w:pPr>
          </w:p>
        </w:tc>
        <w:tc>
          <w:tcPr>
            <w:tcW w:w="1080" w:type="dxa"/>
            <w:vAlign w:val="bottom"/>
          </w:tcPr>
          <w:p w14:paraId="35443E43" w14:textId="77777777" w:rsidR="00DF4093" w:rsidRPr="00257136" w:rsidRDefault="00DF4093" w:rsidP="00430F98">
            <w:pPr>
              <w:jc w:val="center"/>
              <w:rPr>
                <w:sz w:val="20"/>
              </w:rPr>
            </w:pPr>
          </w:p>
        </w:tc>
        <w:tc>
          <w:tcPr>
            <w:tcW w:w="630" w:type="dxa"/>
            <w:vAlign w:val="bottom"/>
          </w:tcPr>
          <w:p w14:paraId="1615616A" w14:textId="77777777" w:rsidR="00DF4093" w:rsidRPr="00257136" w:rsidRDefault="00DF4093" w:rsidP="00430F98">
            <w:pPr>
              <w:jc w:val="center"/>
              <w:rPr>
                <w:sz w:val="20"/>
              </w:rPr>
            </w:pPr>
          </w:p>
        </w:tc>
        <w:tc>
          <w:tcPr>
            <w:tcW w:w="540" w:type="dxa"/>
            <w:vAlign w:val="bottom"/>
          </w:tcPr>
          <w:p w14:paraId="4D46E783" w14:textId="77777777" w:rsidR="00DF4093" w:rsidRPr="00257136" w:rsidRDefault="00DF4093" w:rsidP="00430F98">
            <w:pPr>
              <w:jc w:val="center"/>
              <w:rPr>
                <w:sz w:val="20"/>
              </w:rPr>
            </w:pPr>
          </w:p>
        </w:tc>
        <w:tc>
          <w:tcPr>
            <w:tcW w:w="540" w:type="dxa"/>
            <w:vAlign w:val="bottom"/>
          </w:tcPr>
          <w:p w14:paraId="342C7BC9" w14:textId="77777777" w:rsidR="00DF4093" w:rsidRPr="00257136" w:rsidRDefault="00DF4093" w:rsidP="00430F98">
            <w:pPr>
              <w:jc w:val="center"/>
              <w:rPr>
                <w:sz w:val="20"/>
              </w:rPr>
            </w:pPr>
          </w:p>
        </w:tc>
        <w:tc>
          <w:tcPr>
            <w:tcW w:w="630" w:type="dxa"/>
            <w:vAlign w:val="bottom"/>
          </w:tcPr>
          <w:p w14:paraId="299596C7" w14:textId="77777777" w:rsidR="00DF4093" w:rsidRPr="00257136" w:rsidRDefault="00DF4093" w:rsidP="00430F98">
            <w:pPr>
              <w:jc w:val="center"/>
              <w:rPr>
                <w:sz w:val="20"/>
              </w:rPr>
            </w:pPr>
            <w:r w:rsidRPr="00257136">
              <w:rPr>
                <w:sz w:val="20"/>
              </w:rPr>
              <w:t>A</w:t>
            </w:r>
          </w:p>
        </w:tc>
        <w:tc>
          <w:tcPr>
            <w:tcW w:w="810" w:type="dxa"/>
            <w:vAlign w:val="bottom"/>
          </w:tcPr>
          <w:p w14:paraId="6AC61214" w14:textId="77777777" w:rsidR="00DF4093" w:rsidRPr="00257136" w:rsidRDefault="00DF4093" w:rsidP="00430F98">
            <w:pPr>
              <w:jc w:val="center"/>
              <w:rPr>
                <w:sz w:val="20"/>
              </w:rPr>
            </w:pPr>
          </w:p>
        </w:tc>
        <w:tc>
          <w:tcPr>
            <w:tcW w:w="630" w:type="dxa"/>
            <w:vAlign w:val="bottom"/>
          </w:tcPr>
          <w:p w14:paraId="4B99F4BE" w14:textId="77777777" w:rsidR="00DF4093" w:rsidRPr="00257136" w:rsidRDefault="00DF4093" w:rsidP="00430F98">
            <w:pPr>
              <w:jc w:val="center"/>
              <w:rPr>
                <w:sz w:val="20"/>
              </w:rPr>
            </w:pPr>
          </w:p>
        </w:tc>
      </w:tr>
      <w:tr w:rsidR="000E621E" w14:paraId="5D3E8E67" w14:textId="77777777" w:rsidTr="000E621E">
        <w:tc>
          <w:tcPr>
            <w:tcW w:w="2677" w:type="dxa"/>
            <w:vAlign w:val="bottom"/>
          </w:tcPr>
          <w:p w14:paraId="2AE8BEE6" w14:textId="77777777" w:rsidR="00DF4093" w:rsidRPr="00257136" w:rsidRDefault="00DF4093" w:rsidP="00430F98">
            <w:pPr>
              <w:rPr>
                <w:sz w:val="20"/>
              </w:rPr>
            </w:pPr>
            <w:r>
              <w:rPr>
                <w:sz w:val="20"/>
              </w:rPr>
              <w:t>Eddy Engineer</w:t>
            </w:r>
          </w:p>
        </w:tc>
        <w:tc>
          <w:tcPr>
            <w:tcW w:w="900" w:type="dxa"/>
            <w:vAlign w:val="bottom"/>
          </w:tcPr>
          <w:p w14:paraId="3DF059CB" w14:textId="77777777" w:rsidR="00DF4093" w:rsidRPr="00257136" w:rsidRDefault="00DF4093" w:rsidP="00430F98">
            <w:pPr>
              <w:jc w:val="center"/>
              <w:rPr>
                <w:sz w:val="20"/>
              </w:rPr>
            </w:pPr>
            <w:r>
              <w:rPr>
                <w:sz w:val="20"/>
              </w:rPr>
              <w:t>8</w:t>
            </w:r>
          </w:p>
        </w:tc>
        <w:tc>
          <w:tcPr>
            <w:tcW w:w="540" w:type="dxa"/>
            <w:vAlign w:val="bottom"/>
          </w:tcPr>
          <w:p w14:paraId="48B18B3A" w14:textId="77777777" w:rsidR="00DF4093" w:rsidRPr="00257136" w:rsidRDefault="00DF4093" w:rsidP="00430F98">
            <w:pPr>
              <w:jc w:val="center"/>
              <w:rPr>
                <w:sz w:val="20"/>
              </w:rPr>
            </w:pPr>
          </w:p>
        </w:tc>
        <w:tc>
          <w:tcPr>
            <w:tcW w:w="720" w:type="dxa"/>
            <w:vAlign w:val="bottom"/>
          </w:tcPr>
          <w:p w14:paraId="5E36F8AD" w14:textId="77777777" w:rsidR="00DF4093" w:rsidRPr="00257136" w:rsidRDefault="00DF4093" w:rsidP="00430F98">
            <w:pPr>
              <w:jc w:val="center"/>
              <w:rPr>
                <w:sz w:val="20"/>
              </w:rPr>
            </w:pPr>
          </w:p>
        </w:tc>
        <w:tc>
          <w:tcPr>
            <w:tcW w:w="1080" w:type="dxa"/>
            <w:vAlign w:val="bottom"/>
          </w:tcPr>
          <w:p w14:paraId="7DEEDF0F" w14:textId="77777777" w:rsidR="00DF4093" w:rsidRPr="00257136" w:rsidRDefault="00DF4093" w:rsidP="00430F98">
            <w:pPr>
              <w:jc w:val="center"/>
              <w:rPr>
                <w:sz w:val="20"/>
              </w:rPr>
            </w:pPr>
          </w:p>
        </w:tc>
        <w:tc>
          <w:tcPr>
            <w:tcW w:w="630" w:type="dxa"/>
            <w:vAlign w:val="bottom"/>
          </w:tcPr>
          <w:p w14:paraId="4FF036F6" w14:textId="77777777" w:rsidR="00DF4093" w:rsidRPr="00257136" w:rsidRDefault="00DF4093" w:rsidP="00430F98">
            <w:pPr>
              <w:jc w:val="center"/>
              <w:rPr>
                <w:sz w:val="20"/>
              </w:rPr>
            </w:pPr>
          </w:p>
        </w:tc>
        <w:tc>
          <w:tcPr>
            <w:tcW w:w="540" w:type="dxa"/>
            <w:vAlign w:val="bottom"/>
          </w:tcPr>
          <w:p w14:paraId="4D796697" w14:textId="77777777" w:rsidR="00DF4093" w:rsidRPr="00257136" w:rsidRDefault="00DF4093" w:rsidP="00430F98">
            <w:pPr>
              <w:jc w:val="center"/>
              <w:rPr>
                <w:sz w:val="20"/>
              </w:rPr>
            </w:pPr>
          </w:p>
        </w:tc>
        <w:tc>
          <w:tcPr>
            <w:tcW w:w="540" w:type="dxa"/>
            <w:vAlign w:val="bottom"/>
          </w:tcPr>
          <w:p w14:paraId="456185EC" w14:textId="77777777" w:rsidR="00DF4093" w:rsidRPr="00257136" w:rsidRDefault="00DF4093" w:rsidP="00430F98">
            <w:pPr>
              <w:jc w:val="center"/>
              <w:rPr>
                <w:sz w:val="20"/>
              </w:rPr>
            </w:pPr>
          </w:p>
        </w:tc>
        <w:tc>
          <w:tcPr>
            <w:tcW w:w="630" w:type="dxa"/>
            <w:vAlign w:val="bottom"/>
          </w:tcPr>
          <w:p w14:paraId="495B8B1F" w14:textId="77777777" w:rsidR="00DF4093" w:rsidRPr="00257136" w:rsidRDefault="00DF4093" w:rsidP="00430F98">
            <w:pPr>
              <w:jc w:val="center"/>
              <w:rPr>
                <w:sz w:val="20"/>
              </w:rPr>
            </w:pPr>
          </w:p>
        </w:tc>
        <w:tc>
          <w:tcPr>
            <w:tcW w:w="810" w:type="dxa"/>
            <w:vAlign w:val="bottom"/>
          </w:tcPr>
          <w:p w14:paraId="57F4FCAD" w14:textId="77777777" w:rsidR="00DF4093" w:rsidRPr="00257136" w:rsidRDefault="00DF4093" w:rsidP="00430F98">
            <w:pPr>
              <w:jc w:val="center"/>
              <w:rPr>
                <w:sz w:val="20"/>
              </w:rPr>
            </w:pPr>
            <w:r>
              <w:rPr>
                <w:sz w:val="20"/>
              </w:rPr>
              <w:t>A</w:t>
            </w:r>
          </w:p>
        </w:tc>
        <w:tc>
          <w:tcPr>
            <w:tcW w:w="630" w:type="dxa"/>
            <w:vAlign w:val="bottom"/>
          </w:tcPr>
          <w:p w14:paraId="2CF5655E" w14:textId="77777777" w:rsidR="00DF4093" w:rsidRPr="00257136" w:rsidRDefault="00DF4093" w:rsidP="00430F98">
            <w:pPr>
              <w:jc w:val="center"/>
              <w:rPr>
                <w:sz w:val="20"/>
              </w:rPr>
            </w:pPr>
          </w:p>
        </w:tc>
      </w:tr>
      <w:tr w:rsidR="000E621E" w14:paraId="2B2FF33C" w14:textId="77777777" w:rsidTr="000E621E">
        <w:tc>
          <w:tcPr>
            <w:tcW w:w="2677" w:type="dxa"/>
            <w:vAlign w:val="bottom"/>
          </w:tcPr>
          <w:p w14:paraId="43E9FBA8" w14:textId="77777777" w:rsidR="00DF4093" w:rsidRPr="00257136" w:rsidRDefault="00DF4093" w:rsidP="00430F98">
            <w:pPr>
              <w:rPr>
                <w:sz w:val="20"/>
              </w:rPr>
            </w:pPr>
          </w:p>
        </w:tc>
        <w:tc>
          <w:tcPr>
            <w:tcW w:w="900" w:type="dxa"/>
            <w:vAlign w:val="bottom"/>
          </w:tcPr>
          <w:p w14:paraId="026827A3" w14:textId="77777777" w:rsidR="00DF4093" w:rsidRPr="00257136" w:rsidRDefault="00DF4093" w:rsidP="00430F98">
            <w:pPr>
              <w:jc w:val="center"/>
              <w:rPr>
                <w:sz w:val="20"/>
              </w:rPr>
            </w:pPr>
          </w:p>
        </w:tc>
        <w:tc>
          <w:tcPr>
            <w:tcW w:w="540" w:type="dxa"/>
            <w:vAlign w:val="bottom"/>
          </w:tcPr>
          <w:p w14:paraId="70C55641" w14:textId="77777777" w:rsidR="00DF4093" w:rsidRPr="00257136" w:rsidRDefault="00DF4093" w:rsidP="00430F98">
            <w:pPr>
              <w:jc w:val="center"/>
              <w:rPr>
                <w:sz w:val="20"/>
              </w:rPr>
            </w:pPr>
          </w:p>
        </w:tc>
        <w:tc>
          <w:tcPr>
            <w:tcW w:w="720" w:type="dxa"/>
            <w:vAlign w:val="bottom"/>
          </w:tcPr>
          <w:p w14:paraId="5D8AE4BD" w14:textId="77777777" w:rsidR="00DF4093" w:rsidRPr="00257136" w:rsidRDefault="00DF4093" w:rsidP="00430F98">
            <w:pPr>
              <w:jc w:val="center"/>
              <w:rPr>
                <w:sz w:val="20"/>
              </w:rPr>
            </w:pPr>
          </w:p>
        </w:tc>
        <w:tc>
          <w:tcPr>
            <w:tcW w:w="1080" w:type="dxa"/>
            <w:vAlign w:val="bottom"/>
          </w:tcPr>
          <w:p w14:paraId="3476116F" w14:textId="77777777" w:rsidR="00DF4093" w:rsidRPr="00257136" w:rsidRDefault="00DF4093" w:rsidP="00430F98">
            <w:pPr>
              <w:jc w:val="center"/>
              <w:rPr>
                <w:sz w:val="20"/>
              </w:rPr>
            </w:pPr>
          </w:p>
        </w:tc>
        <w:tc>
          <w:tcPr>
            <w:tcW w:w="630" w:type="dxa"/>
            <w:vAlign w:val="bottom"/>
          </w:tcPr>
          <w:p w14:paraId="3087A2F2" w14:textId="77777777" w:rsidR="00DF4093" w:rsidRPr="00257136" w:rsidRDefault="00DF4093" w:rsidP="00430F98">
            <w:pPr>
              <w:jc w:val="center"/>
              <w:rPr>
                <w:sz w:val="20"/>
              </w:rPr>
            </w:pPr>
          </w:p>
        </w:tc>
        <w:tc>
          <w:tcPr>
            <w:tcW w:w="540" w:type="dxa"/>
            <w:vAlign w:val="bottom"/>
          </w:tcPr>
          <w:p w14:paraId="5E82ECAA" w14:textId="77777777" w:rsidR="00DF4093" w:rsidRPr="00257136" w:rsidRDefault="00DF4093" w:rsidP="00430F98">
            <w:pPr>
              <w:jc w:val="center"/>
              <w:rPr>
                <w:sz w:val="20"/>
              </w:rPr>
            </w:pPr>
          </w:p>
        </w:tc>
        <w:tc>
          <w:tcPr>
            <w:tcW w:w="540" w:type="dxa"/>
            <w:vAlign w:val="bottom"/>
          </w:tcPr>
          <w:p w14:paraId="5FBE0BEC" w14:textId="77777777" w:rsidR="00DF4093" w:rsidRPr="00257136" w:rsidRDefault="00DF4093" w:rsidP="00430F98">
            <w:pPr>
              <w:jc w:val="center"/>
              <w:rPr>
                <w:sz w:val="20"/>
              </w:rPr>
            </w:pPr>
          </w:p>
        </w:tc>
        <w:tc>
          <w:tcPr>
            <w:tcW w:w="630" w:type="dxa"/>
            <w:vAlign w:val="bottom"/>
          </w:tcPr>
          <w:p w14:paraId="18DC5898" w14:textId="77777777" w:rsidR="00DF4093" w:rsidRPr="00257136" w:rsidRDefault="00DF4093" w:rsidP="00430F98">
            <w:pPr>
              <w:jc w:val="center"/>
              <w:rPr>
                <w:sz w:val="20"/>
              </w:rPr>
            </w:pPr>
          </w:p>
        </w:tc>
        <w:tc>
          <w:tcPr>
            <w:tcW w:w="810" w:type="dxa"/>
            <w:vAlign w:val="bottom"/>
          </w:tcPr>
          <w:p w14:paraId="583F7C5C" w14:textId="77777777" w:rsidR="00DF4093" w:rsidRPr="00257136" w:rsidRDefault="00DF4093" w:rsidP="00430F98">
            <w:pPr>
              <w:jc w:val="center"/>
              <w:rPr>
                <w:sz w:val="20"/>
              </w:rPr>
            </w:pPr>
          </w:p>
        </w:tc>
        <w:tc>
          <w:tcPr>
            <w:tcW w:w="630" w:type="dxa"/>
            <w:vAlign w:val="bottom"/>
          </w:tcPr>
          <w:p w14:paraId="159C6088" w14:textId="77777777" w:rsidR="00DF4093" w:rsidRPr="00257136" w:rsidRDefault="00DF4093" w:rsidP="00430F98">
            <w:pPr>
              <w:jc w:val="center"/>
              <w:rPr>
                <w:sz w:val="20"/>
              </w:rPr>
            </w:pPr>
          </w:p>
        </w:tc>
      </w:tr>
      <w:tr w:rsidR="000E621E" w14:paraId="1564F947" w14:textId="77777777" w:rsidTr="000E621E">
        <w:tc>
          <w:tcPr>
            <w:tcW w:w="2677" w:type="dxa"/>
            <w:vAlign w:val="bottom"/>
          </w:tcPr>
          <w:p w14:paraId="6993169E" w14:textId="77777777" w:rsidR="00DF4093" w:rsidRPr="00257136" w:rsidRDefault="00DF4093" w:rsidP="00430F98">
            <w:pPr>
              <w:rPr>
                <w:sz w:val="20"/>
              </w:rPr>
            </w:pPr>
          </w:p>
        </w:tc>
        <w:tc>
          <w:tcPr>
            <w:tcW w:w="900" w:type="dxa"/>
            <w:vAlign w:val="bottom"/>
          </w:tcPr>
          <w:p w14:paraId="4AD792B9" w14:textId="77777777" w:rsidR="00DF4093" w:rsidRPr="00257136" w:rsidRDefault="00DF4093" w:rsidP="00430F98">
            <w:pPr>
              <w:jc w:val="center"/>
              <w:rPr>
                <w:sz w:val="20"/>
              </w:rPr>
            </w:pPr>
          </w:p>
        </w:tc>
        <w:tc>
          <w:tcPr>
            <w:tcW w:w="540" w:type="dxa"/>
            <w:vAlign w:val="bottom"/>
          </w:tcPr>
          <w:p w14:paraId="4B24AF8E" w14:textId="77777777" w:rsidR="00DF4093" w:rsidRPr="00257136" w:rsidRDefault="00DF4093" w:rsidP="00430F98">
            <w:pPr>
              <w:jc w:val="center"/>
              <w:rPr>
                <w:sz w:val="20"/>
              </w:rPr>
            </w:pPr>
          </w:p>
        </w:tc>
        <w:tc>
          <w:tcPr>
            <w:tcW w:w="720" w:type="dxa"/>
            <w:vAlign w:val="bottom"/>
          </w:tcPr>
          <w:p w14:paraId="596FA716" w14:textId="77777777" w:rsidR="00DF4093" w:rsidRPr="00257136" w:rsidRDefault="00DF4093" w:rsidP="00430F98">
            <w:pPr>
              <w:jc w:val="center"/>
              <w:rPr>
                <w:sz w:val="20"/>
              </w:rPr>
            </w:pPr>
          </w:p>
        </w:tc>
        <w:tc>
          <w:tcPr>
            <w:tcW w:w="1080" w:type="dxa"/>
            <w:vAlign w:val="bottom"/>
          </w:tcPr>
          <w:p w14:paraId="2B69E24B" w14:textId="77777777" w:rsidR="00DF4093" w:rsidRPr="00257136" w:rsidRDefault="00DF4093" w:rsidP="00430F98">
            <w:pPr>
              <w:jc w:val="center"/>
              <w:rPr>
                <w:sz w:val="20"/>
              </w:rPr>
            </w:pPr>
          </w:p>
        </w:tc>
        <w:tc>
          <w:tcPr>
            <w:tcW w:w="630" w:type="dxa"/>
            <w:vAlign w:val="bottom"/>
          </w:tcPr>
          <w:p w14:paraId="181B0EEC" w14:textId="77777777" w:rsidR="00DF4093" w:rsidRPr="00257136" w:rsidRDefault="00DF4093" w:rsidP="00430F98">
            <w:pPr>
              <w:jc w:val="center"/>
              <w:rPr>
                <w:sz w:val="20"/>
              </w:rPr>
            </w:pPr>
          </w:p>
        </w:tc>
        <w:tc>
          <w:tcPr>
            <w:tcW w:w="540" w:type="dxa"/>
            <w:vAlign w:val="bottom"/>
          </w:tcPr>
          <w:p w14:paraId="611825A3" w14:textId="77777777" w:rsidR="00DF4093" w:rsidRPr="00257136" w:rsidRDefault="00DF4093" w:rsidP="00430F98">
            <w:pPr>
              <w:jc w:val="center"/>
              <w:rPr>
                <w:sz w:val="20"/>
              </w:rPr>
            </w:pPr>
          </w:p>
        </w:tc>
        <w:tc>
          <w:tcPr>
            <w:tcW w:w="540" w:type="dxa"/>
            <w:vAlign w:val="bottom"/>
          </w:tcPr>
          <w:p w14:paraId="7668B700" w14:textId="77777777" w:rsidR="00DF4093" w:rsidRPr="00257136" w:rsidRDefault="00DF4093" w:rsidP="00430F98">
            <w:pPr>
              <w:jc w:val="center"/>
              <w:rPr>
                <w:sz w:val="20"/>
              </w:rPr>
            </w:pPr>
          </w:p>
        </w:tc>
        <w:tc>
          <w:tcPr>
            <w:tcW w:w="630" w:type="dxa"/>
            <w:vAlign w:val="bottom"/>
          </w:tcPr>
          <w:p w14:paraId="2A418492" w14:textId="77777777" w:rsidR="00DF4093" w:rsidRPr="00257136" w:rsidRDefault="00DF4093" w:rsidP="00430F98">
            <w:pPr>
              <w:jc w:val="center"/>
              <w:rPr>
                <w:sz w:val="20"/>
              </w:rPr>
            </w:pPr>
          </w:p>
        </w:tc>
        <w:tc>
          <w:tcPr>
            <w:tcW w:w="810" w:type="dxa"/>
            <w:vAlign w:val="bottom"/>
          </w:tcPr>
          <w:p w14:paraId="2E879B66" w14:textId="77777777" w:rsidR="00DF4093" w:rsidRPr="00257136" w:rsidRDefault="00DF4093" w:rsidP="00430F98">
            <w:pPr>
              <w:jc w:val="center"/>
              <w:rPr>
                <w:sz w:val="20"/>
              </w:rPr>
            </w:pPr>
          </w:p>
        </w:tc>
        <w:tc>
          <w:tcPr>
            <w:tcW w:w="630" w:type="dxa"/>
            <w:vAlign w:val="bottom"/>
          </w:tcPr>
          <w:p w14:paraId="69D46CF6" w14:textId="77777777" w:rsidR="00DF4093" w:rsidRPr="00257136" w:rsidRDefault="00DF4093" w:rsidP="00430F98">
            <w:pPr>
              <w:jc w:val="center"/>
              <w:rPr>
                <w:sz w:val="20"/>
              </w:rPr>
            </w:pPr>
          </w:p>
        </w:tc>
      </w:tr>
      <w:tr w:rsidR="000E621E" w14:paraId="6B602E48" w14:textId="77777777" w:rsidTr="000E621E">
        <w:tc>
          <w:tcPr>
            <w:tcW w:w="2677" w:type="dxa"/>
            <w:vAlign w:val="bottom"/>
          </w:tcPr>
          <w:p w14:paraId="5DBBDF73" w14:textId="77777777" w:rsidR="00DF4093" w:rsidRPr="00257136" w:rsidRDefault="00DF4093" w:rsidP="00430F98">
            <w:pPr>
              <w:rPr>
                <w:sz w:val="20"/>
              </w:rPr>
            </w:pPr>
          </w:p>
        </w:tc>
        <w:tc>
          <w:tcPr>
            <w:tcW w:w="900" w:type="dxa"/>
            <w:vAlign w:val="bottom"/>
          </w:tcPr>
          <w:p w14:paraId="0B7823A2" w14:textId="77777777" w:rsidR="00DF4093" w:rsidRPr="00257136" w:rsidRDefault="00DF4093" w:rsidP="00430F98">
            <w:pPr>
              <w:jc w:val="center"/>
              <w:rPr>
                <w:sz w:val="20"/>
              </w:rPr>
            </w:pPr>
          </w:p>
        </w:tc>
        <w:tc>
          <w:tcPr>
            <w:tcW w:w="540" w:type="dxa"/>
            <w:vAlign w:val="bottom"/>
          </w:tcPr>
          <w:p w14:paraId="1AFBC410" w14:textId="77777777" w:rsidR="00DF4093" w:rsidRPr="00257136" w:rsidRDefault="00DF4093" w:rsidP="00430F98">
            <w:pPr>
              <w:jc w:val="center"/>
              <w:rPr>
                <w:sz w:val="20"/>
              </w:rPr>
            </w:pPr>
          </w:p>
        </w:tc>
        <w:tc>
          <w:tcPr>
            <w:tcW w:w="720" w:type="dxa"/>
            <w:vAlign w:val="bottom"/>
          </w:tcPr>
          <w:p w14:paraId="479D54DB" w14:textId="77777777" w:rsidR="00DF4093" w:rsidRPr="00257136" w:rsidRDefault="00DF4093" w:rsidP="00430F98">
            <w:pPr>
              <w:jc w:val="center"/>
              <w:rPr>
                <w:sz w:val="20"/>
              </w:rPr>
            </w:pPr>
          </w:p>
        </w:tc>
        <w:tc>
          <w:tcPr>
            <w:tcW w:w="1080" w:type="dxa"/>
            <w:vAlign w:val="bottom"/>
          </w:tcPr>
          <w:p w14:paraId="79CD347D" w14:textId="77777777" w:rsidR="00DF4093" w:rsidRPr="00257136" w:rsidRDefault="00DF4093" w:rsidP="00430F98">
            <w:pPr>
              <w:jc w:val="center"/>
              <w:rPr>
                <w:sz w:val="20"/>
              </w:rPr>
            </w:pPr>
          </w:p>
        </w:tc>
        <w:tc>
          <w:tcPr>
            <w:tcW w:w="630" w:type="dxa"/>
            <w:vAlign w:val="bottom"/>
          </w:tcPr>
          <w:p w14:paraId="5063A4EF" w14:textId="77777777" w:rsidR="00DF4093" w:rsidRPr="00257136" w:rsidRDefault="00DF4093" w:rsidP="00430F98">
            <w:pPr>
              <w:jc w:val="center"/>
              <w:rPr>
                <w:sz w:val="20"/>
              </w:rPr>
            </w:pPr>
          </w:p>
        </w:tc>
        <w:tc>
          <w:tcPr>
            <w:tcW w:w="540" w:type="dxa"/>
            <w:vAlign w:val="bottom"/>
          </w:tcPr>
          <w:p w14:paraId="19BB32AD" w14:textId="77777777" w:rsidR="00DF4093" w:rsidRPr="00257136" w:rsidRDefault="00DF4093" w:rsidP="00430F98">
            <w:pPr>
              <w:jc w:val="center"/>
              <w:rPr>
                <w:sz w:val="20"/>
              </w:rPr>
            </w:pPr>
          </w:p>
        </w:tc>
        <w:tc>
          <w:tcPr>
            <w:tcW w:w="540" w:type="dxa"/>
            <w:vAlign w:val="bottom"/>
          </w:tcPr>
          <w:p w14:paraId="3D93E61F" w14:textId="77777777" w:rsidR="00DF4093" w:rsidRPr="00257136" w:rsidRDefault="00DF4093" w:rsidP="00430F98">
            <w:pPr>
              <w:jc w:val="center"/>
              <w:rPr>
                <w:sz w:val="20"/>
              </w:rPr>
            </w:pPr>
          </w:p>
        </w:tc>
        <w:tc>
          <w:tcPr>
            <w:tcW w:w="630" w:type="dxa"/>
            <w:vAlign w:val="bottom"/>
          </w:tcPr>
          <w:p w14:paraId="6DF013D8" w14:textId="77777777" w:rsidR="00DF4093" w:rsidRPr="00257136" w:rsidRDefault="00DF4093" w:rsidP="00430F98">
            <w:pPr>
              <w:jc w:val="center"/>
              <w:rPr>
                <w:sz w:val="20"/>
              </w:rPr>
            </w:pPr>
          </w:p>
        </w:tc>
        <w:tc>
          <w:tcPr>
            <w:tcW w:w="810" w:type="dxa"/>
            <w:vAlign w:val="bottom"/>
          </w:tcPr>
          <w:p w14:paraId="2E36247B" w14:textId="77777777" w:rsidR="00DF4093" w:rsidRPr="00257136" w:rsidRDefault="00DF4093" w:rsidP="00430F98">
            <w:pPr>
              <w:jc w:val="center"/>
              <w:rPr>
                <w:sz w:val="20"/>
              </w:rPr>
            </w:pPr>
          </w:p>
        </w:tc>
        <w:tc>
          <w:tcPr>
            <w:tcW w:w="630" w:type="dxa"/>
            <w:vAlign w:val="bottom"/>
          </w:tcPr>
          <w:p w14:paraId="335BFF5C" w14:textId="77777777" w:rsidR="00DF4093" w:rsidRPr="00257136" w:rsidRDefault="00DF4093" w:rsidP="00430F98">
            <w:pPr>
              <w:jc w:val="center"/>
              <w:rPr>
                <w:sz w:val="20"/>
              </w:rPr>
            </w:pPr>
          </w:p>
        </w:tc>
      </w:tr>
      <w:tr w:rsidR="000E621E" w14:paraId="2A47A2B5" w14:textId="77777777" w:rsidTr="000E621E">
        <w:tc>
          <w:tcPr>
            <w:tcW w:w="2677" w:type="dxa"/>
            <w:vAlign w:val="bottom"/>
          </w:tcPr>
          <w:p w14:paraId="63DC7365" w14:textId="77777777" w:rsidR="00DF4093" w:rsidRPr="00257136" w:rsidRDefault="00DF4093" w:rsidP="00430F98">
            <w:pPr>
              <w:rPr>
                <w:sz w:val="20"/>
              </w:rPr>
            </w:pPr>
          </w:p>
        </w:tc>
        <w:tc>
          <w:tcPr>
            <w:tcW w:w="900" w:type="dxa"/>
            <w:vAlign w:val="bottom"/>
          </w:tcPr>
          <w:p w14:paraId="1B43D19F" w14:textId="77777777" w:rsidR="00DF4093" w:rsidRPr="00257136" w:rsidRDefault="00DF4093" w:rsidP="00430F98">
            <w:pPr>
              <w:jc w:val="center"/>
              <w:rPr>
                <w:sz w:val="20"/>
              </w:rPr>
            </w:pPr>
          </w:p>
        </w:tc>
        <w:tc>
          <w:tcPr>
            <w:tcW w:w="540" w:type="dxa"/>
            <w:vAlign w:val="bottom"/>
          </w:tcPr>
          <w:p w14:paraId="13CD71C5" w14:textId="77777777" w:rsidR="00DF4093" w:rsidRPr="00257136" w:rsidRDefault="00DF4093" w:rsidP="00430F98">
            <w:pPr>
              <w:jc w:val="center"/>
              <w:rPr>
                <w:sz w:val="20"/>
              </w:rPr>
            </w:pPr>
          </w:p>
        </w:tc>
        <w:tc>
          <w:tcPr>
            <w:tcW w:w="720" w:type="dxa"/>
            <w:vAlign w:val="bottom"/>
          </w:tcPr>
          <w:p w14:paraId="4B923E19" w14:textId="77777777" w:rsidR="00DF4093" w:rsidRPr="00257136" w:rsidRDefault="00DF4093" w:rsidP="00430F98">
            <w:pPr>
              <w:jc w:val="center"/>
              <w:rPr>
                <w:sz w:val="20"/>
              </w:rPr>
            </w:pPr>
          </w:p>
        </w:tc>
        <w:tc>
          <w:tcPr>
            <w:tcW w:w="1080" w:type="dxa"/>
            <w:vAlign w:val="bottom"/>
          </w:tcPr>
          <w:p w14:paraId="44653360" w14:textId="77777777" w:rsidR="00DF4093" w:rsidRPr="00257136" w:rsidRDefault="00DF4093" w:rsidP="00430F98">
            <w:pPr>
              <w:jc w:val="center"/>
              <w:rPr>
                <w:sz w:val="20"/>
              </w:rPr>
            </w:pPr>
          </w:p>
        </w:tc>
        <w:tc>
          <w:tcPr>
            <w:tcW w:w="630" w:type="dxa"/>
            <w:vAlign w:val="bottom"/>
          </w:tcPr>
          <w:p w14:paraId="7970D219" w14:textId="77777777" w:rsidR="00DF4093" w:rsidRPr="00257136" w:rsidRDefault="00DF4093" w:rsidP="00430F98">
            <w:pPr>
              <w:jc w:val="center"/>
              <w:rPr>
                <w:sz w:val="20"/>
              </w:rPr>
            </w:pPr>
          </w:p>
        </w:tc>
        <w:tc>
          <w:tcPr>
            <w:tcW w:w="540" w:type="dxa"/>
            <w:vAlign w:val="bottom"/>
          </w:tcPr>
          <w:p w14:paraId="7838FC52" w14:textId="77777777" w:rsidR="00DF4093" w:rsidRPr="00257136" w:rsidRDefault="00DF4093" w:rsidP="00430F98">
            <w:pPr>
              <w:jc w:val="center"/>
              <w:rPr>
                <w:sz w:val="20"/>
              </w:rPr>
            </w:pPr>
          </w:p>
        </w:tc>
        <w:tc>
          <w:tcPr>
            <w:tcW w:w="540" w:type="dxa"/>
            <w:vAlign w:val="bottom"/>
          </w:tcPr>
          <w:p w14:paraId="3D34BDB7" w14:textId="77777777" w:rsidR="00DF4093" w:rsidRPr="00257136" w:rsidRDefault="00DF4093" w:rsidP="00430F98">
            <w:pPr>
              <w:jc w:val="center"/>
              <w:rPr>
                <w:sz w:val="20"/>
              </w:rPr>
            </w:pPr>
          </w:p>
        </w:tc>
        <w:tc>
          <w:tcPr>
            <w:tcW w:w="630" w:type="dxa"/>
            <w:vAlign w:val="bottom"/>
          </w:tcPr>
          <w:p w14:paraId="2B5EECEC" w14:textId="77777777" w:rsidR="00DF4093" w:rsidRPr="00257136" w:rsidRDefault="00DF4093" w:rsidP="00430F98">
            <w:pPr>
              <w:jc w:val="center"/>
              <w:rPr>
                <w:sz w:val="20"/>
              </w:rPr>
            </w:pPr>
          </w:p>
        </w:tc>
        <w:tc>
          <w:tcPr>
            <w:tcW w:w="810" w:type="dxa"/>
            <w:vAlign w:val="bottom"/>
          </w:tcPr>
          <w:p w14:paraId="73B3F299" w14:textId="77777777" w:rsidR="00DF4093" w:rsidRPr="00257136" w:rsidRDefault="00DF4093" w:rsidP="00430F98">
            <w:pPr>
              <w:jc w:val="center"/>
              <w:rPr>
                <w:sz w:val="20"/>
              </w:rPr>
            </w:pPr>
          </w:p>
        </w:tc>
        <w:tc>
          <w:tcPr>
            <w:tcW w:w="630" w:type="dxa"/>
            <w:vAlign w:val="bottom"/>
          </w:tcPr>
          <w:p w14:paraId="090BF1CB" w14:textId="77777777" w:rsidR="00DF4093" w:rsidRPr="00257136" w:rsidRDefault="00DF4093" w:rsidP="00430F98">
            <w:pPr>
              <w:jc w:val="center"/>
              <w:rPr>
                <w:sz w:val="20"/>
              </w:rPr>
            </w:pPr>
          </w:p>
        </w:tc>
      </w:tr>
      <w:tr w:rsidR="000E621E" w14:paraId="79BD8A63" w14:textId="77777777" w:rsidTr="000E621E">
        <w:tc>
          <w:tcPr>
            <w:tcW w:w="2677" w:type="dxa"/>
            <w:vAlign w:val="bottom"/>
          </w:tcPr>
          <w:p w14:paraId="1939C8CE" w14:textId="77777777" w:rsidR="00DF4093" w:rsidRPr="00257136" w:rsidRDefault="00DF4093" w:rsidP="00430F98">
            <w:pPr>
              <w:rPr>
                <w:sz w:val="20"/>
              </w:rPr>
            </w:pPr>
          </w:p>
        </w:tc>
        <w:tc>
          <w:tcPr>
            <w:tcW w:w="900" w:type="dxa"/>
            <w:vAlign w:val="bottom"/>
          </w:tcPr>
          <w:p w14:paraId="58D95283" w14:textId="77777777" w:rsidR="00DF4093" w:rsidRPr="00257136" w:rsidRDefault="00DF4093" w:rsidP="00430F98">
            <w:pPr>
              <w:jc w:val="center"/>
              <w:rPr>
                <w:sz w:val="20"/>
              </w:rPr>
            </w:pPr>
          </w:p>
        </w:tc>
        <w:tc>
          <w:tcPr>
            <w:tcW w:w="540" w:type="dxa"/>
            <w:vAlign w:val="bottom"/>
          </w:tcPr>
          <w:p w14:paraId="243F56F7" w14:textId="77777777" w:rsidR="00DF4093" w:rsidRPr="00257136" w:rsidRDefault="00DF4093" w:rsidP="00430F98">
            <w:pPr>
              <w:jc w:val="center"/>
              <w:rPr>
                <w:sz w:val="20"/>
              </w:rPr>
            </w:pPr>
          </w:p>
        </w:tc>
        <w:tc>
          <w:tcPr>
            <w:tcW w:w="720" w:type="dxa"/>
            <w:vAlign w:val="bottom"/>
          </w:tcPr>
          <w:p w14:paraId="2CF8005F" w14:textId="77777777" w:rsidR="00DF4093" w:rsidRPr="00257136" w:rsidRDefault="00DF4093" w:rsidP="00430F98">
            <w:pPr>
              <w:jc w:val="center"/>
              <w:rPr>
                <w:sz w:val="20"/>
              </w:rPr>
            </w:pPr>
          </w:p>
        </w:tc>
        <w:tc>
          <w:tcPr>
            <w:tcW w:w="1080" w:type="dxa"/>
            <w:vAlign w:val="bottom"/>
          </w:tcPr>
          <w:p w14:paraId="413310A8" w14:textId="77777777" w:rsidR="00DF4093" w:rsidRPr="00257136" w:rsidRDefault="00DF4093" w:rsidP="00430F98">
            <w:pPr>
              <w:jc w:val="center"/>
              <w:rPr>
                <w:sz w:val="20"/>
              </w:rPr>
            </w:pPr>
          </w:p>
        </w:tc>
        <w:tc>
          <w:tcPr>
            <w:tcW w:w="630" w:type="dxa"/>
            <w:vAlign w:val="bottom"/>
          </w:tcPr>
          <w:p w14:paraId="5F12D632" w14:textId="77777777" w:rsidR="00DF4093" w:rsidRPr="00257136" w:rsidRDefault="00DF4093" w:rsidP="00430F98">
            <w:pPr>
              <w:jc w:val="center"/>
              <w:rPr>
                <w:sz w:val="20"/>
              </w:rPr>
            </w:pPr>
          </w:p>
        </w:tc>
        <w:tc>
          <w:tcPr>
            <w:tcW w:w="540" w:type="dxa"/>
            <w:vAlign w:val="bottom"/>
          </w:tcPr>
          <w:p w14:paraId="70B01BD8" w14:textId="77777777" w:rsidR="00DF4093" w:rsidRPr="00257136" w:rsidRDefault="00DF4093" w:rsidP="00430F98">
            <w:pPr>
              <w:jc w:val="center"/>
              <w:rPr>
                <w:sz w:val="20"/>
              </w:rPr>
            </w:pPr>
          </w:p>
        </w:tc>
        <w:tc>
          <w:tcPr>
            <w:tcW w:w="540" w:type="dxa"/>
            <w:vAlign w:val="bottom"/>
          </w:tcPr>
          <w:p w14:paraId="2F292BF3" w14:textId="77777777" w:rsidR="00DF4093" w:rsidRPr="00257136" w:rsidRDefault="00DF4093" w:rsidP="00430F98">
            <w:pPr>
              <w:jc w:val="center"/>
              <w:rPr>
                <w:sz w:val="20"/>
              </w:rPr>
            </w:pPr>
          </w:p>
        </w:tc>
        <w:tc>
          <w:tcPr>
            <w:tcW w:w="630" w:type="dxa"/>
            <w:vAlign w:val="bottom"/>
          </w:tcPr>
          <w:p w14:paraId="5987D421" w14:textId="77777777" w:rsidR="00DF4093" w:rsidRPr="00257136" w:rsidRDefault="00DF4093" w:rsidP="00430F98">
            <w:pPr>
              <w:jc w:val="center"/>
              <w:rPr>
                <w:sz w:val="20"/>
              </w:rPr>
            </w:pPr>
          </w:p>
        </w:tc>
        <w:tc>
          <w:tcPr>
            <w:tcW w:w="810" w:type="dxa"/>
            <w:vAlign w:val="bottom"/>
          </w:tcPr>
          <w:p w14:paraId="4AE1E16F" w14:textId="77777777" w:rsidR="00DF4093" w:rsidRPr="00257136" w:rsidRDefault="00DF4093" w:rsidP="00430F98">
            <w:pPr>
              <w:jc w:val="center"/>
              <w:rPr>
                <w:sz w:val="20"/>
              </w:rPr>
            </w:pPr>
          </w:p>
        </w:tc>
        <w:tc>
          <w:tcPr>
            <w:tcW w:w="630" w:type="dxa"/>
            <w:vAlign w:val="bottom"/>
          </w:tcPr>
          <w:p w14:paraId="455F72A2" w14:textId="77777777" w:rsidR="00DF4093" w:rsidRPr="00257136" w:rsidRDefault="00DF4093" w:rsidP="00430F98">
            <w:pPr>
              <w:jc w:val="center"/>
              <w:rPr>
                <w:sz w:val="20"/>
              </w:rPr>
            </w:pPr>
          </w:p>
        </w:tc>
      </w:tr>
      <w:tr w:rsidR="000E621E" w14:paraId="52F933D1" w14:textId="77777777" w:rsidTr="000E621E">
        <w:tc>
          <w:tcPr>
            <w:tcW w:w="2677" w:type="dxa"/>
            <w:vAlign w:val="bottom"/>
          </w:tcPr>
          <w:p w14:paraId="7772FA7D" w14:textId="77777777" w:rsidR="00DF4093" w:rsidRPr="00257136" w:rsidRDefault="00DF4093" w:rsidP="00430F98">
            <w:pPr>
              <w:rPr>
                <w:sz w:val="20"/>
              </w:rPr>
            </w:pPr>
          </w:p>
        </w:tc>
        <w:tc>
          <w:tcPr>
            <w:tcW w:w="900" w:type="dxa"/>
            <w:vAlign w:val="bottom"/>
          </w:tcPr>
          <w:p w14:paraId="11007770" w14:textId="77777777" w:rsidR="00DF4093" w:rsidRPr="00257136" w:rsidRDefault="00DF4093" w:rsidP="00430F98">
            <w:pPr>
              <w:jc w:val="center"/>
              <w:rPr>
                <w:sz w:val="20"/>
              </w:rPr>
            </w:pPr>
          </w:p>
        </w:tc>
        <w:tc>
          <w:tcPr>
            <w:tcW w:w="540" w:type="dxa"/>
            <w:vAlign w:val="bottom"/>
          </w:tcPr>
          <w:p w14:paraId="59F2B810" w14:textId="77777777" w:rsidR="00DF4093" w:rsidRPr="00257136" w:rsidRDefault="00DF4093" w:rsidP="00430F98">
            <w:pPr>
              <w:jc w:val="center"/>
              <w:rPr>
                <w:sz w:val="20"/>
              </w:rPr>
            </w:pPr>
          </w:p>
        </w:tc>
        <w:tc>
          <w:tcPr>
            <w:tcW w:w="720" w:type="dxa"/>
            <w:vAlign w:val="bottom"/>
          </w:tcPr>
          <w:p w14:paraId="4F8C1661" w14:textId="77777777" w:rsidR="00DF4093" w:rsidRPr="00257136" w:rsidRDefault="00DF4093" w:rsidP="00430F98">
            <w:pPr>
              <w:jc w:val="center"/>
              <w:rPr>
                <w:sz w:val="20"/>
              </w:rPr>
            </w:pPr>
          </w:p>
        </w:tc>
        <w:tc>
          <w:tcPr>
            <w:tcW w:w="1080" w:type="dxa"/>
            <w:vAlign w:val="bottom"/>
          </w:tcPr>
          <w:p w14:paraId="4C43558A" w14:textId="77777777" w:rsidR="00DF4093" w:rsidRPr="00257136" w:rsidRDefault="00DF4093" w:rsidP="00430F98">
            <w:pPr>
              <w:jc w:val="center"/>
              <w:rPr>
                <w:sz w:val="20"/>
              </w:rPr>
            </w:pPr>
          </w:p>
        </w:tc>
        <w:tc>
          <w:tcPr>
            <w:tcW w:w="630" w:type="dxa"/>
            <w:vAlign w:val="bottom"/>
          </w:tcPr>
          <w:p w14:paraId="4E3561DA" w14:textId="77777777" w:rsidR="00DF4093" w:rsidRPr="00257136" w:rsidRDefault="00DF4093" w:rsidP="00430F98">
            <w:pPr>
              <w:jc w:val="center"/>
              <w:rPr>
                <w:sz w:val="20"/>
              </w:rPr>
            </w:pPr>
          </w:p>
        </w:tc>
        <w:tc>
          <w:tcPr>
            <w:tcW w:w="540" w:type="dxa"/>
            <w:vAlign w:val="bottom"/>
          </w:tcPr>
          <w:p w14:paraId="70F7D66A" w14:textId="77777777" w:rsidR="00DF4093" w:rsidRPr="00257136" w:rsidRDefault="00DF4093" w:rsidP="00430F98">
            <w:pPr>
              <w:jc w:val="center"/>
              <w:rPr>
                <w:sz w:val="20"/>
              </w:rPr>
            </w:pPr>
          </w:p>
        </w:tc>
        <w:tc>
          <w:tcPr>
            <w:tcW w:w="540" w:type="dxa"/>
            <w:vAlign w:val="bottom"/>
          </w:tcPr>
          <w:p w14:paraId="6EE981C3" w14:textId="77777777" w:rsidR="00DF4093" w:rsidRPr="00257136" w:rsidRDefault="00DF4093" w:rsidP="00430F98">
            <w:pPr>
              <w:jc w:val="center"/>
              <w:rPr>
                <w:sz w:val="20"/>
              </w:rPr>
            </w:pPr>
          </w:p>
        </w:tc>
        <w:tc>
          <w:tcPr>
            <w:tcW w:w="630" w:type="dxa"/>
            <w:vAlign w:val="bottom"/>
          </w:tcPr>
          <w:p w14:paraId="0F240D5B" w14:textId="77777777" w:rsidR="00DF4093" w:rsidRPr="00257136" w:rsidRDefault="00DF4093" w:rsidP="00430F98">
            <w:pPr>
              <w:jc w:val="center"/>
              <w:rPr>
                <w:sz w:val="20"/>
              </w:rPr>
            </w:pPr>
          </w:p>
        </w:tc>
        <w:tc>
          <w:tcPr>
            <w:tcW w:w="810" w:type="dxa"/>
            <w:vAlign w:val="bottom"/>
          </w:tcPr>
          <w:p w14:paraId="752104BE" w14:textId="77777777" w:rsidR="00DF4093" w:rsidRPr="00257136" w:rsidRDefault="00DF4093" w:rsidP="00430F98">
            <w:pPr>
              <w:jc w:val="center"/>
              <w:rPr>
                <w:sz w:val="20"/>
              </w:rPr>
            </w:pPr>
          </w:p>
        </w:tc>
        <w:tc>
          <w:tcPr>
            <w:tcW w:w="630" w:type="dxa"/>
            <w:vAlign w:val="bottom"/>
          </w:tcPr>
          <w:p w14:paraId="71DD5455" w14:textId="77777777" w:rsidR="00DF4093" w:rsidRPr="00257136" w:rsidRDefault="00DF4093" w:rsidP="00430F98">
            <w:pPr>
              <w:jc w:val="center"/>
              <w:rPr>
                <w:sz w:val="20"/>
              </w:rPr>
            </w:pPr>
          </w:p>
        </w:tc>
      </w:tr>
      <w:tr w:rsidR="000E621E" w14:paraId="4B44CA28" w14:textId="77777777" w:rsidTr="000E621E">
        <w:tc>
          <w:tcPr>
            <w:tcW w:w="2677" w:type="dxa"/>
            <w:vAlign w:val="bottom"/>
          </w:tcPr>
          <w:p w14:paraId="3D45CB57" w14:textId="77777777" w:rsidR="00DF4093" w:rsidRPr="00257136" w:rsidRDefault="00DF4093" w:rsidP="00430F98">
            <w:pPr>
              <w:rPr>
                <w:sz w:val="20"/>
              </w:rPr>
            </w:pPr>
          </w:p>
        </w:tc>
        <w:tc>
          <w:tcPr>
            <w:tcW w:w="900" w:type="dxa"/>
            <w:vAlign w:val="bottom"/>
          </w:tcPr>
          <w:p w14:paraId="3996B075" w14:textId="77777777" w:rsidR="00DF4093" w:rsidRPr="00257136" w:rsidRDefault="00DF4093" w:rsidP="00430F98">
            <w:pPr>
              <w:jc w:val="center"/>
              <w:rPr>
                <w:sz w:val="20"/>
              </w:rPr>
            </w:pPr>
          </w:p>
        </w:tc>
        <w:tc>
          <w:tcPr>
            <w:tcW w:w="540" w:type="dxa"/>
            <w:vAlign w:val="bottom"/>
          </w:tcPr>
          <w:p w14:paraId="64FC48E6" w14:textId="77777777" w:rsidR="00DF4093" w:rsidRPr="00257136" w:rsidRDefault="00DF4093" w:rsidP="00430F98">
            <w:pPr>
              <w:jc w:val="center"/>
              <w:rPr>
                <w:sz w:val="20"/>
              </w:rPr>
            </w:pPr>
          </w:p>
        </w:tc>
        <w:tc>
          <w:tcPr>
            <w:tcW w:w="720" w:type="dxa"/>
            <w:vAlign w:val="bottom"/>
          </w:tcPr>
          <w:p w14:paraId="3D859BF0" w14:textId="77777777" w:rsidR="00DF4093" w:rsidRPr="00257136" w:rsidRDefault="00DF4093" w:rsidP="00430F98">
            <w:pPr>
              <w:jc w:val="center"/>
              <w:rPr>
                <w:sz w:val="20"/>
              </w:rPr>
            </w:pPr>
          </w:p>
        </w:tc>
        <w:tc>
          <w:tcPr>
            <w:tcW w:w="1080" w:type="dxa"/>
            <w:vAlign w:val="bottom"/>
          </w:tcPr>
          <w:p w14:paraId="49BC0DBE" w14:textId="77777777" w:rsidR="00DF4093" w:rsidRPr="00257136" w:rsidRDefault="00DF4093" w:rsidP="00430F98">
            <w:pPr>
              <w:jc w:val="center"/>
              <w:rPr>
                <w:sz w:val="20"/>
              </w:rPr>
            </w:pPr>
          </w:p>
        </w:tc>
        <w:tc>
          <w:tcPr>
            <w:tcW w:w="630" w:type="dxa"/>
            <w:vAlign w:val="bottom"/>
          </w:tcPr>
          <w:p w14:paraId="4E681DC5" w14:textId="77777777" w:rsidR="00DF4093" w:rsidRPr="00257136" w:rsidRDefault="00DF4093" w:rsidP="00430F98">
            <w:pPr>
              <w:jc w:val="center"/>
              <w:rPr>
                <w:sz w:val="20"/>
              </w:rPr>
            </w:pPr>
          </w:p>
        </w:tc>
        <w:tc>
          <w:tcPr>
            <w:tcW w:w="540" w:type="dxa"/>
            <w:vAlign w:val="bottom"/>
          </w:tcPr>
          <w:p w14:paraId="0B4AF00D" w14:textId="77777777" w:rsidR="00DF4093" w:rsidRPr="00257136" w:rsidRDefault="00DF4093" w:rsidP="00430F98">
            <w:pPr>
              <w:jc w:val="center"/>
              <w:rPr>
                <w:sz w:val="20"/>
              </w:rPr>
            </w:pPr>
          </w:p>
        </w:tc>
        <w:tc>
          <w:tcPr>
            <w:tcW w:w="540" w:type="dxa"/>
            <w:vAlign w:val="bottom"/>
          </w:tcPr>
          <w:p w14:paraId="54E7E243" w14:textId="77777777" w:rsidR="00DF4093" w:rsidRPr="00257136" w:rsidRDefault="00DF4093" w:rsidP="00430F98">
            <w:pPr>
              <w:jc w:val="center"/>
              <w:rPr>
                <w:sz w:val="20"/>
              </w:rPr>
            </w:pPr>
          </w:p>
        </w:tc>
        <w:tc>
          <w:tcPr>
            <w:tcW w:w="630" w:type="dxa"/>
            <w:vAlign w:val="bottom"/>
          </w:tcPr>
          <w:p w14:paraId="5EDFFF60" w14:textId="77777777" w:rsidR="00DF4093" w:rsidRPr="00257136" w:rsidRDefault="00DF4093" w:rsidP="00430F98">
            <w:pPr>
              <w:jc w:val="center"/>
              <w:rPr>
                <w:sz w:val="20"/>
              </w:rPr>
            </w:pPr>
          </w:p>
        </w:tc>
        <w:tc>
          <w:tcPr>
            <w:tcW w:w="810" w:type="dxa"/>
            <w:vAlign w:val="bottom"/>
          </w:tcPr>
          <w:p w14:paraId="5254FA50" w14:textId="77777777" w:rsidR="00DF4093" w:rsidRPr="00257136" w:rsidRDefault="00DF4093" w:rsidP="00430F98">
            <w:pPr>
              <w:jc w:val="center"/>
              <w:rPr>
                <w:sz w:val="20"/>
              </w:rPr>
            </w:pPr>
          </w:p>
        </w:tc>
        <w:tc>
          <w:tcPr>
            <w:tcW w:w="630" w:type="dxa"/>
            <w:vAlign w:val="bottom"/>
          </w:tcPr>
          <w:p w14:paraId="0BD025BF" w14:textId="77777777" w:rsidR="00DF4093" w:rsidRPr="00257136" w:rsidRDefault="00DF4093" w:rsidP="00430F98">
            <w:pPr>
              <w:jc w:val="center"/>
              <w:rPr>
                <w:sz w:val="20"/>
              </w:rPr>
            </w:pPr>
          </w:p>
        </w:tc>
      </w:tr>
      <w:tr w:rsidR="000E621E" w14:paraId="086B5350" w14:textId="77777777" w:rsidTr="000E621E">
        <w:tc>
          <w:tcPr>
            <w:tcW w:w="2677" w:type="dxa"/>
            <w:vAlign w:val="bottom"/>
          </w:tcPr>
          <w:p w14:paraId="290C3C18" w14:textId="77777777" w:rsidR="00DF4093" w:rsidRPr="00257136" w:rsidRDefault="00DF4093" w:rsidP="00430F98">
            <w:pPr>
              <w:rPr>
                <w:sz w:val="20"/>
              </w:rPr>
            </w:pPr>
          </w:p>
        </w:tc>
        <w:tc>
          <w:tcPr>
            <w:tcW w:w="900" w:type="dxa"/>
            <w:vAlign w:val="bottom"/>
          </w:tcPr>
          <w:p w14:paraId="556A3D35" w14:textId="77777777" w:rsidR="00DF4093" w:rsidRPr="00257136" w:rsidRDefault="00DF4093" w:rsidP="00430F98">
            <w:pPr>
              <w:jc w:val="center"/>
              <w:rPr>
                <w:sz w:val="20"/>
              </w:rPr>
            </w:pPr>
          </w:p>
        </w:tc>
        <w:tc>
          <w:tcPr>
            <w:tcW w:w="540" w:type="dxa"/>
            <w:vAlign w:val="bottom"/>
          </w:tcPr>
          <w:p w14:paraId="67BB07F2" w14:textId="77777777" w:rsidR="00DF4093" w:rsidRPr="00257136" w:rsidRDefault="00DF4093" w:rsidP="00430F98">
            <w:pPr>
              <w:jc w:val="center"/>
              <w:rPr>
                <w:sz w:val="20"/>
              </w:rPr>
            </w:pPr>
          </w:p>
        </w:tc>
        <w:tc>
          <w:tcPr>
            <w:tcW w:w="720" w:type="dxa"/>
            <w:vAlign w:val="bottom"/>
          </w:tcPr>
          <w:p w14:paraId="0D2CCC1F" w14:textId="77777777" w:rsidR="00DF4093" w:rsidRPr="00257136" w:rsidRDefault="00DF4093" w:rsidP="00430F98">
            <w:pPr>
              <w:jc w:val="center"/>
              <w:rPr>
                <w:sz w:val="20"/>
              </w:rPr>
            </w:pPr>
          </w:p>
        </w:tc>
        <w:tc>
          <w:tcPr>
            <w:tcW w:w="1080" w:type="dxa"/>
            <w:vAlign w:val="bottom"/>
          </w:tcPr>
          <w:p w14:paraId="0A9F88BF" w14:textId="77777777" w:rsidR="00DF4093" w:rsidRPr="00257136" w:rsidRDefault="00DF4093" w:rsidP="00430F98">
            <w:pPr>
              <w:jc w:val="center"/>
              <w:rPr>
                <w:sz w:val="20"/>
              </w:rPr>
            </w:pPr>
          </w:p>
        </w:tc>
        <w:tc>
          <w:tcPr>
            <w:tcW w:w="630" w:type="dxa"/>
            <w:vAlign w:val="bottom"/>
          </w:tcPr>
          <w:p w14:paraId="254DC5CE" w14:textId="77777777" w:rsidR="00DF4093" w:rsidRPr="00257136" w:rsidRDefault="00DF4093" w:rsidP="00430F98">
            <w:pPr>
              <w:jc w:val="center"/>
              <w:rPr>
                <w:sz w:val="20"/>
              </w:rPr>
            </w:pPr>
          </w:p>
        </w:tc>
        <w:tc>
          <w:tcPr>
            <w:tcW w:w="540" w:type="dxa"/>
            <w:vAlign w:val="bottom"/>
          </w:tcPr>
          <w:p w14:paraId="33AA2F14" w14:textId="77777777" w:rsidR="00DF4093" w:rsidRPr="00257136" w:rsidRDefault="00DF4093" w:rsidP="00430F98">
            <w:pPr>
              <w:jc w:val="center"/>
              <w:rPr>
                <w:sz w:val="20"/>
              </w:rPr>
            </w:pPr>
          </w:p>
        </w:tc>
        <w:tc>
          <w:tcPr>
            <w:tcW w:w="540" w:type="dxa"/>
            <w:vAlign w:val="bottom"/>
          </w:tcPr>
          <w:p w14:paraId="22DCD16F" w14:textId="77777777" w:rsidR="00DF4093" w:rsidRPr="00257136" w:rsidRDefault="00DF4093" w:rsidP="00430F98">
            <w:pPr>
              <w:jc w:val="center"/>
              <w:rPr>
                <w:sz w:val="20"/>
              </w:rPr>
            </w:pPr>
          </w:p>
        </w:tc>
        <w:tc>
          <w:tcPr>
            <w:tcW w:w="630" w:type="dxa"/>
            <w:vAlign w:val="bottom"/>
          </w:tcPr>
          <w:p w14:paraId="0C5B4786" w14:textId="77777777" w:rsidR="00DF4093" w:rsidRPr="00257136" w:rsidRDefault="00DF4093" w:rsidP="00430F98">
            <w:pPr>
              <w:jc w:val="center"/>
              <w:rPr>
                <w:sz w:val="20"/>
              </w:rPr>
            </w:pPr>
          </w:p>
        </w:tc>
        <w:tc>
          <w:tcPr>
            <w:tcW w:w="810" w:type="dxa"/>
            <w:vAlign w:val="bottom"/>
          </w:tcPr>
          <w:p w14:paraId="24D39C00" w14:textId="77777777" w:rsidR="00DF4093" w:rsidRPr="00257136" w:rsidRDefault="00DF4093" w:rsidP="00430F98">
            <w:pPr>
              <w:jc w:val="center"/>
              <w:rPr>
                <w:sz w:val="20"/>
              </w:rPr>
            </w:pPr>
          </w:p>
        </w:tc>
        <w:tc>
          <w:tcPr>
            <w:tcW w:w="630" w:type="dxa"/>
            <w:vAlign w:val="bottom"/>
          </w:tcPr>
          <w:p w14:paraId="5AE46E61" w14:textId="77777777" w:rsidR="00DF4093" w:rsidRPr="00257136" w:rsidRDefault="00DF4093" w:rsidP="00430F98">
            <w:pPr>
              <w:jc w:val="center"/>
              <w:rPr>
                <w:sz w:val="20"/>
              </w:rPr>
            </w:pPr>
          </w:p>
        </w:tc>
      </w:tr>
      <w:tr w:rsidR="000E621E" w14:paraId="4A4A01DA" w14:textId="77777777" w:rsidTr="000E621E">
        <w:tc>
          <w:tcPr>
            <w:tcW w:w="2677" w:type="dxa"/>
            <w:vAlign w:val="bottom"/>
          </w:tcPr>
          <w:p w14:paraId="1867CFE6" w14:textId="77777777" w:rsidR="00DF4093" w:rsidRPr="00257136" w:rsidRDefault="00DF4093" w:rsidP="00430F98">
            <w:pPr>
              <w:rPr>
                <w:sz w:val="20"/>
              </w:rPr>
            </w:pPr>
          </w:p>
        </w:tc>
        <w:tc>
          <w:tcPr>
            <w:tcW w:w="900" w:type="dxa"/>
            <w:vAlign w:val="bottom"/>
          </w:tcPr>
          <w:p w14:paraId="619F67FF" w14:textId="77777777" w:rsidR="00DF4093" w:rsidRPr="00257136" w:rsidRDefault="00DF4093" w:rsidP="00430F98">
            <w:pPr>
              <w:jc w:val="center"/>
              <w:rPr>
                <w:sz w:val="20"/>
              </w:rPr>
            </w:pPr>
          </w:p>
        </w:tc>
        <w:tc>
          <w:tcPr>
            <w:tcW w:w="540" w:type="dxa"/>
            <w:vAlign w:val="bottom"/>
          </w:tcPr>
          <w:p w14:paraId="3B657961" w14:textId="77777777" w:rsidR="00DF4093" w:rsidRPr="00257136" w:rsidRDefault="00DF4093" w:rsidP="00430F98">
            <w:pPr>
              <w:jc w:val="center"/>
              <w:rPr>
                <w:sz w:val="20"/>
              </w:rPr>
            </w:pPr>
          </w:p>
        </w:tc>
        <w:tc>
          <w:tcPr>
            <w:tcW w:w="720" w:type="dxa"/>
            <w:vAlign w:val="bottom"/>
          </w:tcPr>
          <w:p w14:paraId="3EEE4C9D" w14:textId="77777777" w:rsidR="00DF4093" w:rsidRPr="00257136" w:rsidRDefault="00DF4093" w:rsidP="00430F98">
            <w:pPr>
              <w:jc w:val="center"/>
              <w:rPr>
                <w:sz w:val="20"/>
              </w:rPr>
            </w:pPr>
          </w:p>
        </w:tc>
        <w:tc>
          <w:tcPr>
            <w:tcW w:w="1080" w:type="dxa"/>
            <w:vAlign w:val="bottom"/>
          </w:tcPr>
          <w:p w14:paraId="56FDFCB9" w14:textId="77777777" w:rsidR="00DF4093" w:rsidRPr="00257136" w:rsidRDefault="00DF4093" w:rsidP="00430F98">
            <w:pPr>
              <w:jc w:val="center"/>
              <w:rPr>
                <w:sz w:val="20"/>
              </w:rPr>
            </w:pPr>
          </w:p>
        </w:tc>
        <w:tc>
          <w:tcPr>
            <w:tcW w:w="630" w:type="dxa"/>
            <w:vAlign w:val="bottom"/>
          </w:tcPr>
          <w:p w14:paraId="68D52F4E" w14:textId="77777777" w:rsidR="00DF4093" w:rsidRPr="00257136" w:rsidRDefault="00DF4093" w:rsidP="00430F98">
            <w:pPr>
              <w:jc w:val="center"/>
              <w:rPr>
                <w:sz w:val="20"/>
              </w:rPr>
            </w:pPr>
          </w:p>
        </w:tc>
        <w:tc>
          <w:tcPr>
            <w:tcW w:w="540" w:type="dxa"/>
            <w:vAlign w:val="bottom"/>
          </w:tcPr>
          <w:p w14:paraId="5584A4F7" w14:textId="77777777" w:rsidR="00DF4093" w:rsidRPr="00257136" w:rsidRDefault="00DF4093" w:rsidP="00430F98">
            <w:pPr>
              <w:jc w:val="center"/>
              <w:rPr>
                <w:sz w:val="20"/>
              </w:rPr>
            </w:pPr>
          </w:p>
        </w:tc>
        <w:tc>
          <w:tcPr>
            <w:tcW w:w="540" w:type="dxa"/>
            <w:vAlign w:val="bottom"/>
          </w:tcPr>
          <w:p w14:paraId="5CB98B91" w14:textId="77777777" w:rsidR="00DF4093" w:rsidRPr="00257136" w:rsidRDefault="00DF4093" w:rsidP="00430F98">
            <w:pPr>
              <w:jc w:val="center"/>
              <w:rPr>
                <w:sz w:val="20"/>
              </w:rPr>
            </w:pPr>
          </w:p>
        </w:tc>
        <w:tc>
          <w:tcPr>
            <w:tcW w:w="630" w:type="dxa"/>
            <w:vAlign w:val="bottom"/>
          </w:tcPr>
          <w:p w14:paraId="552C32D5" w14:textId="77777777" w:rsidR="00DF4093" w:rsidRPr="00257136" w:rsidRDefault="00DF4093" w:rsidP="00430F98">
            <w:pPr>
              <w:jc w:val="center"/>
              <w:rPr>
                <w:sz w:val="20"/>
              </w:rPr>
            </w:pPr>
          </w:p>
        </w:tc>
        <w:tc>
          <w:tcPr>
            <w:tcW w:w="810" w:type="dxa"/>
            <w:vAlign w:val="bottom"/>
          </w:tcPr>
          <w:p w14:paraId="1BA70A92" w14:textId="77777777" w:rsidR="00DF4093" w:rsidRPr="00257136" w:rsidRDefault="00DF4093" w:rsidP="00430F98">
            <w:pPr>
              <w:jc w:val="center"/>
              <w:rPr>
                <w:sz w:val="20"/>
              </w:rPr>
            </w:pPr>
          </w:p>
        </w:tc>
        <w:tc>
          <w:tcPr>
            <w:tcW w:w="630" w:type="dxa"/>
            <w:vAlign w:val="bottom"/>
          </w:tcPr>
          <w:p w14:paraId="17AFB1F0" w14:textId="77777777" w:rsidR="00DF4093" w:rsidRPr="00257136" w:rsidRDefault="00DF4093" w:rsidP="00430F98">
            <w:pPr>
              <w:jc w:val="center"/>
              <w:rPr>
                <w:sz w:val="20"/>
              </w:rPr>
            </w:pPr>
          </w:p>
        </w:tc>
      </w:tr>
      <w:tr w:rsidR="000E621E" w14:paraId="411F7AFC" w14:textId="77777777" w:rsidTr="000E621E">
        <w:tc>
          <w:tcPr>
            <w:tcW w:w="2677" w:type="dxa"/>
            <w:vAlign w:val="bottom"/>
          </w:tcPr>
          <w:p w14:paraId="1435F4D8" w14:textId="77777777" w:rsidR="00DF4093" w:rsidRPr="00257136" w:rsidRDefault="00DF4093" w:rsidP="00430F98">
            <w:pPr>
              <w:rPr>
                <w:sz w:val="20"/>
              </w:rPr>
            </w:pPr>
          </w:p>
        </w:tc>
        <w:tc>
          <w:tcPr>
            <w:tcW w:w="900" w:type="dxa"/>
            <w:vAlign w:val="bottom"/>
          </w:tcPr>
          <w:p w14:paraId="74FEC47A" w14:textId="77777777" w:rsidR="00DF4093" w:rsidRPr="00257136" w:rsidRDefault="00DF4093" w:rsidP="00430F98">
            <w:pPr>
              <w:jc w:val="center"/>
              <w:rPr>
                <w:sz w:val="20"/>
              </w:rPr>
            </w:pPr>
          </w:p>
        </w:tc>
        <w:tc>
          <w:tcPr>
            <w:tcW w:w="540" w:type="dxa"/>
            <w:vAlign w:val="bottom"/>
          </w:tcPr>
          <w:p w14:paraId="6CC47D7F" w14:textId="77777777" w:rsidR="00DF4093" w:rsidRPr="00257136" w:rsidRDefault="00DF4093" w:rsidP="00430F98">
            <w:pPr>
              <w:jc w:val="center"/>
              <w:rPr>
                <w:sz w:val="20"/>
              </w:rPr>
            </w:pPr>
          </w:p>
        </w:tc>
        <w:tc>
          <w:tcPr>
            <w:tcW w:w="720" w:type="dxa"/>
            <w:vAlign w:val="bottom"/>
          </w:tcPr>
          <w:p w14:paraId="490F50AC" w14:textId="77777777" w:rsidR="00DF4093" w:rsidRPr="00257136" w:rsidRDefault="00DF4093" w:rsidP="00430F98">
            <w:pPr>
              <w:jc w:val="center"/>
              <w:rPr>
                <w:sz w:val="20"/>
              </w:rPr>
            </w:pPr>
          </w:p>
        </w:tc>
        <w:tc>
          <w:tcPr>
            <w:tcW w:w="1080" w:type="dxa"/>
            <w:vAlign w:val="bottom"/>
          </w:tcPr>
          <w:p w14:paraId="6B96A0BC" w14:textId="77777777" w:rsidR="00DF4093" w:rsidRPr="00257136" w:rsidRDefault="00DF4093" w:rsidP="00430F98">
            <w:pPr>
              <w:jc w:val="center"/>
              <w:rPr>
                <w:sz w:val="20"/>
              </w:rPr>
            </w:pPr>
          </w:p>
        </w:tc>
        <w:tc>
          <w:tcPr>
            <w:tcW w:w="630" w:type="dxa"/>
            <w:vAlign w:val="bottom"/>
          </w:tcPr>
          <w:p w14:paraId="0CA14CBA" w14:textId="77777777" w:rsidR="00DF4093" w:rsidRPr="00257136" w:rsidRDefault="00DF4093" w:rsidP="00430F98">
            <w:pPr>
              <w:jc w:val="center"/>
              <w:rPr>
                <w:sz w:val="20"/>
              </w:rPr>
            </w:pPr>
          </w:p>
        </w:tc>
        <w:tc>
          <w:tcPr>
            <w:tcW w:w="540" w:type="dxa"/>
            <w:vAlign w:val="bottom"/>
          </w:tcPr>
          <w:p w14:paraId="23093BF0" w14:textId="77777777" w:rsidR="00DF4093" w:rsidRPr="00257136" w:rsidRDefault="00DF4093" w:rsidP="00430F98">
            <w:pPr>
              <w:jc w:val="center"/>
              <w:rPr>
                <w:sz w:val="20"/>
              </w:rPr>
            </w:pPr>
          </w:p>
        </w:tc>
        <w:tc>
          <w:tcPr>
            <w:tcW w:w="540" w:type="dxa"/>
            <w:vAlign w:val="bottom"/>
          </w:tcPr>
          <w:p w14:paraId="344D1ACA" w14:textId="77777777" w:rsidR="00DF4093" w:rsidRPr="00257136" w:rsidRDefault="00DF4093" w:rsidP="00430F98">
            <w:pPr>
              <w:jc w:val="center"/>
              <w:rPr>
                <w:sz w:val="20"/>
              </w:rPr>
            </w:pPr>
          </w:p>
        </w:tc>
        <w:tc>
          <w:tcPr>
            <w:tcW w:w="630" w:type="dxa"/>
            <w:vAlign w:val="bottom"/>
          </w:tcPr>
          <w:p w14:paraId="0D097E7E" w14:textId="77777777" w:rsidR="00DF4093" w:rsidRPr="00257136" w:rsidRDefault="00DF4093" w:rsidP="00430F98">
            <w:pPr>
              <w:jc w:val="center"/>
              <w:rPr>
                <w:sz w:val="20"/>
              </w:rPr>
            </w:pPr>
          </w:p>
        </w:tc>
        <w:tc>
          <w:tcPr>
            <w:tcW w:w="810" w:type="dxa"/>
            <w:vAlign w:val="bottom"/>
          </w:tcPr>
          <w:p w14:paraId="404669B6" w14:textId="77777777" w:rsidR="00DF4093" w:rsidRPr="00257136" w:rsidRDefault="00DF4093" w:rsidP="00430F98">
            <w:pPr>
              <w:jc w:val="center"/>
              <w:rPr>
                <w:sz w:val="20"/>
              </w:rPr>
            </w:pPr>
          </w:p>
        </w:tc>
        <w:tc>
          <w:tcPr>
            <w:tcW w:w="630" w:type="dxa"/>
            <w:vAlign w:val="bottom"/>
          </w:tcPr>
          <w:p w14:paraId="36464706" w14:textId="77777777" w:rsidR="00DF4093" w:rsidRPr="00257136" w:rsidRDefault="00DF4093" w:rsidP="00430F98">
            <w:pPr>
              <w:jc w:val="center"/>
              <w:rPr>
                <w:sz w:val="20"/>
              </w:rPr>
            </w:pPr>
          </w:p>
        </w:tc>
      </w:tr>
      <w:tr w:rsidR="000E621E" w14:paraId="53747312" w14:textId="77777777" w:rsidTr="000E621E">
        <w:tc>
          <w:tcPr>
            <w:tcW w:w="2677" w:type="dxa"/>
            <w:vAlign w:val="bottom"/>
          </w:tcPr>
          <w:p w14:paraId="6FBDEC29" w14:textId="77777777" w:rsidR="00DF4093" w:rsidRPr="00257136" w:rsidRDefault="00DF4093" w:rsidP="00430F98">
            <w:pPr>
              <w:rPr>
                <w:sz w:val="20"/>
              </w:rPr>
            </w:pPr>
          </w:p>
        </w:tc>
        <w:tc>
          <w:tcPr>
            <w:tcW w:w="900" w:type="dxa"/>
            <w:vAlign w:val="bottom"/>
          </w:tcPr>
          <w:p w14:paraId="6419E032" w14:textId="77777777" w:rsidR="00DF4093" w:rsidRPr="00257136" w:rsidRDefault="00DF4093" w:rsidP="00430F98">
            <w:pPr>
              <w:jc w:val="center"/>
              <w:rPr>
                <w:sz w:val="20"/>
              </w:rPr>
            </w:pPr>
          </w:p>
        </w:tc>
        <w:tc>
          <w:tcPr>
            <w:tcW w:w="540" w:type="dxa"/>
            <w:vAlign w:val="bottom"/>
          </w:tcPr>
          <w:p w14:paraId="4FBACF61" w14:textId="77777777" w:rsidR="00DF4093" w:rsidRPr="00257136" w:rsidRDefault="00DF4093" w:rsidP="00430F98">
            <w:pPr>
              <w:jc w:val="center"/>
              <w:rPr>
                <w:sz w:val="20"/>
              </w:rPr>
            </w:pPr>
          </w:p>
        </w:tc>
        <w:tc>
          <w:tcPr>
            <w:tcW w:w="720" w:type="dxa"/>
            <w:vAlign w:val="bottom"/>
          </w:tcPr>
          <w:p w14:paraId="4CB2A7AF" w14:textId="77777777" w:rsidR="00DF4093" w:rsidRPr="00257136" w:rsidRDefault="00DF4093" w:rsidP="00430F98">
            <w:pPr>
              <w:jc w:val="center"/>
              <w:rPr>
                <w:sz w:val="20"/>
              </w:rPr>
            </w:pPr>
          </w:p>
        </w:tc>
        <w:tc>
          <w:tcPr>
            <w:tcW w:w="1080" w:type="dxa"/>
            <w:vAlign w:val="bottom"/>
          </w:tcPr>
          <w:p w14:paraId="7CD7D08B" w14:textId="77777777" w:rsidR="00DF4093" w:rsidRPr="00257136" w:rsidRDefault="00DF4093" w:rsidP="00430F98">
            <w:pPr>
              <w:jc w:val="center"/>
              <w:rPr>
                <w:sz w:val="20"/>
              </w:rPr>
            </w:pPr>
          </w:p>
        </w:tc>
        <w:tc>
          <w:tcPr>
            <w:tcW w:w="630" w:type="dxa"/>
            <w:vAlign w:val="bottom"/>
          </w:tcPr>
          <w:p w14:paraId="7E685AE1" w14:textId="77777777" w:rsidR="00DF4093" w:rsidRPr="00257136" w:rsidRDefault="00DF4093" w:rsidP="00430F98">
            <w:pPr>
              <w:jc w:val="center"/>
              <w:rPr>
                <w:sz w:val="20"/>
              </w:rPr>
            </w:pPr>
          </w:p>
        </w:tc>
        <w:tc>
          <w:tcPr>
            <w:tcW w:w="540" w:type="dxa"/>
            <w:vAlign w:val="bottom"/>
          </w:tcPr>
          <w:p w14:paraId="047369A5" w14:textId="77777777" w:rsidR="00DF4093" w:rsidRPr="00257136" w:rsidRDefault="00DF4093" w:rsidP="00430F98">
            <w:pPr>
              <w:jc w:val="center"/>
              <w:rPr>
                <w:sz w:val="20"/>
              </w:rPr>
            </w:pPr>
          </w:p>
        </w:tc>
        <w:tc>
          <w:tcPr>
            <w:tcW w:w="540" w:type="dxa"/>
            <w:vAlign w:val="bottom"/>
          </w:tcPr>
          <w:p w14:paraId="5AA894D0" w14:textId="77777777" w:rsidR="00DF4093" w:rsidRPr="00257136" w:rsidRDefault="00DF4093" w:rsidP="00430F98">
            <w:pPr>
              <w:jc w:val="center"/>
              <w:rPr>
                <w:sz w:val="20"/>
              </w:rPr>
            </w:pPr>
          </w:p>
        </w:tc>
        <w:tc>
          <w:tcPr>
            <w:tcW w:w="630" w:type="dxa"/>
            <w:vAlign w:val="bottom"/>
          </w:tcPr>
          <w:p w14:paraId="1061E068" w14:textId="77777777" w:rsidR="00DF4093" w:rsidRPr="00257136" w:rsidRDefault="00DF4093" w:rsidP="00430F98">
            <w:pPr>
              <w:jc w:val="center"/>
              <w:rPr>
                <w:sz w:val="20"/>
              </w:rPr>
            </w:pPr>
          </w:p>
        </w:tc>
        <w:tc>
          <w:tcPr>
            <w:tcW w:w="810" w:type="dxa"/>
            <w:vAlign w:val="bottom"/>
          </w:tcPr>
          <w:p w14:paraId="15EABE64" w14:textId="77777777" w:rsidR="00DF4093" w:rsidRPr="00257136" w:rsidRDefault="00DF4093" w:rsidP="00430F98">
            <w:pPr>
              <w:jc w:val="center"/>
              <w:rPr>
                <w:sz w:val="20"/>
              </w:rPr>
            </w:pPr>
          </w:p>
        </w:tc>
        <w:tc>
          <w:tcPr>
            <w:tcW w:w="630" w:type="dxa"/>
            <w:vAlign w:val="bottom"/>
          </w:tcPr>
          <w:p w14:paraId="55D7D0DC" w14:textId="77777777" w:rsidR="00DF4093" w:rsidRPr="00257136" w:rsidRDefault="00DF4093" w:rsidP="00430F98">
            <w:pPr>
              <w:jc w:val="center"/>
              <w:rPr>
                <w:sz w:val="20"/>
              </w:rPr>
            </w:pPr>
          </w:p>
        </w:tc>
      </w:tr>
      <w:tr w:rsidR="000E621E" w14:paraId="267884E8" w14:textId="77777777" w:rsidTr="000E621E">
        <w:tc>
          <w:tcPr>
            <w:tcW w:w="2677" w:type="dxa"/>
            <w:vAlign w:val="bottom"/>
          </w:tcPr>
          <w:p w14:paraId="356F49A3" w14:textId="77777777" w:rsidR="00DF4093" w:rsidRPr="00257136" w:rsidRDefault="00DF4093" w:rsidP="00430F98">
            <w:pPr>
              <w:rPr>
                <w:sz w:val="20"/>
              </w:rPr>
            </w:pPr>
          </w:p>
        </w:tc>
        <w:tc>
          <w:tcPr>
            <w:tcW w:w="900" w:type="dxa"/>
            <w:vAlign w:val="bottom"/>
          </w:tcPr>
          <w:p w14:paraId="0968D2BA" w14:textId="77777777" w:rsidR="00DF4093" w:rsidRPr="00257136" w:rsidRDefault="00DF4093" w:rsidP="00430F98">
            <w:pPr>
              <w:jc w:val="center"/>
              <w:rPr>
                <w:sz w:val="20"/>
              </w:rPr>
            </w:pPr>
          </w:p>
        </w:tc>
        <w:tc>
          <w:tcPr>
            <w:tcW w:w="540" w:type="dxa"/>
            <w:vAlign w:val="bottom"/>
          </w:tcPr>
          <w:p w14:paraId="1568DB40" w14:textId="77777777" w:rsidR="00DF4093" w:rsidRPr="00257136" w:rsidRDefault="00DF4093" w:rsidP="00430F98">
            <w:pPr>
              <w:jc w:val="center"/>
              <w:rPr>
                <w:sz w:val="20"/>
              </w:rPr>
            </w:pPr>
          </w:p>
        </w:tc>
        <w:tc>
          <w:tcPr>
            <w:tcW w:w="720" w:type="dxa"/>
            <w:vAlign w:val="bottom"/>
          </w:tcPr>
          <w:p w14:paraId="72AFEA22" w14:textId="77777777" w:rsidR="00DF4093" w:rsidRPr="00257136" w:rsidRDefault="00DF4093" w:rsidP="00430F98">
            <w:pPr>
              <w:jc w:val="center"/>
              <w:rPr>
                <w:sz w:val="20"/>
              </w:rPr>
            </w:pPr>
          </w:p>
        </w:tc>
        <w:tc>
          <w:tcPr>
            <w:tcW w:w="1080" w:type="dxa"/>
            <w:vAlign w:val="bottom"/>
          </w:tcPr>
          <w:p w14:paraId="61B609EB" w14:textId="77777777" w:rsidR="00DF4093" w:rsidRPr="00257136" w:rsidRDefault="00DF4093" w:rsidP="00430F98">
            <w:pPr>
              <w:jc w:val="center"/>
              <w:rPr>
                <w:sz w:val="20"/>
              </w:rPr>
            </w:pPr>
          </w:p>
        </w:tc>
        <w:tc>
          <w:tcPr>
            <w:tcW w:w="630" w:type="dxa"/>
            <w:vAlign w:val="bottom"/>
          </w:tcPr>
          <w:p w14:paraId="1FA7680C" w14:textId="77777777" w:rsidR="00DF4093" w:rsidRPr="00257136" w:rsidRDefault="00DF4093" w:rsidP="00430F98">
            <w:pPr>
              <w:jc w:val="center"/>
              <w:rPr>
                <w:sz w:val="20"/>
              </w:rPr>
            </w:pPr>
          </w:p>
        </w:tc>
        <w:tc>
          <w:tcPr>
            <w:tcW w:w="540" w:type="dxa"/>
            <w:vAlign w:val="bottom"/>
          </w:tcPr>
          <w:p w14:paraId="744F4882" w14:textId="77777777" w:rsidR="00DF4093" w:rsidRPr="00257136" w:rsidRDefault="00DF4093" w:rsidP="00430F98">
            <w:pPr>
              <w:jc w:val="center"/>
              <w:rPr>
                <w:sz w:val="20"/>
              </w:rPr>
            </w:pPr>
          </w:p>
        </w:tc>
        <w:tc>
          <w:tcPr>
            <w:tcW w:w="540" w:type="dxa"/>
            <w:vAlign w:val="bottom"/>
          </w:tcPr>
          <w:p w14:paraId="209D8D41" w14:textId="77777777" w:rsidR="00DF4093" w:rsidRPr="00257136" w:rsidRDefault="00DF4093" w:rsidP="00430F98">
            <w:pPr>
              <w:jc w:val="center"/>
              <w:rPr>
                <w:sz w:val="20"/>
              </w:rPr>
            </w:pPr>
          </w:p>
        </w:tc>
        <w:tc>
          <w:tcPr>
            <w:tcW w:w="630" w:type="dxa"/>
            <w:vAlign w:val="bottom"/>
          </w:tcPr>
          <w:p w14:paraId="5740AAFD" w14:textId="77777777" w:rsidR="00DF4093" w:rsidRPr="00257136" w:rsidRDefault="00DF4093" w:rsidP="00430F98">
            <w:pPr>
              <w:jc w:val="center"/>
              <w:rPr>
                <w:sz w:val="20"/>
              </w:rPr>
            </w:pPr>
          </w:p>
        </w:tc>
        <w:tc>
          <w:tcPr>
            <w:tcW w:w="810" w:type="dxa"/>
            <w:vAlign w:val="bottom"/>
          </w:tcPr>
          <w:p w14:paraId="66EC8479" w14:textId="77777777" w:rsidR="00DF4093" w:rsidRPr="00257136" w:rsidRDefault="00DF4093" w:rsidP="00430F98">
            <w:pPr>
              <w:jc w:val="center"/>
              <w:rPr>
                <w:sz w:val="20"/>
              </w:rPr>
            </w:pPr>
          </w:p>
        </w:tc>
        <w:tc>
          <w:tcPr>
            <w:tcW w:w="630" w:type="dxa"/>
            <w:vAlign w:val="bottom"/>
          </w:tcPr>
          <w:p w14:paraId="7BDB487B" w14:textId="77777777" w:rsidR="00DF4093" w:rsidRPr="00257136" w:rsidRDefault="00DF4093" w:rsidP="00430F98">
            <w:pPr>
              <w:jc w:val="center"/>
              <w:rPr>
                <w:sz w:val="20"/>
              </w:rPr>
            </w:pPr>
          </w:p>
        </w:tc>
      </w:tr>
      <w:tr w:rsidR="000E621E" w14:paraId="44F561AE" w14:textId="77777777" w:rsidTr="000E621E">
        <w:tc>
          <w:tcPr>
            <w:tcW w:w="2677" w:type="dxa"/>
            <w:vAlign w:val="bottom"/>
          </w:tcPr>
          <w:p w14:paraId="788F733F" w14:textId="77777777" w:rsidR="00DF4093" w:rsidRPr="00257136" w:rsidRDefault="00DF4093" w:rsidP="00430F98">
            <w:pPr>
              <w:rPr>
                <w:sz w:val="20"/>
              </w:rPr>
            </w:pPr>
          </w:p>
        </w:tc>
        <w:tc>
          <w:tcPr>
            <w:tcW w:w="900" w:type="dxa"/>
            <w:vAlign w:val="bottom"/>
          </w:tcPr>
          <w:p w14:paraId="32453638" w14:textId="77777777" w:rsidR="00DF4093" w:rsidRPr="00257136" w:rsidRDefault="00DF4093" w:rsidP="00430F98">
            <w:pPr>
              <w:jc w:val="center"/>
              <w:rPr>
                <w:sz w:val="20"/>
              </w:rPr>
            </w:pPr>
          </w:p>
        </w:tc>
        <w:tc>
          <w:tcPr>
            <w:tcW w:w="540" w:type="dxa"/>
            <w:vAlign w:val="bottom"/>
          </w:tcPr>
          <w:p w14:paraId="243DBF6A" w14:textId="77777777" w:rsidR="00DF4093" w:rsidRPr="00257136" w:rsidRDefault="00DF4093" w:rsidP="00430F98">
            <w:pPr>
              <w:jc w:val="center"/>
              <w:rPr>
                <w:sz w:val="20"/>
              </w:rPr>
            </w:pPr>
          </w:p>
        </w:tc>
        <w:tc>
          <w:tcPr>
            <w:tcW w:w="720" w:type="dxa"/>
            <w:vAlign w:val="bottom"/>
          </w:tcPr>
          <w:p w14:paraId="6FE4FA68" w14:textId="77777777" w:rsidR="00DF4093" w:rsidRPr="00257136" w:rsidRDefault="00DF4093" w:rsidP="00430F98">
            <w:pPr>
              <w:jc w:val="center"/>
              <w:rPr>
                <w:sz w:val="20"/>
              </w:rPr>
            </w:pPr>
          </w:p>
        </w:tc>
        <w:tc>
          <w:tcPr>
            <w:tcW w:w="1080" w:type="dxa"/>
            <w:vAlign w:val="bottom"/>
          </w:tcPr>
          <w:p w14:paraId="3E674AC3" w14:textId="77777777" w:rsidR="00DF4093" w:rsidRPr="00257136" w:rsidRDefault="00DF4093" w:rsidP="00430F98">
            <w:pPr>
              <w:jc w:val="center"/>
              <w:rPr>
                <w:sz w:val="20"/>
              </w:rPr>
            </w:pPr>
          </w:p>
        </w:tc>
        <w:tc>
          <w:tcPr>
            <w:tcW w:w="630" w:type="dxa"/>
            <w:vAlign w:val="bottom"/>
          </w:tcPr>
          <w:p w14:paraId="1BABF2BC" w14:textId="77777777" w:rsidR="00DF4093" w:rsidRPr="00257136" w:rsidRDefault="00DF4093" w:rsidP="00430F98">
            <w:pPr>
              <w:jc w:val="center"/>
              <w:rPr>
                <w:sz w:val="20"/>
              </w:rPr>
            </w:pPr>
          </w:p>
        </w:tc>
        <w:tc>
          <w:tcPr>
            <w:tcW w:w="540" w:type="dxa"/>
            <w:vAlign w:val="bottom"/>
          </w:tcPr>
          <w:p w14:paraId="2E8BCC3F" w14:textId="77777777" w:rsidR="00DF4093" w:rsidRPr="00257136" w:rsidRDefault="00DF4093" w:rsidP="00430F98">
            <w:pPr>
              <w:jc w:val="center"/>
              <w:rPr>
                <w:sz w:val="20"/>
              </w:rPr>
            </w:pPr>
          </w:p>
        </w:tc>
        <w:tc>
          <w:tcPr>
            <w:tcW w:w="540" w:type="dxa"/>
            <w:vAlign w:val="bottom"/>
          </w:tcPr>
          <w:p w14:paraId="44275E55" w14:textId="77777777" w:rsidR="00DF4093" w:rsidRPr="00257136" w:rsidRDefault="00DF4093" w:rsidP="00430F98">
            <w:pPr>
              <w:jc w:val="center"/>
              <w:rPr>
                <w:sz w:val="20"/>
              </w:rPr>
            </w:pPr>
          </w:p>
        </w:tc>
        <w:tc>
          <w:tcPr>
            <w:tcW w:w="630" w:type="dxa"/>
            <w:vAlign w:val="bottom"/>
          </w:tcPr>
          <w:p w14:paraId="355ACDBA" w14:textId="77777777" w:rsidR="00DF4093" w:rsidRPr="00257136" w:rsidRDefault="00DF4093" w:rsidP="00430F98">
            <w:pPr>
              <w:jc w:val="center"/>
              <w:rPr>
                <w:sz w:val="20"/>
              </w:rPr>
            </w:pPr>
          </w:p>
        </w:tc>
        <w:tc>
          <w:tcPr>
            <w:tcW w:w="810" w:type="dxa"/>
            <w:vAlign w:val="bottom"/>
          </w:tcPr>
          <w:p w14:paraId="77933328" w14:textId="77777777" w:rsidR="00DF4093" w:rsidRPr="00257136" w:rsidRDefault="00DF4093" w:rsidP="00430F98">
            <w:pPr>
              <w:jc w:val="center"/>
              <w:rPr>
                <w:sz w:val="20"/>
              </w:rPr>
            </w:pPr>
          </w:p>
        </w:tc>
        <w:tc>
          <w:tcPr>
            <w:tcW w:w="630" w:type="dxa"/>
            <w:vAlign w:val="bottom"/>
          </w:tcPr>
          <w:p w14:paraId="5CB5C938" w14:textId="77777777" w:rsidR="00DF4093" w:rsidRPr="00257136" w:rsidRDefault="00DF4093" w:rsidP="00430F98">
            <w:pPr>
              <w:jc w:val="center"/>
              <w:rPr>
                <w:sz w:val="20"/>
              </w:rPr>
            </w:pPr>
          </w:p>
        </w:tc>
      </w:tr>
      <w:tr w:rsidR="000E621E" w14:paraId="308B0C67" w14:textId="77777777" w:rsidTr="000E621E">
        <w:tc>
          <w:tcPr>
            <w:tcW w:w="2677" w:type="dxa"/>
            <w:vAlign w:val="bottom"/>
          </w:tcPr>
          <w:p w14:paraId="14B11F1D" w14:textId="77777777" w:rsidR="00DF4093" w:rsidRPr="00257136" w:rsidRDefault="00DF4093" w:rsidP="00430F98">
            <w:pPr>
              <w:rPr>
                <w:sz w:val="20"/>
              </w:rPr>
            </w:pPr>
          </w:p>
        </w:tc>
        <w:tc>
          <w:tcPr>
            <w:tcW w:w="900" w:type="dxa"/>
            <w:vAlign w:val="bottom"/>
          </w:tcPr>
          <w:p w14:paraId="6A035946" w14:textId="77777777" w:rsidR="00DF4093" w:rsidRPr="00257136" w:rsidRDefault="00DF4093" w:rsidP="00430F98">
            <w:pPr>
              <w:jc w:val="center"/>
              <w:rPr>
                <w:sz w:val="20"/>
              </w:rPr>
            </w:pPr>
          </w:p>
        </w:tc>
        <w:tc>
          <w:tcPr>
            <w:tcW w:w="540" w:type="dxa"/>
            <w:vAlign w:val="bottom"/>
          </w:tcPr>
          <w:p w14:paraId="1D84C60C" w14:textId="77777777" w:rsidR="00DF4093" w:rsidRPr="00257136" w:rsidRDefault="00DF4093" w:rsidP="00430F98">
            <w:pPr>
              <w:jc w:val="center"/>
              <w:rPr>
                <w:sz w:val="20"/>
              </w:rPr>
            </w:pPr>
          </w:p>
        </w:tc>
        <w:tc>
          <w:tcPr>
            <w:tcW w:w="720" w:type="dxa"/>
            <w:vAlign w:val="bottom"/>
          </w:tcPr>
          <w:p w14:paraId="09AE7841" w14:textId="77777777" w:rsidR="00DF4093" w:rsidRPr="00257136" w:rsidRDefault="00DF4093" w:rsidP="00430F98">
            <w:pPr>
              <w:jc w:val="center"/>
              <w:rPr>
                <w:sz w:val="20"/>
              </w:rPr>
            </w:pPr>
          </w:p>
        </w:tc>
        <w:tc>
          <w:tcPr>
            <w:tcW w:w="1080" w:type="dxa"/>
            <w:vAlign w:val="bottom"/>
          </w:tcPr>
          <w:p w14:paraId="05480A71" w14:textId="77777777" w:rsidR="00DF4093" w:rsidRPr="00257136" w:rsidRDefault="00DF4093" w:rsidP="00430F98">
            <w:pPr>
              <w:jc w:val="center"/>
              <w:rPr>
                <w:sz w:val="20"/>
              </w:rPr>
            </w:pPr>
          </w:p>
        </w:tc>
        <w:tc>
          <w:tcPr>
            <w:tcW w:w="630" w:type="dxa"/>
            <w:vAlign w:val="bottom"/>
          </w:tcPr>
          <w:p w14:paraId="37C546B3" w14:textId="77777777" w:rsidR="00DF4093" w:rsidRPr="00257136" w:rsidRDefault="00DF4093" w:rsidP="00430F98">
            <w:pPr>
              <w:jc w:val="center"/>
              <w:rPr>
                <w:sz w:val="20"/>
              </w:rPr>
            </w:pPr>
          </w:p>
        </w:tc>
        <w:tc>
          <w:tcPr>
            <w:tcW w:w="540" w:type="dxa"/>
            <w:vAlign w:val="bottom"/>
          </w:tcPr>
          <w:p w14:paraId="26361CF7" w14:textId="77777777" w:rsidR="00DF4093" w:rsidRPr="00257136" w:rsidRDefault="00DF4093" w:rsidP="00430F98">
            <w:pPr>
              <w:jc w:val="center"/>
              <w:rPr>
                <w:sz w:val="20"/>
              </w:rPr>
            </w:pPr>
          </w:p>
        </w:tc>
        <w:tc>
          <w:tcPr>
            <w:tcW w:w="540" w:type="dxa"/>
            <w:vAlign w:val="bottom"/>
          </w:tcPr>
          <w:p w14:paraId="050204B4" w14:textId="77777777" w:rsidR="00DF4093" w:rsidRPr="00257136" w:rsidRDefault="00DF4093" w:rsidP="00430F98">
            <w:pPr>
              <w:jc w:val="center"/>
              <w:rPr>
                <w:sz w:val="20"/>
              </w:rPr>
            </w:pPr>
          </w:p>
        </w:tc>
        <w:tc>
          <w:tcPr>
            <w:tcW w:w="630" w:type="dxa"/>
            <w:vAlign w:val="bottom"/>
          </w:tcPr>
          <w:p w14:paraId="397B201E" w14:textId="77777777" w:rsidR="00DF4093" w:rsidRPr="00257136" w:rsidRDefault="00DF4093" w:rsidP="00430F98">
            <w:pPr>
              <w:jc w:val="center"/>
              <w:rPr>
                <w:sz w:val="20"/>
              </w:rPr>
            </w:pPr>
          </w:p>
        </w:tc>
        <w:tc>
          <w:tcPr>
            <w:tcW w:w="810" w:type="dxa"/>
            <w:vAlign w:val="bottom"/>
          </w:tcPr>
          <w:p w14:paraId="438BF79D" w14:textId="77777777" w:rsidR="00DF4093" w:rsidRPr="00257136" w:rsidRDefault="00DF4093" w:rsidP="00430F98">
            <w:pPr>
              <w:jc w:val="center"/>
              <w:rPr>
                <w:sz w:val="20"/>
              </w:rPr>
            </w:pPr>
          </w:p>
        </w:tc>
        <w:tc>
          <w:tcPr>
            <w:tcW w:w="630" w:type="dxa"/>
            <w:vAlign w:val="bottom"/>
          </w:tcPr>
          <w:p w14:paraId="05412DEA" w14:textId="77777777" w:rsidR="00DF4093" w:rsidRPr="00257136" w:rsidRDefault="00DF4093" w:rsidP="00430F98">
            <w:pPr>
              <w:jc w:val="center"/>
              <w:rPr>
                <w:sz w:val="20"/>
              </w:rPr>
            </w:pPr>
          </w:p>
        </w:tc>
      </w:tr>
      <w:tr w:rsidR="000E621E" w14:paraId="4B4C339C" w14:textId="77777777" w:rsidTr="000E621E">
        <w:tc>
          <w:tcPr>
            <w:tcW w:w="2677" w:type="dxa"/>
            <w:vAlign w:val="bottom"/>
          </w:tcPr>
          <w:p w14:paraId="61678D34" w14:textId="77777777" w:rsidR="00DF4093" w:rsidRPr="00257136" w:rsidRDefault="00DF4093" w:rsidP="00430F98">
            <w:pPr>
              <w:rPr>
                <w:sz w:val="20"/>
              </w:rPr>
            </w:pPr>
          </w:p>
        </w:tc>
        <w:tc>
          <w:tcPr>
            <w:tcW w:w="900" w:type="dxa"/>
            <w:vAlign w:val="bottom"/>
          </w:tcPr>
          <w:p w14:paraId="5CA0F029" w14:textId="77777777" w:rsidR="00DF4093" w:rsidRPr="00257136" w:rsidRDefault="00DF4093" w:rsidP="00430F98">
            <w:pPr>
              <w:jc w:val="center"/>
              <w:rPr>
                <w:sz w:val="20"/>
              </w:rPr>
            </w:pPr>
          </w:p>
        </w:tc>
        <w:tc>
          <w:tcPr>
            <w:tcW w:w="540" w:type="dxa"/>
            <w:vAlign w:val="bottom"/>
          </w:tcPr>
          <w:p w14:paraId="252A40CB" w14:textId="77777777" w:rsidR="00DF4093" w:rsidRPr="00257136" w:rsidRDefault="00DF4093" w:rsidP="00430F98">
            <w:pPr>
              <w:jc w:val="center"/>
              <w:rPr>
                <w:sz w:val="20"/>
              </w:rPr>
            </w:pPr>
          </w:p>
        </w:tc>
        <w:tc>
          <w:tcPr>
            <w:tcW w:w="720" w:type="dxa"/>
            <w:vAlign w:val="bottom"/>
          </w:tcPr>
          <w:p w14:paraId="610474CD" w14:textId="77777777" w:rsidR="00DF4093" w:rsidRPr="00257136" w:rsidRDefault="00DF4093" w:rsidP="00430F98">
            <w:pPr>
              <w:jc w:val="center"/>
              <w:rPr>
                <w:sz w:val="20"/>
              </w:rPr>
            </w:pPr>
          </w:p>
        </w:tc>
        <w:tc>
          <w:tcPr>
            <w:tcW w:w="1080" w:type="dxa"/>
            <w:vAlign w:val="bottom"/>
          </w:tcPr>
          <w:p w14:paraId="0301BA23" w14:textId="77777777" w:rsidR="00DF4093" w:rsidRPr="00257136" w:rsidRDefault="00DF4093" w:rsidP="00430F98">
            <w:pPr>
              <w:jc w:val="center"/>
              <w:rPr>
                <w:sz w:val="20"/>
              </w:rPr>
            </w:pPr>
          </w:p>
        </w:tc>
        <w:tc>
          <w:tcPr>
            <w:tcW w:w="630" w:type="dxa"/>
            <w:vAlign w:val="bottom"/>
          </w:tcPr>
          <w:p w14:paraId="744E8623" w14:textId="77777777" w:rsidR="00DF4093" w:rsidRPr="00257136" w:rsidRDefault="00DF4093" w:rsidP="00430F98">
            <w:pPr>
              <w:jc w:val="center"/>
              <w:rPr>
                <w:sz w:val="20"/>
              </w:rPr>
            </w:pPr>
          </w:p>
        </w:tc>
        <w:tc>
          <w:tcPr>
            <w:tcW w:w="540" w:type="dxa"/>
            <w:vAlign w:val="bottom"/>
          </w:tcPr>
          <w:p w14:paraId="037CDA1E" w14:textId="77777777" w:rsidR="00DF4093" w:rsidRPr="00257136" w:rsidRDefault="00DF4093" w:rsidP="00430F98">
            <w:pPr>
              <w:jc w:val="center"/>
              <w:rPr>
                <w:sz w:val="20"/>
              </w:rPr>
            </w:pPr>
          </w:p>
        </w:tc>
        <w:tc>
          <w:tcPr>
            <w:tcW w:w="540" w:type="dxa"/>
            <w:vAlign w:val="bottom"/>
          </w:tcPr>
          <w:p w14:paraId="67C85C94" w14:textId="77777777" w:rsidR="00DF4093" w:rsidRPr="00257136" w:rsidRDefault="00DF4093" w:rsidP="00430F98">
            <w:pPr>
              <w:jc w:val="center"/>
              <w:rPr>
                <w:sz w:val="20"/>
              </w:rPr>
            </w:pPr>
          </w:p>
        </w:tc>
        <w:tc>
          <w:tcPr>
            <w:tcW w:w="630" w:type="dxa"/>
            <w:vAlign w:val="bottom"/>
          </w:tcPr>
          <w:p w14:paraId="0C949600" w14:textId="77777777" w:rsidR="00DF4093" w:rsidRPr="00257136" w:rsidRDefault="00DF4093" w:rsidP="00430F98">
            <w:pPr>
              <w:jc w:val="center"/>
              <w:rPr>
                <w:sz w:val="20"/>
              </w:rPr>
            </w:pPr>
          </w:p>
        </w:tc>
        <w:tc>
          <w:tcPr>
            <w:tcW w:w="810" w:type="dxa"/>
            <w:vAlign w:val="bottom"/>
          </w:tcPr>
          <w:p w14:paraId="3B4B379F" w14:textId="77777777" w:rsidR="00DF4093" w:rsidRPr="00257136" w:rsidRDefault="00DF4093" w:rsidP="00430F98">
            <w:pPr>
              <w:jc w:val="center"/>
              <w:rPr>
                <w:sz w:val="20"/>
              </w:rPr>
            </w:pPr>
          </w:p>
        </w:tc>
        <w:tc>
          <w:tcPr>
            <w:tcW w:w="630" w:type="dxa"/>
            <w:vAlign w:val="bottom"/>
          </w:tcPr>
          <w:p w14:paraId="05F962B3" w14:textId="77777777" w:rsidR="00DF4093" w:rsidRPr="00257136" w:rsidRDefault="00DF4093" w:rsidP="00430F98">
            <w:pPr>
              <w:jc w:val="center"/>
              <w:rPr>
                <w:sz w:val="20"/>
              </w:rPr>
            </w:pPr>
          </w:p>
        </w:tc>
      </w:tr>
      <w:tr w:rsidR="000E621E" w14:paraId="31B705DF" w14:textId="77777777" w:rsidTr="000E621E">
        <w:tc>
          <w:tcPr>
            <w:tcW w:w="2677" w:type="dxa"/>
            <w:vAlign w:val="bottom"/>
          </w:tcPr>
          <w:p w14:paraId="4564C58F" w14:textId="77777777" w:rsidR="00DF4093" w:rsidRPr="00257136" w:rsidRDefault="00DF4093" w:rsidP="00430F98">
            <w:pPr>
              <w:rPr>
                <w:sz w:val="20"/>
              </w:rPr>
            </w:pPr>
          </w:p>
        </w:tc>
        <w:tc>
          <w:tcPr>
            <w:tcW w:w="900" w:type="dxa"/>
            <w:vAlign w:val="bottom"/>
          </w:tcPr>
          <w:p w14:paraId="45FBC947" w14:textId="77777777" w:rsidR="00DF4093" w:rsidRPr="00257136" w:rsidRDefault="00DF4093" w:rsidP="00430F98">
            <w:pPr>
              <w:jc w:val="center"/>
              <w:rPr>
                <w:sz w:val="20"/>
              </w:rPr>
            </w:pPr>
          </w:p>
        </w:tc>
        <w:tc>
          <w:tcPr>
            <w:tcW w:w="540" w:type="dxa"/>
            <w:vAlign w:val="bottom"/>
          </w:tcPr>
          <w:p w14:paraId="676589D3" w14:textId="77777777" w:rsidR="00DF4093" w:rsidRPr="00257136" w:rsidRDefault="00DF4093" w:rsidP="00430F98">
            <w:pPr>
              <w:jc w:val="center"/>
              <w:rPr>
                <w:sz w:val="20"/>
              </w:rPr>
            </w:pPr>
          </w:p>
        </w:tc>
        <w:tc>
          <w:tcPr>
            <w:tcW w:w="720" w:type="dxa"/>
            <w:vAlign w:val="bottom"/>
          </w:tcPr>
          <w:p w14:paraId="3D65461C" w14:textId="77777777" w:rsidR="00DF4093" w:rsidRPr="00257136" w:rsidRDefault="00DF4093" w:rsidP="00430F98">
            <w:pPr>
              <w:jc w:val="center"/>
              <w:rPr>
                <w:sz w:val="20"/>
              </w:rPr>
            </w:pPr>
          </w:p>
        </w:tc>
        <w:tc>
          <w:tcPr>
            <w:tcW w:w="1080" w:type="dxa"/>
            <w:vAlign w:val="bottom"/>
          </w:tcPr>
          <w:p w14:paraId="713F6D92" w14:textId="77777777" w:rsidR="00DF4093" w:rsidRPr="00257136" w:rsidRDefault="00DF4093" w:rsidP="00430F98">
            <w:pPr>
              <w:jc w:val="center"/>
              <w:rPr>
                <w:sz w:val="20"/>
              </w:rPr>
            </w:pPr>
          </w:p>
        </w:tc>
        <w:tc>
          <w:tcPr>
            <w:tcW w:w="630" w:type="dxa"/>
            <w:vAlign w:val="bottom"/>
          </w:tcPr>
          <w:p w14:paraId="295B6C3B" w14:textId="77777777" w:rsidR="00DF4093" w:rsidRPr="00257136" w:rsidRDefault="00DF4093" w:rsidP="00430F98">
            <w:pPr>
              <w:jc w:val="center"/>
              <w:rPr>
                <w:sz w:val="20"/>
              </w:rPr>
            </w:pPr>
          </w:p>
        </w:tc>
        <w:tc>
          <w:tcPr>
            <w:tcW w:w="540" w:type="dxa"/>
            <w:vAlign w:val="bottom"/>
          </w:tcPr>
          <w:p w14:paraId="3353E661" w14:textId="77777777" w:rsidR="00DF4093" w:rsidRPr="00257136" w:rsidRDefault="00DF4093" w:rsidP="00430F98">
            <w:pPr>
              <w:jc w:val="center"/>
              <w:rPr>
                <w:sz w:val="20"/>
              </w:rPr>
            </w:pPr>
          </w:p>
        </w:tc>
        <w:tc>
          <w:tcPr>
            <w:tcW w:w="540" w:type="dxa"/>
            <w:vAlign w:val="bottom"/>
          </w:tcPr>
          <w:p w14:paraId="34B9F400" w14:textId="77777777" w:rsidR="00DF4093" w:rsidRPr="00257136" w:rsidRDefault="00DF4093" w:rsidP="00430F98">
            <w:pPr>
              <w:jc w:val="center"/>
              <w:rPr>
                <w:sz w:val="20"/>
              </w:rPr>
            </w:pPr>
          </w:p>
        </w:tc>
        <w:tc>
          <w:tcPr>
            <w:tcW w:w="630" w:type="dxa"/>
            <w:vAlign w:val="bottom"/>
          </w:tcPr>
          <w:p w14:paraId="5CD278E4" w14:textId="77777777" w:rsidR="00DF4093" w:rsidRPr="00257136" w:rsidRDefault="00DF4093" w:rsidP="00430F98">
            <w:pPr>
              <w:jc w:val="center"/>
              <w:rPr>
                <w:sz w:val="20"/>
              </w:rPr>
            </w:pPr>
          </w:p>
        </w:tc>
        <w:tc>
          <w:tcPr>
            <w:tcW w:w="810" w:type="dxa"/>
            <w:vAlign w:val="bottom"/>
          </w:tcPr>
          <w:p w14:paraId="1174BB51" w14:textId="77777777" w:rsidR="00DF4093" w:rsidRPr="00257136" w:rsidRDefault="00DF4093" w:rsidP="00430F98">
            <w:pPr>
              <w:jc w:val="center"/>
              <w:rPr>
                <w:sz w:val="20"/>
              </w:rPr>
            </w:pPr>
          </w:p>
        </w:tc>
        <w:tc>
          <w:tcPr>
            <w:tcW w:w="630" w:type="dxa"/>
            <w:vAlign w:val="bottom"/>
          </w:tcPr>
          <w:p w14:paraId="0B21FB6C" w14:textId="77777777" w:rsidR="00DF4093" w:rsidRPr="00257136" w:rsidRDefault="00DF4093" w:rsidP="00430F98">
            <w:pPr>
              <w:jc w:val="center"/>
              <w:rPr>
                <w:sz w:val="20"/>
              </w:rPr>
            </w:pPr>
          </w:p>
        </w:tc>
      </w:tr>
      <w:tr w:rsidR="000E621E" w14:paraId="395B940A" w14:textId="77777777" w:rsidTr="000E621E">
        <w:tc>
          <w:tcPr>
            <w:tcW w:w="2677" w:type="dxa"/>
            <w:vAlign w:val="bottom"/>
          </w:tcPr>
          <w:p w14:paraId="55691939" w14:textId="77777777" w:rsidR="00DF4093" w:rsidRPr="00257136" w:rsidRDefault="00DF4093" w:rsidP="00430F98">
            <w:pPr>
              <w:rPr>
                <w:sz w:val="20"/>
              </w:rPr>
            </w:pPr>
          </w:p>
        </w:tc>
        <w:tc>
          <w:tcPr>
            <w:tcW w:w="900" w:type="dxa"/>
            <w:vAlign w:val="bottom"/>
          </w:tcPr>
          <w:p w14:paraId="3BF9780C" w14:textId="77777777" w:rsidR="00DF4093" w:rsidRPr="00257136" w:rsidRDefault="00DF4093" w:rsidP="00430F98">
            <w:pPr>
              <w:jc w:val="center"/>
              <w:rPr>
                <w:sz w:val="20"/>
              </w:rPr>
            </w:pPr>
          </w:p>
        </w:tc>
        <w:tc>
          <w:tcPr>
            <w:tcW w:w="540" w:type="dxa"/>
            <w:vAlign w:val="bottom"/>
          </w:tcPr>
          <w:p w14:paraId="6C7F441E" w14:textId="77777777" w:rsidR="00DF4093" w:rsidRPr="00257136" w:rsidRDefault="00DF4093" w:rsidP="00430F98">
            <w:pPr>
              <w:jc w:val="center"/>
              <w:rPr>
                <w:sz w:val="20"/>
              </w:rPr>
            </w:pPr>
          </w:p>
        </w:tc>
        <w:tc>
          <w:tcPr>
            <w:tcW w:w="720" w:type="dxa"/>
            <w:vAlign w:val="bottom"/>
          </w:tcPr>
          <w:p w14:paraId="696511FB" w14:textId="77777777" w:rsidR="00DF4093" w:rsidRPr="00257136" w:rsidRDefault="00DF4093" w:rsidP="00430F98">
            <w:pPr>
              <w:jc w:val="center"/>
              <w:rPr>
                <w:sz w:val="20"/>
              </w:rPr>
            </w:pPr>
          </w:p>
        </w:tc>
        <w:tc>
          <w:tcPr>
            <w:tcW w:w="1080" w:type="dxa"/>
            <w:vAlign w:val="bottom"/>
          </w:tcPr>
          <w:p w14:paraId="656FB75A" w14:textId="77777777" w:rsidR="00DF4093" w:rsidRPr="00257136" w:rsidRDefault="00DF4093" w:rsidP="00430F98">
            <w:pPr>
              <w:jc w:val="center"/>
              <w:rPr>
                <w:sz w:val="20"/>
              </w:rPr>
            </w:pPr>
          </w:p>
        </w:tc>
        <w:tc>
          <w:tcPr>
            <w:tcW w:w="630" w:type="dxa"/>
            <w:vAlign w:val="bottom"/>
          </w:tcPr>
          <w:p w14:paraId="09D9EA7D" w14:textId="77777777" w:rsidR="00DF4093" w:rsidRPr="00257136" w:rsidRDefault="00DF4093" w:rsidP="00430F98">
            <w:pPr>
              <w:jc w:val="center"/>
              <w:rPr>
                <w:sz w:val="20"/>
              </w:rPr>
            </w:pPr>
          </w:p>
        </w:tc>
        <w:tc>
          <w:tcPr>
            <w:tcW w:w="540" w:type="dxa"/>
            <w:vAlign w:val="bottom"/>
          </w:tcPr>
          <w:p w14:paraId="08057B61" w14:textId="77777777" w:rsidR="00DF4093" w:rsidRPr="00257136" w:rsidRDefault="00DF4093" w:rsidP="00430F98">
            <w:pPr>
              <w:jc w:val="center"/>
              <w:rPr>
                <w:sz w:val="20"/>
              </w:rPr>
            </w:pPr>
          </w:p>
        </w:tc>
        <w:tc>
          <w:tcPr>
            <w:tcW w:w="540" w:type="dxa"/>
            <w:vAlign w:val="bottom"/>
          </w:tcPr>
          <w:p w14:paraId="555AF408" w14:textId="77777777" w:rsidR="00DF4093" w:rsidRPr="00257136" w:rsidRDefault="00DF4093" w:rsidP="00430F98">
            <w:pPr>
              <w:jc w:val="center"/>
              <w:rPr>
                <w:sz w:val="20"/>
              </w:rPr>
            </w:pPr>
          </w:p>
        </w:tc>
        <w:tc>
          <w:tcPr>
            <w:tcW w:w="630" w:type="dxa"/>
            <w:vAlign w:val="bottom"/>
          </w:tcPr>
          <w:p w14:paraId="1D50AECD" w14:textId="77777777" w:rsidR="00DF4093" w:rsidRPr="00257136" w:rsidRDefault="00DF4093" w:rsidP="00430F98">
            <w:pPr>
              <w:jc w:val="center"/>
              <w:rPr>
                <w:sz w:val="20"/>
              </w:rPr>
            </w:pPr>
          </w:p>
        </w:tc>
        <w:tc>
          <w:tcPr>
            <w:tcW w:w="810" w:type="dxa"/>
            <w:vAlign w:val="bottom"/>
          </w:tcPr>
          <w:p w14:paraId="3B4EA46C" w14:textId="77777777" w:rsidR="00DF4093" w:rsidRPr="00257136" w:rsidRDefault="00DF4093" w:rsidP="00430F98">
            <w:pPr>
              <w:jc w:val="center"/>
              <w:rPr>
                <w:sz w:val="20"/>
              </w:rPr>
            </w:pPr>
          </w:p>
        </w:tc>
        <w:tc>
          <w:tcPr>
            <w:tcW w:w="630" w:type="dxa"/>
            <w:vAlign w:val="bottom"/>
          </w:tcPr>
          <w:p w14:paraId="3E82C20F" w14:textId="77777777" w:rsidR="00DF4093" w:rsidRPr="00257136" w:rsidRDefault="00DF4093" w:rsidP="00430F98">
            <w:pPr>
              <w:jc w:val="center"/>
              <w:rPr>
                <w:sz w:val="20"/>
              </w:rPr>
            </w:pPr>
          </w:p>
        </w:tc>
      </w:tr>
      <w:tr w:rsidR="000E621E" w14:paraId="0A1DB4BF" w14:textId="77777777" w:rsidTr="000E621E">
        <w:tc>
          <w:tcPr>
            <w:tcW w:w="2677" w:type="dxa"/>
            <w:vAlign w:val="bottom"/>
          </w:tcPr>
          <w:p w14:paraId="094B0E44" w14:textId="77777777" w:rsidR="00DF4093" w:rsidRPr="00257136" w:rsidRDefault="00DF4093" w:rsidP="00430F98">
            <w:pPr>
              <w:rPr>
                <w:sz w:val="20"/>
              </w:rPr>
            </w:pPr>
          </w:p>
        </w:tc>
        <w:tc>
          <w:tcPr>
            <w:tcW w:w="900" w:type="dxa"/>
            <w:vAlign w:val="bottom"/>
          </w:tcPr>
          <w:p w14:paraId="1F6EF6E2" w14:textId="77777777" w:rsidR="00DF4093" w:rsidRPr="00257136" w:rsidRDefault="00DF4093" w:rsidP="00430F98">
            <w:pPr>
              <w:jc w:val="center"/>
              <w:rPr>
                <w:sz w:val="20"/>
              </w:rPr>
            </w:pPr>
          </w:p>
        </w:tc>
        <w:tc>
          <w:tcPr>
            <w:tcW w:w="540" w:type="dxa"/>
            <w:vAlign w:val="bottom"/>
          </w:tcPr>
          <w:p w14:paraId="7F020E12" w14:textId="77777777" w:rsidR="00DF4093" w:rsidRPr="00257136" w:rsidRDefault="00DF4093" w:rsidP="00430F98">
            <w:pPr>
              <w:jc w:val="center"/>
              <w:rPr>
                <w:sz w:val="20"/>
              </w:rPr>
            </w:pPr>
          </w:p>
        </w:tc>
        <w:tc>
          <w:tcPr>
            <w:tcW w:w="720" w:type="dxa"/>
            <w:vAlign w:val="bottom"/>
          </w:tcPr>
          <w:p w14:paraId="0CE2BDCE" w14:textId="77777777" w:rsidR="00DF4093" w:rsidRPr="00257136" w:rsidRDefault="00DF4093" w:rsidP="00430F98">
            <w:pPr>
              <w:jc w:val="center"/>
              <w:rPr>
                <w:sz w:val="20"/>
              </w:rPr>
            </w:pPr>
          </w:p>
        </w:tc>
        <w:tc>
          <w:tcPr>
            <w:tcW w:w="1080" w:type="dxa"/>
            <w:vAlign w:val="bottom"/>
          </w:tcPr>
          <w:p w14:paraId="719845A6" w14:textId="77777777" w:rsidR="00DF4093" w:rsidRPr="00257136" w:rsidRDefault="00DF4093" w:rsidP="00430F98">
            <w:pPr>
              <w:jc w:val="center"/>
              <w:rPr>
                <w:sz w:val="20"/>
              </w:rPr>
            </w:pPr>
          </w:p>
        </w:tc>
        <w:tc>
          <w:tcPr>
            <w:tcW w:w="630" w:type="dxa"/>
            <w:vAlign w:val="bottom"/>
          </w:tcPr>
          <w:p w14:paraId="79B4EBE2" w14:textId="77777777" w:rsidR="00DF4093" w:rsidRPr="00257136" w:rsidRDefault="00DF4093" w:rsidP="00430F98">
            <w:pPr>
              <w:jc w:val="center"/>
              <w:rPr>
                <w:sz w:val="20"/>
              </w:rPr>
            </w:pPr>
          </w:p>
        </w:tc>
        <w:tc>
          <w:tcPr>
            <w:tcW w:w="540" w:type="dxa"/>
            <w:vAlign w:val="bottom"/>
          </w:tcPr>
          <w:p w14:paraId="2CCA4399" w14:textId="77777777" w:rsidR="00DF4093" w:rsidRPr="00257136" w:rsidRDefault="00DF4093" w:rsidP="00430F98">
            <w:pPr>
              <w:jc w:val="center"/>
              <w:rPr>
                <w:sz w:val="20"/>
              </w:rPr>
            </w:pPr>
          </w:p>
        </w:tc>
        <w:tc>
          <w:tcPr>
            <w:tcW w:w="540" w:type="dxa"/>
            <w:vAlign w:val="bottom"/>
          </w:tcPr>
          <w:p w14:paraId="66902038" w14:textId="77777777" w:rsidR="00DF4093" w:rsidRPr="00257136" w:rsidRDefault="00DF4093" w:rsidP="00430F98">
            <w:pPr>
              <w:jc w:val="center"/>
              <w:rPr>
                <w:sz w:val="20"/>
              </w:rPr>
            </w:pPr>
          </w:p>
        </w:tc>
        <w:tc>
          <w:tcPr>
            <w:tcW w:w="630" w:type="dxa"/>
            <w:vAlign w:val="bottom"/>
          </w:tcPr>
          <w:p w14:paraId="4230E3CD" w14:textId="77777777" w:rsidR="00DF4093" w:rsidRPr="00257136" w:rsidRDefault="00DF4093" w:rsidP="00430F98">
            <w:pPr>
              <w:jc w:val="center"/>
              <w:rPr>
                <w:sz w:val="20"/>
              </w:rPr>
            </w:pPr>
          </w:p>
        </w:tc>
        <w:tc>
          <w:tcPr>
            <w:tcW w:w="810" w:type="dxa"/>
            <w:vAlign w:val="bottom"/>
          </w:tcPr>
          <w:p w14:paraId="68A0190B" w14:textId="77777777" w:rsidR="00DF4093" w:rsidRPr="00257136" w:rsidRDefault="00DF4093" w:rsidP="00430F98">
            <w:pPr>
              <w:jc w:val="center"/>
              <w:rPr>
                <w:sz w:val="20"/>
              </w:rPr>
            </w:pPr>
          </w:p>
        </w:tc>
        <w:tc>
          <w:tcPr>
            <w:tcW w:w="630" w:type="dxa"/>
            <w:vAlign w:val="bottom"/>
          </w:tcPr>
          <w:p w14:paraId="1ACEC9BA" w14:textId="77777777" w:rsidR="00DF4093" w:rsidRPr="00257136" w:rsidRDefault="00DF4093" w:rsidP="00430F98">
            <w:pPr>
              <w:jc w:val="center"/>
              <w:rPr>
                <w:sz w:val="20"/>
              </w:rPr>
            </w:pPr>
          </w:p>
        </w:tc>
      </w:tr>
      <w:tr w:rsidR="000E621E" w14:paraId="7FE68474" w14:textId="77777777" w:rsidTr="000E621E">
        <w:tc>
          <w:tcPr>
            <w:tcW w:w="2677" w:type="dxa"/>
            <w:vAlign w:val="bottom"/>
          </w:tcPr>
          <w:p w14:paraId="30ABC480" w14:textId="77777777" w:rsidR="00DF4093" w:rsidRPr="00257136" w:rsidRDefault="00DF4093" w:rsidP="00430F98">
            <w:pPr>
              <w:rPr>
                <w:sz w:val="20"/>
              </w:rPr>
            </w:pPr>
          </w:p>
        </w:tc>
        <w:tc>
          <w:tcPr>
            <w:tcW w:w="900" w:type="dxa"/>
            <w:vAlign w:val="bottom"/>
          </w:tcPr>
          <w:p w14:paraId="489E366B" w14:textId="77777777" w:rsidR="00DF4093" w:rsidRPr="00257136" w:rsidRDefault="00DF4093" w:rsidP="00430F98">
            <w:pPr>
              <w:jc w:val="center"/>
              <w:rPr>
                <w:sz w:val="20"/>
              </w:rPr>
            </w:pPr>
          </w:p>
        </w:tc>
        <w:tc>
          <w:tcPr>
            <w:tcW w:w="540" w:type="dxa"/>
            <w:vAlign w:val="bottom"/>
          </w:tcPr>
          <w:p w14:paraId="789A917E" w14:textId="77777777" w:rsidR="00DF4093" w:rsidRPr="00257136" w:rsidRDefault="00DF4093" w:rsidP="00430F98">
            <w:pPr>
              <w:jc w:val="center"/>
              <w:rPr>
                <w:sz w:val="20"/>
              </w:rPr>
            </w:pPr>
          </w:p>
        </w:tc>
        <w:tc>
          <w:tcPr>
            <w:tcW w:w="720" w:type="dxa"/>
            <w:vAlign w:val="bottom"/>
          </w:tcPr>
          <w:p w14:paraId="5CCC7AD2" w14:textId="77777777" w:rsidR="00DF4093" w:rsidRPr="00257136" w:rsidRDefault="00DF4093" w:rsidP="00430F98">
            <w:pPr>
              <w:jc w:val="center"/>
              <w:rPr>
                <w:sz w:val="20"/>
              </w:rPr>
            </w:pPr>
          </w:p>
        </w:tc>
        <w:tc>
          <w:tcPr>
            <w:tcW w:w="1080" w:type="dxa"/>
            <w:vAlign w:val="bottom"/>
          </w:tcPr>
          <w:p w14:paraId="2B90A16F" w14:textId="77777777" w:rsidR="00DF4093" w:rsidRPr="00257136" w:rsidRDefault="00DF4093" w:rsidP="00430F98">
            <w:pPr>
              <w:jc w:val="center"/>
              <w:rPr>
                <w:sz w:val="20"/>
              </w:rPr>
            </w:pPr>
          </w:p>
        </w:tc>
        <w:tc>
          <w:tcPr>
            <w:tcW w:w="630" w:type="dxa"/>
            <w:vAlign w:val="bottom"/>
          </w:tcPr>
          <w:p w14:paraId="668DDC50" w14:textId="77777777" w:rsidR="00DF4093" w:rsidRPr="00257136" w:rsidRDefault="00DF4093" w:rsidP="00430F98">
            <w:pPr>
              <w:jc w:val="center"/>
              <w:rPr>
                <w:sz w:val="20"/>
              </w:rPr>
            </w:pPr>
          </w:p>
        </w:tc>
        <w:tc>
          <w:tcPr>
            <w:tcW w:w="540" w:type="dxa"/>
            <w:vAlign w:val="bottom"/>
          </w:tcPr>
          <w:p w14:paraId="6B49E3B8" w14:textId="77777777" w:rsidR="00DF4093" w:rsidRPr="00257136" w:rsidRDefault="00DF4093" w:rsidP="00430F98">
            <w:pPr>
              <w:jc w:val="center"/>
              <w:rPr>
                <w:sz w:val="20"/>
              </w:rPr>
            </w:pPr>
          </w:p>
        </w:tc>
        <w:tc>
          <w:tcPr>
            <w:tcW w:w="540" w:type="dxa"/>
            <w:vAlign w:val="bottom"/>
          </w:tcPr>
          <w:p w14:paraId="0CB1F0F3" w14:textId="77777777" w:rsidR="00DF4093" w:rsidRPr="00257136" w:rsidRDefault="00DF4093" w:rsidP="00430F98">
            <w:pPr>
              <w:jc w:val="center"/>
              <w:rPr>
                <w:sz w:val="20"/>
              </w:rPr>
            </w:pPr>
          </w:p>
        </w:tc>
        <w:tc>
          <w:tcPr>
            <w:tcW w:w="630" w:type="dxa"/>
            <w:vAlign w:val="bottom"/>
          </w:tcPr>
          <w:p w14:paraId="21754B5C" w14:textId="77777777" w:rsidR="00DF4093" w:rsidRPr="00257136" w:rsidRDefault="00DF4093" w:rsidP="00430F98">
            <w:pPr>
              <w:jc w:val="center"/>
              <w:rPr>
                <w:sz w:val="20"/>
              </w:rPr>
            </w:pPr>
          </w:p>
        </w:tc>
        <w:tc>
          <w:tcPr>
            <w:tcW w:w="810" w:type="dxa"/>
            <w:vAlign w:val="bottom"/>
          </w:tcPr>
          <w:p w14:paraId="2BD8BAED" w14:textId="77777777" w:rsidR="00DF4093" w:rsidRPr="00257136" w:rsidRDefault="00DF4093" w:rsidP="00430F98">
            <w:pPr>
              <w:jc w:val="center"/>
              <w:rPr>
                <w:sz w:val="20"/>
              </w:rPr>
            </w:pPr>
          </w:p>
        </w:tc>
        <w:tc>
          <w:tcPr>
            <w:tcW w:w="630" w:type="dxa"/>
            <w:vAlign w:val="bottom"/>
          </w:tcPr>
          <w:p w14:paraId="5ABF81E1" w14:textId="77777777" w:rsidR="00DF4093" w:rsidRPr="00257136" w:rsidRDefault="00DF4093" w:rsidP="00430F98">
            <w:pPr>
              <w:jc w:val="center"/>
              <w:rPr>
                <w:sz w:val="20"/>
              </w:rPr>
            </w:pPr>
          </w:p>
        </w:tc>
      </w:tr>
      <w:tr w:rsidR="000E621E" w14:paraId="04F17CE0" w14:textId="77777777" w:rsidTr="000E621E">
        <w:tc>
          <w:tcPr>
            <w:tcW w:w="2677" w:type="dxa"/>
            <w:vAlign w:val="bottom"/>
          </w:tcPr>
          <w:p w14:paraId="49744FAD" w14:textId="77777777" w:rsidR="00DF4093" w:rsidRPr="00257136" w:rsidRDefault="00DF4093" w:rsidP="00430F98">
            <w:pPr>
              <w:rPr>
                <w:sz w:val="20"/>
              </w:rPr>
            </w:pPr>
          </w:p>
        </w:tc>
        <w:tc>
          <w:tcPr>
            <w:tcW w:w="900" w:type="dxa"/>
            <w:vAlign w:val="bottom"/>
          </w:tcPr>
          <w:p w14:paraId="0E216B4E" w14:textId="77777777" w:rsidR="00DF4093" w:rsidRPr="00257136" w:rsidRDefault="00DF4093" w:rsidP="00430F98">
            <w:pPr>
              <w:jc w:val="center"/>
              <w:rPr>
                <w:sz w:val="20"/>
              </w:rPr>
            </w:pPr>
          </w:p>
        </w:tc>
        <w:tc>
          <w:tcPr>
            <w:tcW w:w="540" w:type="dxa"/>
            <w:vAlign w:val="bottom"/>
          </w:tcPr>
          <w:p w14:paraId="331E3F71" w14:textId="77777777" w:rsidR="00DF4093" w:rsidRPr="00257136" w:rsidRDefault="00DF4093" w:rsidP="00430F98">
            <w:pPr>
              <w:jc w:val="center"/>
              <w:rPr>
                <w:sz w:val="20"/>
              </w:rPr>
            </w:pPr>
          </w:p>
        </w:tc>
        <w:tc>
          <w:tcPr>
            <w:tcW w:w="720" w:type="dxa"/>
            <w:vAlign w:val="bottom"/>
          </w:tcPr>
          <w:p w14:paraId="2A749D0E" w14:textId="77777777" w:rsidR="00DF4093" w:rsidRPr="00257136" w:rsidRDefault="00DF4093" w:rsidP="00430F98">
            <w:pPr>
              <w:jc w:val="center"/>
              <w:rPr>
                <w:sz w:val="20"/>
              </w:rPr>
            </w:pPr>
          </w:p>
        </w:tc>
        <w:tc>
          <w:tcPr>
            <w:tcW w:w="1080" w:type="dxa"/>
            <w:vAlign w:val="bottom"/>
          </w:tcPr>
          <w:p w14:paraId="56B9F51B" w14:textId="77777777" w:rsidR="00DF4093" w:rsidRPr="00257136" w:rsidRDefault="00DF4093" w:rsidP="00430F98">
            <w:pPr>
              <w:jc w:val="center"/>
              <w:rPr>
                <w:sz w:val="20"/>
              </w:rPr>
            </w:pPr>
          </w:p>
        </w:tc>
        <w:tc>
          <w:tcPr>
            <w:tcW w:w="630" w:type="dxa"/>
            <w:vAlign w:val="bottom"/>
          </w:tcPr>
          <w:p w14:paraId="36FCF08A" w14:textId="77777777" w:rsidR="00DF4093" w:rsidRPr="00257136" w:rsidRDefault="00DF4093" w:rsidP="00430F98">
            <w:pPr>
              <w:jc w:val="center"/>
              <w:rPr>
                <w:sz w:val="20"/>
              </w:rPr>
            </w:pPr>
          </w:p>
        </w:tc>
        <w:tc>
          <w:tcPr>
            <w:tcW w:w="540" w:type="dxa"/>
            <w:vAlign w:val="bottom"/>
          </w:tcPr>
          <w:p w14:paraId="20A4AEE8" w14:textId="77777777" w:rsidR="00DF4093" w:rsidRPr="00257136" w:rsidRDefault="00DF4093" w:rsidP="00430F98">
            <w:pPr>
              <w:jc w:val="center"/>
              <w:rPr>
                <w:sz w:val="20"/>
              </w:rPr>
            </w:pPr>
          </w:p>
        </w:tc>
        <w:tc>
          <w:tcPr>
            <w:tcW w:w="540" w:type="dxa"/>
            <w:vAlign w:val="bottom"/>
          </w:tcPr>
          <w:p w14:paraId="68D6CCC6" w14:textId="77777777" w:rsidR="00DF4093" w:rsidRPr="00257136" w:rsidRDefault="00DF4093" w:rsidP="00430F98">
            <w:pPr>
              <w:jc w:val="center"/>
              <w:rPr>
                <w:sz w:val="20"/>
              </w:rPr>
            </w:pPr>
          </w:p>
        </w:tc>
        <w:tc>
          <w:tcPr>
            <w:tcW w:w="630" w:type="dxa"/>
            <w:vAlign w:val="bottom"/>
          </w:tcPr>
          <w:p w14:paraId="137AC79C" w14:textId="77777777" w:rsidR="00DF4093" w:rsidRPr="00257136" w:rsidRDefault="00DF4093" w:rsidP="00430F98">
            <w:pPr>
              <w:jc w:val="center"/>
              <w:rPr>
                <w:sz w:val="20"/>
              </w:rPr>
            </w:pPr>
          </w:p>
        </w:tc>
        <w:tc>
          <w:tcPr>
            <w:tcW w:w="810" w:type="dxa"/>
            <w:vAlign w:val="bottom"/>
          </w:tcPr>
          <w:p w14:paraId="684872ED" w14:textId="77777777" w:rsidR="00DF4093" w:rsidRPr="00257136" w:rsidRDefault="00DF4093" w:rsidP="00430F98">
            <w:pPr>
              <w:jc w:val="center"/>
              <w:rPr>
                <w:sz w:val="20"/>
              </w:rPr>
            </w:pPr>
          </w:p>
        </w:tc>
        <w:tc>
          <w:tcPr>
            <w:tcW w:w="630" w:type="dxa"/>
            <w:vAlign w:val="bottom"/>
          </w:tcPr>
          <w:p w14:paraId="18DD82D9" w14:textId="77777777" w:rsidR="00DF4093" w:rsidRPr="00257136" w:rsidRDefault="00DF4093" w:rsidP="00430F98">
            <w:pPr>
              <w:jc w:val="center"/>
              <w:rPr>
                <w:sz w:val="20"/>
              </w:rPr>
            </w:pPr>
          </w:p>
        </w:tc>
      </w:tr>
      <w:tr w:rsidR="000E621E" w14:paraId="29ECFBD8" w14:textId="77777777" w:rsidTr="000E621E">
        <w:tc>
          <w:tcPr>
            <w:tcW w:w="2677" w:type="dxa"/>
            <w:vAlign w:val="bottom"/>
          </w:tcPr>
          <w:p w14:paraId="3F506023" w14:textId="77777777" w:rsidR="00DF4093" w:rsidRPr="00257136" w:rsidRDefault="00DF4093" w:rsidP="00430F98">
            <w:pPr>
              <w:rPr>
                <w:sz w:val="20"/>
              </w:rPr>
            </w:pPr>
          </w:p>
        </w:tc>
        <w:tc>
          <w:tcPr>
            <w:tcW w:w="900" w:type="dxa"/>
            <w:vAlign w:val="bottom"/>
          </w:tcPr>
          <w:p w14:paraId="0984F27D" w14:textId="77777777" w:rsidR="00DF4093" w:rsidRPr="00257136" w:rsidRDefault="00DF4093" w:rsidP="00430F98">
            <w:pPr>
              <w:jc w:val="center"/>
              <w:rPr>
                <w:sz w:val="20"/>
              </w:rPr>
            </w:pPr>
          </w:p>
        </w:tc>
        <w:tc>
          <w:tcPr>
            <w:tcW w:w="540" w:type="dxa"/>
            <w:vAlign w:val="bottom"/>
          </w:tcPr>
          <w:p w14:paraId="4C575BBC" w14:textId="77777777" w:rsidR="00DF4093" w:rsidRPr="00257136" w:rsidRDefault="00DF4093" w:rsidP="00430F98">
            <w:pPr>
              <w:jc w:val="center"/>
              <w:rPr>
                <w:sz w:val="20"/>
              </w:rPr>
            </w:pPr>
          </w:p>
        </w:tc>
        <w:tc>
          <w:tcPr>
            <w:tcW w:w="720" w:type="dxa"/>
            <w:vAlign w:val="bottom"/>
          </w:tcPr>
          <w:p w14:paraId="4E670939" w14:textId="77777777" w:rsidR="00DF4093" w:rsidRPr="00257136" w:rsidRDefault="00DF4093" w:rsidP="00430F98">
            <w:pPr>
              <w:jc w:val="center"/>
              <w:rPr>
                <w:sz w:val="20"/>
              </w:rPr>
            </w:pPr>
          </w:p>
        </w:tc>
        <w:tc>
          <w:tcPr>
            <w:tcW w:w="1080" w:type="dxa"/>
            <w:vAlign w:val="bottom"/>
          </w:tcPr>
          <w:p w14:paraId="61D9A5F3" w14:textId="77777777" w:rsidR="00DF4093" w:rsidRPr="00257136" w:rsidRDefault="00DF4093" w:rsidP="00430F98">
            <w:pPr>
              <w:jc w:val="center"/>
              <w:rPr>
                <w:sz w:val="20"/>
              </w:rPr>
            </w:pPr>
          </w:p>
        </w:tc>
        <w:tc>
          <w:tcPr>
            <w:tcW w:w="630" w:type="dxa"/>
            <w:vAlign w:val="bottom"/>
          </w:tcPr>
          <w:p w14:paraId="75C037BC" w14:textId="77777777" w:rsidR="00DF4093" w:rsidRPr="00257136" w:rsidRDefault="00DF4093" w:rsidP="00430F98">
            <w:pPr>
              <w:jc w:val="center"/>
              <w:rPr>
                <w:sz w:val="20"/>
              </w:rPr>
            </w:pPr>
          </w:p>
        </w:tc>
        <w:tc>
          <w:tcPr>
            <w:tcW w:w="540" w:type="dxa"/>
            <w:vAlign w:val="bottom"/>
          </w:tcPr>
          <w:p w14:paraId="6A272D0B" w14:textId="77777777" w:rsidR="00DF4093" w:rsidRPr="00257136" w:rsidRDefault="00DF4093" w:rsidP="00430F98">
            <w:pPr>
              <w:jc w:val="center"/>
              <w:rPr>
                <w:sz w:val="20"/>
              </w:rPr>
            </w:pPr>
          </w:p>
        </w:tc>
        <w:tc>
          <w:tcPr>
            <w:tcW w:w="540" w:type="dxa"/>
            <w:vAlign w:val="bottom"/>
          </w:tcPr>
          <w:p w14:paraId="7BF7E1AC" w14:textId="77777777" w:rsidR="00DF4093" w:rsidRPr="00257136" w:rsidRDefault="00DF4093" w:rsidP="00430F98">
            <w:pPr>
              <w:jc w:val="center"/>
              <w:rPr>
                <w:sz w:val="20"/>
              </w:rPr>
            </w:pPr>
          </w:p>
        </w:tc>
        <w:tc>
          <w:tcPr>
            <w:tcW w:w="630" w:type="dxa"/>
            <w:vAlign w:val="bottom"/>
          </w:tcPr>
          <w:p w14:paraId="6F998C27" w14:textId="77777777" w:rsidR="00DF4093" w:rsidRPr="00257136" w:rsidRDefault="00DF4093" w:rsidP="00430F98">
            <w:pPr>
              <w:jc w:val="center"/>
              <w:rPr>
                <w:sz w:val="20"/>
              </w:rPr>
            </w:pPr>
          </w:p>
        </w:tc>
        <w:tc>
          <w:tcPr>
            <w:tcW w:w="810" w:type="dxa"/>
            <w:vAlign w:val="bottom"/>
          </w:tcPr>
          <w:p w14:paraId="70A299FE" w14:textId="77777777" w:rsidR="00DF4093" w:rsidRPr="00257136" w:rsidRDefault="00DF4093" w:rsidP="00430F98">
            <w:pPr>
              <w:jc w:val="center"/>
              <w:rPr>
                <w:sz w:val="20"/>
              </w:rPr>
            </w:pPr>
          </w:p>
        </w:tc>
        <w:tc>
          <w:tcPr>
            <w:tcW w:w="630" w:type="dxa"/>
            <w:vAlign w:val="bottom"/>
          </w:tcPr>
          <w:p w14:paraId="31D094E6" w14:textId="77777777" w:rsidR="00DF4093" w:rsidRPr="00257136" w:rsidRDefault="00DF4093" w:rsidP="00430F98">
            <w:pPr>
              <w:jc w:val="center"/>
              <w:rPr>
                <w:sz w:val="20"/>
              </w:rPr>
            </w:pPr>
          </w:p>
        </w:tc>
      </w:tr>
      <w:tr w:rsidR="000E621E" w14:paraId="6A687715" w14:textId="77777777" w:rsidTr="000E621E">
        <w:tc>
          <w:tcPr>
            <w:tcW w:w="2677" w:type="dxa"/>
            <w:vAlign w:val="bottom"/>
          </w:tcPr>
          <w:p w14:paraId="03866178" w14:textId="77777777" w:rsidR="00DF4093" w:rsidRPr="00257136" w:rsidRDefault="00DF4093" w:rsidP="00430F98">
            <w:pPr>
              <w:rPr>
                <w:sz w:val="20"/>
              </w:rPr>
            </w:pPr>
          </w:p>
        </w:tc>
        <w:tc>
          <w:tcPr>
            <w:tcW w:w="900" w:type="dxa"/>
            <w:vAlign w:val="bottom"/>
          </w:tcPr>
          <w:p w14:paraId="5555DD75" w14:textId="77777777" w:rsidR="00DF4093" w:rsidRPr="00257136" w:rsidRDefault="00DF4093" w:rsidP="00430F98">
            <w:pPr>
              <w:jc w:val="center"/>
              <w:rPr>
                <w:sz w:val="20"/>
              </w:rPr>
            </w:pPr>
          </w:p>
        </w:tc>
        <w:tc>
          <w:tcPr>
            <w:tcW w:w="540" w:type="dxa"/>
            <w:vAlign w:val="bottom"/>
          </w:tcPr>
          <w:p w14:paraId="5A1DB96E" w14:textId="77777777" w:rsidR="00DF4093" w:rsidRPr="00257136" w:rsidRDefault="00DF4093" w:rsidP="00430F98">
            <w:pPr>
              <w:jc w:val="center"/>
              <w:rPr>
                <w:sz w:val="20"/>
              </w:rPr>
            </w:pPr>
          </w:p>
        </w:tc>
        <w:tc>
          <w:tcPr>
            <w:tcW w:w="720" w:type="dxa"/>
            <w:vAlign w:val="bottom"/>
          </w:tcPr>
          <w:p w14:paraId="415F8854" w14:textId="77777777" w:rsidR="00DF4093" w:rsidRPr="00257136" w:rsidRDefault="00DF4093" w:rsidP="00430F98">
            <w:pPr>
              <w:jc w:val="center"/>
              <w:rPr>
                <w:sz w:val="20"/>
              </w:rPr>
            </w:pPr>
          </w:p>
        </w:tc>
        <w:tc>
          <w:tcPr>
            <w:tcW w:w="1080" w:type="dxa"/>
            <w:vAlign w:val="bottom"/>
          </w:tcPr>
          <w:p w14:paraId="08FDD06A" w14:textId="77777777" w:rsidR="00DF4093" w:rsidRPr="00257136" w:rsidRDefault="00DF4093" w:rsidP="00430F98">
            <w:pPr>
              <w:jc w:val="center"/>
              <w:rPr>
                <w:sz w:val="20"/>
              </w:rPr>
            </w:pPr>
          </w:p>
        </w:tc>
        <w:tc>
          <w:tcPr>
            <w:tcW w:w="630" w:type="dxa"/>
            <w:vAlign w:val="bottom"/>
          </w:tcPr>
          <w:p w14:paraId="0C313A71" w14:textId="77777777" w:rsidR="00DF4093" w:rsidRPr="00257136" w:rsidRDefault="00DF4093" w:rsidP="00430F98">
            <w:pPr>
              <w:jc w:val="center"/>
              <w:rPr>
                <w:sz w:val="20"/>
              </w:rPr>
            </w:pPr>
          </w:p>
        </w:tc>
        <w:tc>
          <w:tcPr>
            <w:tcW w:w="540" w:type="dxa"/>
            <w:vAlign w:val="bottom"/>
          </w:tcPr>
          <w:p w14:paraId="579BC2E9" w14:textId="77777777" w:rsidR="00DF4093" w:rsidRPr="00257136" w:rsidRDefault="00DF4093" w:rsidP="00430F98">
            <w:pPr>
              <w:jc w:val="center"/>
              <w:rPr>
                <w:sz w:val="20"/>
              </w:rPr>
            </w:pPr>
          </w:p>
        </w:tc>
        <w:tc>
          <w:tcPr>
            <w:tcW w:w="540" w:type="dxa"/>
            <w:vAlign w:val="bottom"/>
          </w:tcPr>
          <w:p w14:paraId="0D9157E3" w14:textId="77777777" w:rsidR="00DF4093" w:rsidRPr="00257136" w:rsidRDefault="00DF4093" w:rsidP="00430F98">
            <w:pPr>
              <w:jc w:val="center"/>
              <w:rPr>
                <w:sz w:val="20"/>
              </w:rPr>
            </w:pPr>
          </w:p>
        </w:tc>
        <w:tc>
          <w:tcPr>
            <w:tcW w:w="630" w:type="dxa"/>
            <w:vAlign w:val="bottom"/>
          </w:tcPr>
          <w:p w14:paraId="1BE560E1" w14:textId="77777777" w:rsidR="00DF4093" w:rsidRPr="00257136" w:rsidRDefault="00DF4093" w:rsidP="00430F98">
            <w:pPr>
              <w:jc w:val="center"/>
              <w:rPr>
                <w:sz w:val="20"/>
              </w:rPr>
            </w:pPr>
          </w:p>
        </w:tc>
        <w:tc>
          <w:tcPr>
            <w:tcW w:w="810" w:type="dxa"/>
            <w:vAlign w:val="bottom"/>
          </w:tcPr>
          <w:p w14:paraId="49C2612B" w14:textId="77777777" w:rsidR="00DF4093" w:rsidRPr="00257136" w:rsidRDefault="00DF4093" w:rsidP="00430F98">
            <w:pPr>
              <w:jc w:val="center"/>
              <w:rPr>
                <w:sz w:val="20"/>
              </w:rPr>
            </w:pPr>
          </w:p>
        </w:tc>
        <w:tc>
          <w:tcPr>
            <w:tcW w:w="630" w:type="dxa"/>
            <w:vAlign w:val="bottom"/>
          </w:tcPr>
          <w:p w14:paraId="18896806" w14:textId="77777777" w:rsidR="00DF4093" w:rsidRPr="00257136" w:rsidRDefault="00DF4093" w:rsidP="00430F98">
            <w:pPr>
              <w:jc w:val="center"/>
              <w:rPr>
                <w:sz w:val="20"/>
              </w:rPr>
            </w:pPr>
          </w:p>
        </w:tc>
      </w:tr>
      <w:tr w:rsidR="000E621E" w14:paraId="7B243EF5" w14:textId="77777777" w:rsidTr="000E621E">
        <w:tc>
          <w:tcPr>
            <w:tcW w:w="2677" w:type="dxa"/>
            <w:vAlign w:val="bottom"/>
          </w:tcPr>
          <w:p w14:paraId="44AD56B7" w14:textId="77777777" w:rsidR="00DF4093" w:rsidRPr="00257136" w:rsidRDefault="00DF4093" w:rsidP="00430F98">
            <w:pPr>
              <w:rPr>
                <w:sz w:val="20"/>
              </w:rPr>
            </w:pPr>
          </w:p>
        </w:tc>
        <w:tc>
          <w:tcPr>
            <w:tcW w:w="900" w:type="dxa"/>
            <w:vAlign w:val="bottom"/>
          </w:tcPr>
          <w:p w14:paraId="48E48E82" w14:textId="77777777" w:rsidR="00DF4093" w:rsidRPr="00257136" w:rsidRDefault="00DF4093" w:rsidP="00430F98">
            <w:pPr>
              <w:jc w:val="center"/>
              <w:rPr>
                <w:sz w:val="20"/>
              </w:rPr>
            </w:pPr>
          </w:p>
        </w:tc>
        <w:tc>
          <w:tcPr>
            <w:tcW w:w="540" w:type="dxa"/>
            <w:vAlign w:val="bottom"/>
          </w:tcPr>
          <w:p w14:paraId="033BFDE0" w14:textId="77777777" w:rsidR="00DF4093" w:rsidRPr="00257136" w:rsidRDefault="00DF4093" w:rsidP="00430F98">
            <w:pPr>
              <w:jc w:val="center"/>
              <w:rPr>
                <w:sz w:val="20"/>
              </w:rPr>
            </w:pPr>
          </w:p>
        </w:tc>
        <w:tc>
          <w:tcPr>
            <w:tcW w:w="720" w:type="dxa"/>
            <w:vAlign w:val="bottom"/>
          </w:tcPr>
          <w:p w14:paraId="2F873C63" w14:textId="77777777" w:rsidR="00DF4093" w:rsidRPr="00257136" w:rsidRDefault="00DF4093" w:rsidP="00430F98">
            <w:pPr>
              <w:jc w:val="center"/>
              <w:rPr>
                <w:sz w:val="20"/>
              </w:rPr>
            </w:pPr>
          </w:p>
        </w:tc>
        <w:tc>
          <w:tcPr>
            <w:tcW w:w="1080" w:type="dxa"/>
            <w:vAlign w:val="bottom"/>
          </w:tcPr>
          <w:p w14:paraId="72247CC7" w14:textId="77777777" w:rsidR="00DF4093" w:rsidRPr="00257136" w:rsidRDefault="00DF4093" w:rsidP="00430F98">
            <w:pPr>
              <w:jc w:val="center"/>
              <w:rPr>
                <w:sz w:val="20"/>
              </w:rPr>
            </w:pPr>
          </w:p>
        </w:tc>
        <w:tc>
          <w:tcPr>
            <w:tcW w:w="630" w:type="dxa"/>
            <w:vAlign w:val="bottom"/>
          </w:tcPr>
          <w:p w14:paraId="7CD3D4D3" w14:textId="77777777" w:rsidR="00DF4093" w:rsidRPr="00257136" w:rsidRDefault="00DF4093" w:rsidP="00430F98">
            <w:pPr>
              <w:jc w:val="center"/>
              <w:rPr>
                <w:sz w:val="20"/>
              </w:rPr>
            </w:pPr>
          </w:p>
        </w:tc>
        <w:tc>
          <w:tcPr>
            <w:tcW w:w="540" w:type="dxa"/>
            <w:vAlign w:val="bottom"/>
          </w:tcPr>
          <w:p w14:paraId="6598B0A4" w14:textId="77777777" w:rsidR="00DF4093" w:rsidRPr="00257136" w:rsidRDefault="00DF4093" w:rsidP="00430F98">
            <w:pPr>
              <w:jc w:val="center"/>
              <w:rPr>
                <w:sz w:val="20"/>
              </w:rPr>
            </w:pPr>
          </w:p>
        </w:tc>
        <w:tc>
          <w:tcPr>
            <w:tcW w:w="540" w:type="dxa"/>
            <w:vAlign w:val="bottom"/>
          </w:tcPr>
          <w:p w14:paraId="2DBD6583" w14:textId="77777777" w:rsidR="00DF4093" w:rsidRPr="00257136" w:rsidRDefault="00DF4093" w:rsidP="00430F98">
            <w:pPr>
              <w:jc w:val="center"/>
              <w:rPr>
                <w:sz w:val="20"/>
              </w:rPr>
            </w:pPr>
          </w:p>
        </w:tc>
        <w:tc>
          <w:tcPr>
            <w:tcW w:w="630" w:type="dxa"/>
            <w:vAlign w:val="bottom"/>
          </w:tcPr>
          <w:p w14:paraId="55EC1593" w14:textId="77777777" w:rsidR="00DF4093" w:rsidRPr="00257136" w:rsidRDefault="00DF4093" w:rsidP="00430F98">
            <w:pPr>
              <w:jc w:val="center"/>
              <w:rPr>
                <w:sz w:val="20"/>
              </w:rPr>
            </w:pPr>
          </w:p>
        </w:tc>
        <w:tc>
          <w:tcPr>
            <w:tcW w:w="810" w:type="dxa"/>
            <w:vAlign w:val="bottom"/>
          </w:tcPr>
          <w:p w14:paraId="5D049113" w14:textId="77777777" w:rsidR="00DF4093" w:rsidRPr="00257136" w:rsidRDefault="00DF4093" w:rsidP="00430F98">
            <w:pPr>
              <w:jc w:val="center"/>
              <w:rPr>
                <w:sz w:val="20"/>
              </w:rPr>
            </w:pPr>
          </w:p>
        </w:tc>
        <w:tc>
          <w:tcPr>
            <w:tcW w:w="630" w:type="dxa"/>
            <w:vAlign w:val="bottom"/>
          </w:tcPr>
          <w:p w14:paraId="5F3E7BE7" w14:textId="77777777" w:rsidR="00DF4093" w:rsidRPr="00257136" w:rsidRDefault="00DF4093" w:rsidP="00430F98">
            <w:pPr>
              <w:jc w:val="center"/>
              <w:rPr>
                <w:sz w:val="20"/>
              </w:rPr>
            </w:pPr>
          </w:p>
        </w:tc>
      </w:tr>
    </w:tbl>
    <w:p w14:paraId="38902860" w14:textId="77777777" w:rsidR="007B01D7" w:rsidRDefault="007B01D7" w:rsidP="007B01D7">
      <w:pPr>
        <w:jc w:val="both"/>
        <w:rPr>
          <w:b/>
          <w:sz w:val="16"/>
          <w:szCs w:val="16"/>
        </w:rPr>
      </w:pPr>
    </w:p>
    <w:p w14:paraId="3F496A93" w14:textId="77777777" w:rsidR="004C7399" w:rsidRPr="000E621E" w:rsidRDefault="004C7399" w:rsidP="004C7399">
      <w:pPr>
        <w:jc w:val="both"/>
        <w:rPr>
          <w:sz w:val="22"/>
          <w:szCs w:val="22"/>
        </w:rPr>
      </w:pPr>
      <w:r w:rsidRPr="000E621E">
        <w:rPr>
          <w:sz w:val="22"/>
          <w:szCs w:val="22"/>
        </w:rPr>
        <w:t>It is not necessary to include support staff such as administrative personnel on these schedules.  The people that need to be included are those that would be considered for working directly with City people on assignments.</w:t>
      </w:r>
    </w:p>
    <w:p w14:paraId="7E8A676F" w14:textId="77777777" w:rsidR="004C7399" w:rsidRPr="000E621E" w:rsidRDefault="004C7399" w:rsidP="004C7399">
      <w:pPr>
        <w:jc w:val="both"/>
        <w:rPr>
          <w:b/>
          <w:sz w:val="22"/>
          <w:szCs w:val="22"/>
        </w:rPr>
      </w:pPr>
    </w:p>
    <w:p w14:paraId="1EAF0BF5" w14:textId="77777777" w:rsidR="004C7399" w:rsidRPr="000E621E" w:rsidRDefault="004C7399" w:rsidP="004C7399">
      <w:pPr>
        <w:pStyle w:val="BodyText"/>
        <w:ind w:right="-990"/>
        <w:rPr>
          <w:b w:val="0"/>
          <w:sz w:val="22"/>
          <w:szCs w:val="22"/>
        </w:rPr>
      </w:pPr>
      <w:r w:rsidRPr="000E621E">
        <w:rPr>
          <w:b w:val="0"/>
          <w:sz w:val="22"/>
          <w:szCs w:val="22"/>
        </w:rPr>
        <w:t xml:space="preserve">A – Formal training (course) </w:t>
      </w:r>
    </w:p>
    <w:p w14:paraId="3C6A6895" w14:textId="77777777" w:rsidR="004C7399" w:rsidRPr="000E621E" w:rsidRDefault="004C7399" w:rsidP="004C7399">
      <w:pPr>
        <w:pStyle w:val="BodyText"/>
        <w:ind w:right="-990"/>
        <w:rPr>
          <w:b w:val="0"/>
          <w:sz w:val="22"/>
          <w:szCs w:val="22"/>
        </w:rPr>
      </w:pPr>
      <w:r w:rsidRPr="000E621E">
        <w:rPr>
          <w:b w:val="0"/>
          <w:sz w:val="22"/>
          <w:szCs w:val="22"/>
        </w:rPr>
        <w:t>B – On the job training</w:t>
      </w:r>
    </w:p>
    <w:p w14:paraId="593AE6E8" w14:textId="77777777" w:rsidR="004C7399" w:rsidRPr="000E621E" w:rsidRDefault="004C7399" w:rsidP="004C7399">
      <w:pPr>
        <w:pStyle w:val="BodyText"/>
        <w:ind w:right="-990"/>
        <w:rPr>
          <w:b w:val="0"/>
          <w:sz w:val="22"/>
          <w:szCs w:val="22"/>
        </w:rPr>
      </w:pPr>
      <w:r w:rsidRPr="000E621E">
        <w:rPr>
          <w:b w:val="0"/>
          <w:sz w:val="22"/>
          <w:szCs w:val="22"/>
        </w:rPr>
        <w:t xml:space="preserve">C – Formal training plus on the job training/experience </w:t>
      </w:r>
    </w:p>
    <w:p w14:paraId="43B936C3" w14:textId="77777777" w:rsidR="004C7399" w:rsidRPr="000E621E" w:rsidRDefault="004C7399" w:rsidP="004C7399">
      <w:pPr>
        <w:pStyle w:val="BodyText"/>
        <w:ind w:right="-990"/>
        <w:rPr>
          <w:b w:val="0"/>
          <w:sz w:val="22"/>
          <w:szCs w:val="22"/>
        </w:rPr>
      </w:pPr>
    </w:p>
    <w:p w14:paraId="3D011BE2" w14:textId="6B65B552" w:rsidR="007B01D7" w:rsidRPr="000E621E" w:rsidRDefault="004C7399" w:rsidP="00F53C5A">
      <w:pPr>
        <w:pStyle w:val="BodyText"/>
        <w:ind w:right="-990"/>
        <w:rPr>
          <w:b w:val="0"/>
          <w:sz w:val="22"/>
          <w:szCs w:val="22"/>
        </w:rPr>
      </w:pPr>
      <w:r w:rsidRPr="000E621E">
        <w:rPr>
          <w:sz w:val="22"/>
          <w:szCs w:val="22"/>
        </w:rPr>
        <w:t>(</w:t>
      </w:r>
      <w:r w:rsidR="00E220D2" w:rsidRPr="000E621E">
        <w:rPr>
          <w:sz w:val="22"/>
          <w:szCs w:val="22"/>
        </w:rPr>
        <w:t>C</w:t>
      </w:r>
      <w:r w:rsidRPr="000E621E">
        <w:rPr>
          <w:sz w:val="22"/>
          <w:szCs w:val="22"/>
        </w:rPr>
        <w:t xml:space="preserve">opy this page and complete </w:t>
      </w:r>
      <w:r w:rsidR="00E220D2" w:rsidRPr="000E621E">
        <w:rPr>
          <w:sz w:val="22"/>
          <w:szCs w:val="22"/>
        </w:rPr>
        <w:t xml:space="preserve">the </w:t>
      </w:r>
      <w:r w:rsidRPr="000E621E">
        <w:rPr>
          <w:sz w:val="22"/>
          <w:szCs w:val="22"/>
        </w:rPr>
        <w:t>list on additional pages</w:t>
      </w:r>
      <w:r w:rsidR="00E220D2" w:rsidRPr="000E621E">
        <w:rPr>
          <w:sz w:val="22"/>
          <w:szCs w:val="22"/>
        </w:rPr>
        <w:t xml:space="preserve"> if required</w:t>
      </w:r>
      <w:r w:rsidRPr="000E621E">
        <w:rPr>
          <w:sz w:val="22"/>
          <w:szCs w:val="22"/>
        </w:rPr>
        <w:t>.)</w:t>
      </w:r>
    </w:p>
    <w:p w14:paraId="6E978930" w14:textId="77777777" w:rsidR="00770F02" w:rsidRDefault="00770F02">
      <w:pPr>
        <w:rPr>
          <w:b/>
          <w:szCs w:val="24"/>
        </w:rPr>
      </w:pPr>
      <w:r>
        <w:rPr>
          <w:b/>
          <w:szCs w:val="24"/>
        </w:rPr>
        <w:br w:type="page"/>
      </w:r>
    </w:p>
    <w:p w14:paraId="4676D958" w14:textId="77777777" w:rsidR="007B01D7" w:rsidRDefault="003D4EB2" w:rsidP="00982B9E">
      <w:pPr>
        <w:ind w:left="1080" w:hanging="1080"/>
        <w:rPr>
          <w:b/>
          <w:szCs w:val="24"/>
        </w:rPr>
      </w:pPr>
      <w:r>
        <w:rPr>
          <w:b/>
          <w:szCs w:val="24"/>
        </w:rPr>
        <w:t>A10</w:t>
      </w:r>
      <w:r w:rsidR="007B01D7">
        <w:rPr>
          <w:b/>
          <w:szCs w:val="24"/>
        </w:rPr>
        <w:t>-b</w:t>
      </w:r>
      <w:r w:rsidR="007B01D7" w:rsidRPr="00F02898">
        <w:rPr>
          <w:b/>
          <w:szCs w:val="24"/>
        </w:rPr>
        <w:tab/>
        <w:t xml:space="preserve">STAFF EXPERIENCE  </w:t>
      </w:r>
    </w:p>
    <w:p w14:paraId="587CD5D1" w14:textId="77777777" w:rsidR="007B01D7" w:rsidRPr="00F02898" w:rsidRDefault="007B01D7" w:rsidP="007B01D7">
      <w:pPr>
        <w:rPr>
          <w:b/>
          <w:szCs w:val="24"/>
        </w:rPr>
      </w:pPr>
    </w:p>
    <w:tbl>
      <w:tblPr>
        <w:tblW w:w="96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900"/>
        <w:gridCol w:w="630"/>
        <w:gridCol w:w="630"/>
        <w:gridCol w:w="540"/>
        <w:gridCol w:w="630"/>
        <w:gridCol w:w="630"/>
        <w:gridCol w:w="630"/>
        <w:gridCol w:w="630"/>
        <w:gridCol w:w="630"/>
        <w:gridCol w:w="630"/>
        <w:gridCol w:w="540"/>
      </w:tblGrid>
      <w:tr w:rsidR="000E621E" w14:paraId="545114F4" w14:textId="77777777" w:rsidTr="000E621E">
        <w:trPr>
          <w:cantSplit/>
          <w:trHeight w:val="3932"/>
        </w:trPr>
        <w:tc>
          <w:tcPr>
            <w:tcW w:w="2677" w:type="dxa"/>
            <w:shd w:val="clear" w:color="auto" w:fill="E6E6E6"/>
            <w:vAlign w:val="bottom"/>
          </w:tcPr>
          <w:p w14:paraId="48238C64" w14:textId="77777777" w:rsidR="007B01D7" w:rsidRPr="00257136" w:rsidRDefault="007B01D7" w:rsidP="000B20A8">
            <w:pPr>
              <w:jc w:val="center"/>
              <w:rPr>
                <w:rFonts w:cs="Arial"/>
                <w:b/>
                <w:sz w:val="20"/>
              </w:rPr>
            </w:pPr>
            <w:r w:rsidRPr="00257136">
              <w:rPr>
                <w:rFonts w:cs="Arial"/>
                <w:b/>
                <w:sz w:val="20"/>
              </w:rPr>
              <w:t>Name of Proposed Resource</w:t>
            </w:r>
          </w:p>
        </w:tc>
        <w:tc>
          <w:tcPr>
            <w:tcW w:w="900" w:type="dxa"/>
            <w:shd w:val="clear" w:color="auto" w:fill="E6E6E6"/>
            <w:textDirection w:val="btLr"/>
            <w:vAlign w:val="center"/>
          </w:tcPr>
          <w:p w14:paraId="16CDAD86" w14:textId="7D3738C1" w:rsidR="007B01D7" w:rsidRPr="00257136" w:rsidRDefault="007B01D7" w:rsidP="000B20A8">
            <w:pPr>
              <w:ind w:left="113" w:right="113"/>
              <w:rPr>
                <w:rFonts w:cs="Arial"/>
                <w:b/>
                <w:sz w:val="20"/>
              </w:rPr>
            </w:pPr>
            <w:r w:rsidRPr="00257136">
              <w:rPr>
                <w:rFonts w:cs="Arial"/>
                <w:b/>
                <w:sz w:val="20"/>
              </w:rPr>
              <w:t xml:space="preserve"># </w:t>
            </w:r>
            <w:r w:rsidR="00B21049" w:rsidRPr="00257136">
              <w:rPr>
                <w:rFonts w:cs="Arial"/>
                <w:b/>
                <w:sz w:val="20"/>
              </w:rPr>
              <w:t>Years’ Experience</w:t>
            </w:r>
            <w:r w:rsidRPr="00257136">
              <w:rPr>
                <w:rFonts w:cs="Arial"/>
                <w:b/>
                <w:sz w:val="20"/>
              </w:rPr>
              <w:t xml:space="preserve"> in an Engineering </w:t>
            </w:r>
          </w:p>
          <w:p w14:paraId="6B86B54F" w14:textId="77777777" w:rsidR="007B01D7" w:rsidRPr="00257136" w:rsidRDefault="007B01D7" w:rsidP="000B20A8">
            <w:pPr>
              <w:ind w:left="113" w:right="113"/>
              <w:rPr>
                <w:rFonts w:cs="Arial"/>
                <w:b/>
                <w:sz w:val="20"/>
              </w:rPr>
            </w:pPr>
            <w:r w:rsidRPr="00257136">
              <w:rPr>
                <w:rFonts w:cs="Arial"/>
                <w:b/>
                <w:sz w:val="20"/>
              </w:rPr>
              <w:t>or Architectural Environment</w:t>
            </w:r>
          </w:p>
        </w:tc>
        <w:tc>
          <w:tcPr>
            <w:tcW w:w="630" w:type="dxa"/>
            <w:shd w:val="clear" w:color="auto" w:fill="E6E6E6"/>
            <w:textDirection w:val="btLr"/>
            <w:vAlign w:val="center"/>
          </w:tcPr>
          <w:p w14:paraId="29E68A6B" w14:textId="77777777" w:rsidR="007B01D7" w:rsidRPr="00257136" w:rsidRDefault="007B01D7" w:rsidP="000B20A8">
            <w:pPr>
              <w:ind w:left="113" w:right="113"/>
              <w:rPr>
                <w:rFonts w:cs="Arial"/>
                <w:sz w:val="22"/>
                <w:szCs w:val="22"/>
              </w:rPr>
            </w:pPr>
            <w:r>
              <w:rPr>
                <w:rFonts w:cs="Arial"/>
                <w:sz w:val="22"/>
                <w:szCs w:val="22"/>
              </w:rPr>
              <w:t>Water Treatment Plants</w:t>
            </w:r>
          </w:p>
        </w:tc>
        <w:tc>
          <w:tcPr>
            <w:tcW w:w="630" w:type="dxa"/>
            <w:shd w:val="clear" w:color="auto" w:fill="E6E6E6"/>
            <w:textDirection w:val="btLr"/>
            <w:vAlign w:val="center"/>
          </w:tcPr>
          <w:p w14:paraId="0C58E1F2" w14:textId="77777777" w:rsidR="007B01D7" w:rsidRPr="00257136" w:rsidRDefault="007B01D7" w:rsidP="000B20A8">
            <w:pPr>
              <w:ind w:left="113" w:right="113"/>
              <w:rPr>
                <w:rFonts w:cs="Arial"/>
                <w:sz w:val="22"/>
                <w:szCs w:val="22"/>
              </w:rPr>
            </w:pPr>
            <w:r>
              <w:rPr>
                <w:rFonts w:cs="Arial"/>
                <w:sz w:val="22"/>
                <w:szCs w:val="22"/>
              </w:rPr>
              <w:t>Wastewater Treatment Plants</w:t>
            </w:r>
          </w:p>
        </w:tc>
        <w:tc>
          <w:tcPr>
            <w:tcW w:w="540" w:type="dxa"/>
            <w:shd w:val="clear" w:color="auto" w:fill="E6E6E6"/>
            <w:textDirection w:val="btLr"/>
          </w:tcPr>
          <w:p w14:paraId="48E0C7CC" w14:textId="77777777" w:rsidR="007B01D7" w:rsidRPr="00257136" w:rsidRDefault="007B01D7" w:rsidP="000B20A8">
            <w:pPr>
              <w:ind w:left="113" w:right="113"/>
              <w:rPr>
                <w:rFonts w:cs="Arial"/>
                <w:sz w:val="22"/>
                <w:szCs w:val="22"/>
              </w:rPr>
            </w:pPr>
            <w:r>
              <w:rPr>
                <w:rFonts w:cs="Arial"/>
                <w:sz w:val="22"/>
                <w:szCs w:val="22"/>
              </w:rPr>
              <w:t>SCADA &amp; DCS – Water</w:t>
            </w:r>
          </w:p>
        </w:tc>
        <w:tc>
          <w:tcPr>
            <w:tcW w:w="630" w:type="dxa"/>
            <w:shd w:val="clear" w:color="auto" w:fill="E6E6E6"/>
            <w:textDirection w:val="btLr"/>
          </w:tcPr>
          <w:p w14:paraId="725DB080" w14:textId="36607553" w:rsidR="007B01D7" w:rsidRPr="00257136" w:rsidRDefault="007B01D7">
            <w:pPr>
              <w:ind w:left="113" w:right="113"/>
              <w:rPr>
                <w:rFonts w:cs="Arial"/>
                <w:sz w:val="22"/>
                <w:szCs w:val="22"/>
              </w:rPr>
            </w:pPr>
            <w:r>
              <w:rPr>
                <w:rFonts w:cs="Arial"/>
                <w:sz w:val="22"/>
                <w:szCs w:val="22"/>
              </w:rPr>
              <w:t xml:space="preserve">Water Pump Stations </w:t>
            </w:r>
            <w:r w:rsidR="0000188F">
              <w:rPr>
                <w:rFonts w:cs="Arial"/>
                <w:sz w:val="22"/>
                <w:szCs w:val="22"/>
              </w:rPr>
              <w:t>and</w:t>
            </w:r>
            <w:r>
              <w:rPr>
                <w:rFonts w:cs="Arial"/>
                <w:sz w:val="22"/>
                <w:szCs w:val="22"/>
              </w:rPr>
              <w:t xml:space="preserve"> Reservoirs</w:t>
            </w:r>
          </w:p>
        </w:tc>
        <w:tc>
          <w:tcPr>
            <w:tcW w:w="630" w:type="dxa"/>
            <w:shd w:val="clear" w:color="auto" w:fill="E6E6E6"/>
            <w:textDirection w:val="btLr"/>
            <w:vAlign w:val="center"/>
          </w:tcPr>
          <w:p w14:paraId="0F492513" w14:textId="77777777" w:rsidR="007B01D7" w:rsidRPr="00257136" w:rsidRDefault="007B01D7" w:rsidP="000B20A8">
            <w:pPr>
              <w:ind w:left="113" w:right="113"/>
              <w:rPr>
                <w:rFonts w:cs="Arial"/>
                <w:sz w:val="22"/>
                <w:szCs w:val="22"/>
              </w:rPr>
            </w:pPr>
            <w:r>
              <w:rPr>
                <w:rFonts w:cs="Arial"/>
                <w:color w:val="000000"/>
                <w:sz w:val="22"/>
                <w:szCs w:val="22"/>
              </w:rPr>
              <w:t>Water Management</w:t>
            </w:r>
          </w:p>
        </w:tc>
        <w:tc>
          <w:tcPr>
            <w:tcW w:w="630" w:type="dxa"/>
            <w:shd w:val="clear" w:color="auto" w:fill="E6E6E6"/>
            <w:textDirection w:val="btLr"/>
          </w:tcPr>
          <w:p w14:paraId="04200613" w14:textId="77777777" w:rsidR="007B01D7" w:rsidRPr="00257136" w:rsidRDefault="007B01D7" w:rsidP="000B20A8">
            <w:pPr>
              <w:ind w:left="113" w:right="113"/>
              <w:rPr>
                <w:rFonts w:cs="Arial"/>
                <w:sz w:val="22"/>
                <w:szCs w:val="22"/>
              </w:rPr>
            </w:pPr>
            <w:r>
              <w:rPr>
                <w:rFonts w:cs="Arial"/>
                <w:sz w:val="22"/>
                <w:szCs w:val="22"/>
              </w:rPr>
              <w:t>Sanitary and Storm Lift Stations</w:t>
            </w:r>
          </w:p>
        </w:tc>
        <w:tc>
          <w:tcPr>
            <w:tcW w:w="630" w:type="dxa"/>
            <w:shd w:val="clear" w:color="auto" w:fill="E6E6E6"/>
            <w:textDirection w:val="btLr"/>
            <w:vAlign w:val="center"/>
          </w:tcPr>
          <w:p w14:paraId="5B95B4E8" w14:textId="77777777" w:rsidR="007B01D7" w:rsidRPr="00257136" w:rsidRDefault="007B01D7" w:rsidP="000B20A8">
            <w:pPr>
              <w:ind w:left="113" w:right="113"/>
              <w:rPr>
                <w:rFonts w:cs="Arial"/>
                <w:sz w:val="22"/>
                <w:szCs w:val="22"/>
              </w:rPr>
            </w:pPr>
            <w:r>
              <w:rPr>
                <w:rFonts w:cs="Arial"/>
                <w:sz w:val="22"/>
                <w:szCs w:val="22"/>
              </w:rPr>
              <w:t>Linear Projects - Water</w:t>
            </w:r>
          </w:p>
        </w:tc>
        <w:tc>
          <w:tcPr>
            <w:tcW w:w="630" w:type="dxa"/>
            <w:shd w:val="clear" w:color="auto" w:fill="E6E6E6"/>
            <w:textDirection w:val="btLr"/>
            <w:vAlign w:val="center"/>
          </w:tcPr>
          <w:p w14:paraId="194A165B" w14:textId="77777777" w:rsidR="007B01D7" w:rsidRPr="00257136" w:rsidRDefault="007B01D7" w:rsidP="000B20A8">
            <w:pPr>
              <w:ind w:left="113" w:right="113"/>
              <w:rPr>
                <w:rFonts w:cs="Arial"/>
                <w:sz w:val="22"/>
                <w:szCs w:val="22"/>
              </w:rPr>
            </w:pPr>
            <w:r>
              <w:rPr>
                <w:rFonts w:cs="Arial"/>
                <w:color w:val="000000"/>
                <w:sz w:val="22"/>
                <w:szCs w:val="22"/>
              </w:rPr>
              <w:t>Linear Projects – Wastewater</w:t>
            </w:r>
          </w:p>
        </w:tc>
        <w:tc>
          <w:tcPr>
            <w:tcW w:w="630" w:type="dxa"/>
            <w:shd w:val="clear" w:color="auto" w:fill="E6E6E6"/>
            <w:textDirection w:val="btLr"/>
            <w:vAlign w:val="center"/>
          </w:tcPr>
          <w:p w14:paraId="4A484E04" w14:textId="77777777" w:rsidR="007B01D7" w:rsidRPr="00257136" w:rsidRDefault="007B01D7" w:rsidP="000B20A8">
            <w:pPr>
              <w:ind w:left="113" w:right="113"/>
              <w:rPr>
                <w:rFonts w:cs="Arial"/>
                <w:sz w:val="22"/>
                <w:szCs w:val="22"/>
              </w:rPr>
            </w:pPr>
            <w:r>
              <w:rPr>
                <w:rFonts w:cs="Arial"/>
                <w:sz w:val="22"/>
                <w:szCs w:val="22"/>
              </w:rPr>
              <w:t>Hydraulic Structures</w:t>
            </w:r>
          </w:p>
        </w:tc>
        <w:tc>
          <w:tcPr>
            <w:tcW w:w="540" w:type="dxa"/>
            <w:shd w:val="clear" w:color="auto" w:fill="E6E6E6"/>
            <w:textDirection w:val="btLr"/>
            <w:vAlign w:val="center"/>
          </w:tcPr>
          <w:p w14:paraId="52E5C8B1" w14:textId="77777777" w:rsidR="007B01D7" w:rsidRPr="00257136" w:rsidRDefault="007B01D7" w:rsidP="000B20A8">
            <w:pPr>
              <w:ind w:left="113" w:right="113"/>
              <w:rPr>
                <w:rFonts w:cs="Arial"/>
                <w:sz w:val="22"/>
                <w:szCs w:val="22"/>
              </w:rPr>
            </w:pPr>
            <w:r>
              <w:rPr>
                <w:rFonts w:cs="Arial"/>
                <w:sz w:val="22"/>
                <w:szCs w:val="22"/>
              </w:rPr>
              <w:t>System Hydraulic Analysis</w:t>
            </w:r>
          </w:p>
        </w:tc>
      </w:tr>
      <w:tr w:rsidR="000E621E" w14:paraId="539612AC" w14:textId="77777777" w:rsidTr="000E621E">
        <w:tc>
          <w:tcPr>
            <w:tcW w:w="2677" w:type="dxa"/>
            <w:vAlign w:val="bottom"/>
          </w:tcPr>
          <w:p w14:paraId="459DA8A3" w14:textId="77777777" w:rsidR="00770F02" w:rsidRDefault="00770F02" w:rsidP="00430F98">
            <w:pPr>
              <w:rPr>
                <w:sz w:val="20"/>
              </w:rPr>
            </w:pPr>
            <w:r w:rsidRPr="00257136">
              <w:rPr>
                <w:sz w:val="20"/>
              </w:rPr>
              <w:t>(example)</w:t>
            </w:r>
          </w:p>
          <w:p w14:paraId="4C5B4071" w14:textId="77777777" w:rsidR="007B01D7" w:rsidRPr="00257136" w:rsidRDefault="00D926F0" w:rsidP="00430F98">
            <w:pPr>
              <w:rPr>
                <w:sz w:val="20"/>
              </w:rPr>
            </w:pPr>
            <w:r w:rsidRPr="00F20CC9">
              <w:rPr>
                <w:sz w:val="20"/>
              </w:rPr>
              <w:t>A</w:t>
            </w:r>
            <w:r w:rsidR="00F20CC9" w:rsidRPr="00F20CC9">
              <w:rPr>
                <w:sz w:val="20"/>
              </w:rPr>
              <w:t>nnie</w:t>
            </w:r>
            <w:r w:rsidRPr="00F20CC9">
              <w:rPr>
                <w:sz w:val="20"/>
              </w:rPr>
              <w:t xml:space="preserve"> Architect</w:t>
            </w:r>
            <w:r w:rsidR="007B01D7" w:rsidRPr="00257136">
              <w:rPr>
                <w:sz w:val="20"/>
              </w:rPr>
              <w:t xml:space="preserve"> </w:t>
            </w:r>
          </w:p>
        </w:tc>
        <w:tc>
          <w:tcPr>
            <w:tcW w:w="900" w:type="dxa"/>
            <w:vAlign w:val="bottom"/>
          </w:tcPr>
          <w:p w14:paraId="63C416F9" w14:textId="77777777" w:rsidR="007B01D7" w:rsidRPr="00257136" w:rsidRDefault="007B01D7" w:rsidP="00430F98">
            <w:pPr>
              <w:jc w:val="center"/>
              <w:rPr>
                <w:sz w:val="20"/>
              </w:rPr>
            </w:pPr>
            <w:r w:rsidRPr="00257136">
              <w:rPr>
                <w:sz w:val="20"/>
              </w:rPr>
              <w:t>12</w:t>
            </w:r>
          </w:p>
        </w:tc>
        <w:tc>
          <w:tcPr>
            <w:tcW w:w="630" w:type="dxa"/>
            <w:vAlign w:val="bottom"/>
          </w:tcPr>
          <w:p w14:paraId="74B24C2F" w14:textId="77777777" w:rsidR="007B01D7" w:rsidRPr="00257136" w:rsidRDefault="007B01D7" w:rsidP="00430F98">
            <w:pPr>
              <w:jc w:val="center"/>
              <w:rPr>
                <w:sz w:val="20"/>
              </w:rPr>
            </w:pPr>
          </w:p>
        </w:tc>
        <w:tc>
          <w:tcPr>
            <w:tcW w:w="630" w:type="dxa"/>
            <w:vAlign w:val="bottom"/>
          </w:tcPr>
          <w:p w14:paraId="77219F55" w14:textId="77777777" w:rsidR="007B01D7" w:rsidRPr="00257136" w:rsidRDefault="007B01D7" w:rsidP="00430F98">
            <w:pPr>
              <w:jc w:val="center"/>
              <w:rPr>
                <w:sz w:val="20"/>
              </w:rPr>
            </w:pPr>
          </w:p>
        </w:tc>
        <w:tc>
          <w:tcPr>
            <w:tcW w:w="540" w:type="dxa"/>
            <w:vAlign w:val="bottom"/>
          </w:tcPr>
          <w:p w14:paraId="5FEA6E3F" w14:textId="77777777" w:rsidR="007B01D7" w:rsidRPr="00257136" w:rsidRDefault="007B01D7" w:rsidP="00430F98">
            <w:pPr>
              <w:jc w:val="center"/>
              <w:rPr>
                <w:sz w:val="20"/>
              </w:rPr>
            </w:pPr>
            <w:r w:rsidRPr="00257136">
              <w:rPr>
                <w:sz w:val="20"/>
              </w:rPr>
              <w:t>C</w:t>
            </w:r>
          </w:p>
        </w:tc>
        <w:tc>
          <w:tcPr>
            <w:tcW w:w="630" w:type="dxa"/>
            <w:vAlign w:val="bottom"/>
          </w:tcPr>
          <w:p w14:paraId="3F945628" w14:textId="77777777" w:rsidR="007B01D7" w:rsidRPr="00257136" w:rsidRDefault="007B01D7" w:rsidP="00430F98">
            <w:pPr>
              <w:jc w:val="center"/>
              <w:rPr>
                <w:sz w:val="20"/>
              </w:rPr>
            </w:pPr>
          </w:p>
        </w:tc>
        <w:tc>
          <w:tcPr>
            <w:tcW w:w="630" w:type="dxa"/>
            <w:vAlign w:val="bottom"/>
          </w:tcPr>
          <w:p w14:paraId="38BA0C41" w14:textId="77777777" w:rsidR="007B01D7" w:rsidRPr="00257136" w:rsidRDefault="007B01D7" w:rsidP="00430F98">
            <w:pPr>
              <w:jc w:val="center"/>
              <w:rPr>
                <w:sz w:val="20"/>
              </w:rPr>
            </w:pPr>
            <w:r w:rsidRPr="00257136">
              <w:rPr>
                <w:sz w:val="20"/>
              </w:rPr>
              <w:t>B</w:t>
            </w:r>
          </w:p>
        </w:tc>
        <w:tc>
          <w:tcPr>
            <w:tcW w:w="630" w:type="dxa"/>
            <w:vAlign w:val="bottom"/>
          </w:tcPr>
          <w:p w14:paraId="5474FDA4" w14:textId="77777777" w:rsidR="007B01D7" w:rsidRPr="00257136" w:rsidRDefault="007B01D7" w:rsidP="00430F98">
            <w:pPr>
              <w:jc w:val="center"/>
              <w:rPr>
                <w:sz w:val="20"/>
              </w:rPr>
            </w:pPr>
          </w:p>
        </w:tc>
        <w:tc>
          <w:tcPr>
            <w:tcW w:w="630" w:type="dxa"/>
            <w:vAlign w:val="bottom"/>
          </w:tcPr>
          <w:p w14:paraId="2733693A" w14:textId="77777777" w:rsidR="007B01D7" w:rsidRPr="00257136" w:rsidRDefault="007B01D7" w:rsidP="00430F98">
            <w:pPr>
              <w:jc w:val="center"/>
              <w:rPr>
                <w:sz w:val="20"/>
              </w:rPr>
            </w:pPr>
            <w:r w:rsidRPr="00257136">
              <w:rPr>
                <w:sz w:val="20"/>
              </w:rPr>
              <w:t>A</w:t>
            </w:r>
          </w:p>
        </w:tc>
        <w:tc>
          <w:tcPr>
            <w:tcW w:w="630" w:type="dxa"/>
            <w:vAlign w:val="bottom"/>
          </w:tcPr>
          <w:p w14:paraId="7A589814" w14:textId="77777777" w:rsidR="007B01D7" w:rsidRPr="00257136" w:rsidRDefault="007B01D7" w:rsidP="00430F98">
            <w:pPr>
              <w:jc w:val="center"/>
              <w:rPr>
                <w:sz w:val="20"/>
              </w:rPr>
            </w:pPr>
            <w:r w:rsidRPr="00257136">
              <w:rPr>
                <w:sz w:val="20"/>
              </w:rPr>
              <w:t>A</w:t>
            </w:r>
          </w:p>
        </w:tc>
        <w:tc>
          <w:tcPr>
            <w:tcW w:w="630" w:type="dxa"/>
            <w:vAlign w:val="bottom"/>
          </w:tcPr>
          <w:p w14:paraId="33CF3871" w14:textId="77777777" w:rsidR="007B01D7" w:rsidRPr="00257136" w:rsidRDefault="007B01D7" w:rsidP="00430F98">
            <w:pPr>
              <w:jc w:val="center"/>
              <w:rPr>
                <w:sz w:val="20"/>
              </w:rPr>
            </w:pPr>
          </w:p>
        </w:tc>
        <w:tc>
          <w:tcPr>
            <w:tcW w:w="540" w:type="dxa"/>
            <w:vAlign w:val="bottom"/>
          </w:tcPr>
          <w:p w14:paraId="2FB52696" w14:textId="77777777" w:rsidR="007B01D7" w:rsidRPr="00257136" w:rsidRDefault="007B01D7" w:rsidP="00430F98">
            <w:pPr>
              <w:jc w:val="center"/>
              <w:rPr>
                <w:sz w:val="20"/>
              </w:rPr>
            </w:pPr>
          </w:p>
        </w:tc>
      </w:tr>
      <w:tr w:rsidR="000E621E" w14:paraId="764CF4FA" w14:textId="77777777" w:rsidTr="000E621E">
        <w:tc>
          <w:tcPr>
            <w:tcW w:w="2677" w:type="dxa"/>
            <w:vAlign w:val="bottom"/>
          </w:tcPr>
          <w:p w14:paraId="3F572395" w14:textId="77777777" w:rsidR="007B01D7" w:rsidRPr="00257136" w:rsidRDefault="00770F02" w:rsidP="00430F98">
            <w:pPr>
              <w:rPr>
                <w:sz w:val="20"/>
              </w:rPr>
            </w:pPr>
            <w:r w:rsidRPr="00F20CC9">
              <w:rPr>
                <w:sz w:val="20"/>
              </w:rPr>
              <w:t>Annie Architect</w:t>
            </w:r>
          </w:p>
        </w:tc>
        <w:tc>
          <w:tcPr>
            <w:tcW w:w="900" w:type="dxa"/>
            <w:vAlign w:val="bottom"/>
          </w:tcPr>
          <w:p w14:paraId="0CFCCF78" w14:textId="77777777" w:rsidR="007B01D7" w:rsidRPr="00257136" w:rsidRDefault="00770F02" w:rsidP="00430F98">
            <w:pPr>
              <w:jc w:val="center"/>
              <w:rPr>
                <w:sz w:val="20"/>
              </w:rPr>
            </w:pPr>
            <w:r>
              <w:rPr>
                <w:sz w:val="20"/>
              </w:rPr>
              <w:t>8</w:t>
            </w:r>
          </w:p>
        </w:tc>
        <w:tc>
          <w:tcPr>
            <w:tcW w:w="630" w:type="dxa"/>
            <w:vAlign w:val="bottom"/>
          </w:tcPr>
          <w:p w14:paraId="59AFD4E2" w14:textId="77777777" w:rsidR="007B01D7" w:rsidRPr="00257136" w:rsidRDefault="007B01D7" w:rsidP="00430F98">
            <w:pPr>
              <w:jc w:val="center"/>
              <w:rPr>
                <w:sz w:val="20"/>
              </w:rPr>
            </w:pPr>
          </w:p>
        </w:tc>
        <w:tc>
          <w:tcPr>
            <w:tcW w:w="630" w:type="dxa"/>
            <w:vAlign w:val="bottom"/>
          </w:tcPr>
          <w:p w14:paraId="4986B4F9" w14:textId="77777777" w:rsidR="007B01D7" w:rsidRPr="00257136" w:rsidRDefault="00770F02" w:rsidP="00430F98">
            <w:pPr>
              <w:jc w:val="center"/>
              <w:rPr>
                <w:sz w:val="20"/>
              </w:rPr>
            </w:pPr>
            <w:r>
              <w:rPr>
                <w:sz w:val="20"/>
              </w:rPr>
              <w:t>C</w:t>
            </w:r>
          </w:p>
        </w:tc>
        <w:tc>
          <w:tcPr>
            <w:tcW w:w="540" w:type="dxa"/>
            <w:vAlign w:val="bottom"/>
          </w:tcPr>
          <w:p w14:paraId="4FD98A40" w14:textId="77777777" w:rsidR="007B01D7" w:rsidRPr="00257136" w:rsidRDefault="007B01D7" w:rsidP="00430F98">
            <w:pPr>
              <w:jc w:val="center"/>
              <w:rPr>
                <w:sz w:val="20"/>
              </w:rPr>
            </w:pPr>
          </w:p>
        </w:tc>
        <w:tc>
          <w:tcPr>
            <w:tcW w:w="630" w:type="dxa"/>
            <w:vAlign w:val="bottom"/>
          </w:tcPr>
          <w:p w14:paraId="67999243" w14:textId="77777777" w:rsidR="007B01D7" w:rsidRPr="00257136" w:rsidRDefault="00770F02" w:rsidP="00430F98">
            <w:pPr>
              <w:jc w:val="center"/>
              <w:rPr>
                <w:sz w:val="20"/>
              </w:rPr>
            </w:pPr>
            <w:r>
              <w:rPr>
                <w:sz w:val="20"/>
              </w:rPr>
              <w:t>B</w:t>
            </w:r>
          </w:p>
        </w:tc>
        <w:tc>
          <w:tcPr>
            <w:tcW w:w="630" w:type="dxa"/>
            <w:vAlign w:val="bottom"/>
          </w:tcPr>
          <w:p w14:paraId="098D0C74" w14:textId="77777777" w:rsidR="007B01D7" w:rsidRPr="00257136" w:rsidRDefault="007B01D7" w:rsidP="00430F98">
            <w:pPr>
              <w:jc w:val="center"/>
              <w:rPr>
                <w:sz w:val="20"/>
              </w:rPr>
            </w:pPr>
          </w:p>
        </w:tc>
        <w:tc>
          <w:tcPr>
            <w:tcW w:w="630" w:type="dxa"/>
            <w:vAlign w:val="bottom"/>
          </w:tcPr>
          <w:p w14:paraId="03237824" w14:textId="77777777" w:rsidR="007B01D7" w:rsidRPr="00257136" w:rsidRDefault="00770F02" w:rsidP="00430F98">
            <w:pPr>
              <w:jc w:val="center"/>
              <w:rPr>
                <w:sz w:val="20"/>
              </w:rPr>
            </w:pPr>
            <w:r>
              <w:rPr>
                <w:sz w:val="20"/>
              </w:rPr>
              <w:t>A</w:t>
            </w:r>
          </w:p>
        </w:tc>
        <w:tc>
          <w:tcPr>
            <w:tcW w:w="630" w:type="dxa"/>
            <w:vAlign w:val="bottom"/>
          </w:tcPr>
          <w:p w14:paraId="02C4A0D3" w14:textId="77777777" w:rsidR="007B01D7" w:rsidRPr="00257136" w:rsidRDefault="007B01D7" w:rsidP="00430F98">
            <w:pPr>
              <w:jc w:val="center"/>
              <w:rPr>
                <w:sz w:val="20"/>
              </w:rPr>
            </w:pPr>
          </w:p>
        </w:tc>
        <w:tc>
          <w:tcPr>
            <w:tcW w:w="630" w:type="dxa"/>
            <w:vAlign w:val="bottom"/>
          </w:tcPr>
          <w:p w14:paraId="4C5A646B" w14:textId="77777777" w:rsidR="007B01D7" w:rsidRPr="00257136" w:rsidRDefault="007B01D7" w:rsidP="00430F98">
            <w:pPr>
              <w:jc w:val="center"/>
              <w:rPr>
                <w:sz w:val="20"/>
              </w:rPr>
            </w:pPr>
          </w:p>
        </w:tc>
        <w:tc>
          <w:tcPr>
            <w:tcW w:w="630" w:type="dxa"/>
            <w:vAlign w:val="bottom"/>
          </w:tcPr>
          <w:p w14:paraId="42CB3C53" w14:textId="77777777" w:rsidR="007B01D7" w:rsidRPr="00257136" w:rsidRDefault="00770F02" w:rsidP="00430F98">
            <w:pPr>
              <w:jc w:val="center"/>
              <w:rPr>
                <w:sz w:val="20"/>
              </w:rPr>
            </w:pPr>
            <w:r>
              <w:rPr>
                <w:sz w:val="20"/>
              </w:rPr>
              <w:t>A</w:t>
            </w:r>
          </w:p>
        </w:tc>
        <w:tc>
          <w:tcPr>
            <w:tcW w:w="540" w:type="dxa"/>
            <w:vAlign w:val="bottom"/>
          </w:tcPr>
          <w:p w14:paraId="09D61E16" w14:textId="77777777" w:rsidR="007B01D7" w:rsidRPr="00257136" w:rsidRDefault="007B01D7" w:rsidP="00430F98">
            <w:pPr>
              <w:jc w:val="center"/>
              <w:rPr>
                <w:sz w:val="20"/>
              </w:rPr>
            </w:pPr>
          </w:p>
        </w:tc>
      </w:tr>
      <w:tr w:rsidR="000E621E" w14:paraId="76CF89ED" w14:textId="77777777" w:rsidTr="000E621E">
        <w:tc>
          <w:tcPr>
            <w:tcW w:w="2677" w:type="dxa"/>
            <w:vAlign w:val="bottom"/>
          </w:tcPr>
          <w:p w14:paraId="015F0380" w14:textId="77777777" w:rsidR="007B01D7" w:rsidRPr="00257136" w:rsidRDefault="007B01D7" w:rsidP="00430F98">
            <w:pPr>
              <w:rPr>
                <w:sz w:val="20"/>
              </w:rPr>
            </w:pPr>
          </w:p>
        </w:tc>
        <w:tc>
          <w:tcPr>
            <w:tcW w:w="900" w:type="dxa"/>
            <w:vAlign w:val="bottom"/>
          </w:tcPr>
          <w:p w14:paraId="3515EF89" w14:textId="77777777" w:rsidR="007B01D7" w:rsidRPr="00257136" w:rsidRDefault="007B01D7" w:rsidP="00430F98">
            <w:pPr>
              <w:jc w:val="center"/>
              <w:rPr>
                <w:sz w:val="20"/>
              </w:rPr>
            </w:pPr>
          </w:p>
        </w:tc>
        <w:tc>
          <w:tcPr>
            <w:tcW w:w="630" w:type="dxa"/>
            <w:vAlign w:val="bottom"/>
          </w:tcPr>
          <w:p w14:paraId="259330CA" w14:textId="77777777" w:rsidR="007B01D7" w:rsidRPr="00257136" w:rsidRDefault="007B01D7" w:rsidP="00430F98">
            <w:pPr>
              <w:jc w:val="center"/>
              <w:rPr>
                <w:sz w:val="20"/>
              </w:rPr>
            </w:pPr>
          </w:p>
        </w:tc>
        <w:tc>
          <w:tcPr>
            <w:tcW w:w="630" w:type="dxa"/>
            <w:vAlign w:val="bottom"/>
          </w:tcPr>
          <w:p w14:paraId="1AC38872" w14:textId="77777777" w:rsidR="007B01D7" w:rsidRPr="00257136" w:rsidRDefault="007B01D7" w:rsidP="00430F98">
            <w:pPr>
              <w:jc w:val="center"/>
              <w:rPr>
                <w:sz w:val="20"/>
              </w:rPr>
            </w:pPr>
          </w:p>
        </w:tc>
        <w:tc>
          <w:tcPr>
            <w:tcW w:w="540" w:type="dxa"/>
            <w:vAlign w:val="bottom"/>
          </w:tcPr>
          <w:p w14:paraId="5A562B15" w14:textId="77777777" w:rsidR="007B01D7" w:rsidRPr="00257136" w:rsidRDefault="007B01D7" w:rsidP="00430F98">
            <w:pPr>
              <w:jc w:val="center"/>
              <w:rPr>
                <w:sz w:val="20"/>
              </w:rPr>
            </w:pPr>
          </w:p>
        </w:tc>
        <w:tc>
          <w:tcPr>
            <w:tcW w:w="630" w:type="dxa"/>
            <w:vAlign w:val="bottom"/>
          </w:tcPr>
          <w:p w14:paraId="36BFA686" w14:textId="77777777" w:rsidR="007B01D7" w:rsidRPr="00257136" w:rsidRDefault="007B01D7" w:rsidP="00430F98">
            <w:pPr>
              <w:jc w:val="center"/>
              <w:rPr>
                <w:sz w:val="20"/>
              </w:rPr>
            </w:pPr>
          </w:p>
        </w:tc>
        <w:tc>
          <w:tcPr>
            <w:tcW w:w="630" w:type="dxa"/>
            <w:vAlign w:val="bottom"/>
          </w:tcPr>
          <w:p w14:paraId="71643566" w14:textId="77777777" w:rsidR="007B01D7" w:rsidRPr="00257136" w:rsidRDefault="007B01D7" w:rsidP="00430F98">
            <w:pPr>
              <w:jc w:val="center"/>
              <w:rPr>
                <w:sz w:val="20"/>
              </w:rPr>
            </w:pPr>
          </w:p>
        </w:tc>
        <w:tc>
          <w:tcPr>
            <w:tcW w:w="630" w:type="dxa"/>
            <w:vAlign w:val="bottom"/>
          </w:tcPr>
          <w:p w14:paraId="2C617847" w14:textId="77777777" w:rsidR="007B01D7" w:rsidRPr="00257136" w:rsidRDefault="007B01D7" w:rsidP="00430F98">
            <w:pPr>
              <w:jc w:val="center"/>
              <w:rPr>
                <w:sz w:val="20"/>
              </w:rPr>
            </w:pPr>
          </w:p>
        </w:tc>
        <w:tc>
          <w:tcPr>
            <w:tcW w:w="630" w:type="dxa"/>
            <w:vAlign w:val="bottom"/>
          </w:tcPr>
          <w:p w14:paraId="324FF6C3" w14:textId="77777777" w:rsidR="007B01D7" w:rsidRPr="00257136" w:rsidRDefault="007B01D7" w:rsidP="00430F98">
            <w:pPr>
              <w:jc w:val="center"/>
              <w:rPr>
                <w:sz w:val="20"/>
              </w:rPr>
            </w:pPr>
          </w:p>
        </w:tc>
        <w:tc>
          <w:tcPr>
            <w:tcW w:w="630" w:type="dxa"/>
            <w:vAlign w:val="bottom"/>
          </w:tcPr>
          <w:p w14:paraId="40BA6ECE" w14:textId="77777777" w:rsidR="007B01D7" w:rsidRPr="00257136" w:rsidRDefault="007B01D7" w:rsidP="00430F98">
            <w:pPr>
              <w:jc w:val="center"/>
              <w:rPr>
                <w:sz w:val="20"/>
              </w:rPr>
            </w:pPr>
          </w:p>
        </w:tc>
        <w:tc>
          <w:tcPr>
            <w:tcW w:w="630" w:type="dxa"/>
            <w:vAlign w:val="bottom"/>
          </w:tcPr>
          <w:p w14:paraId="4B39B81E" w14:textId="77777777" w:rsidR="007B01D7" w:rsidRPr="00257136" w:rsidRDefault="007B01D7" w:rsidP="00430F98">
            <w:pPr>
              <w:jc w:val="center"/>
              <w:rPr>
                <w:sz w:val="20"/>
              </w:rPr>
            </w:pPr>
          </w:p>
        </w:tc>
        <w:tc>
          <w:tcPr>
            <w:tcW w:w="540" w:type="dxa"/>
            <w:vAlign w:val="bottom"/>
          </w:tcPr>
          <w:p w14:paraId="0059243B" w14:textId="77777777" w:rsidR="007B01D7" w:rsidRPr="00257136" w:rsidRDefault="007B01D7" w:rsidP="00430F98">
            <w:pPr>
              <w:jc w:val="center"/>
              <w:rPr>
                <w:sz w:val="20"/>
              </w:rPr>
            </w:pPr>
          </w:p>
        </w:tc>
      </w:tr>
      <w:tr w:rsidR="000E621E" w14:paraId="584797E2" w14:textId="77777777" w:rsidTr="000E621E">
        <w:tc>
          <w:tcPr>
            <w:tcW w:w="2677" w:type="dxa"/>
            <w:vAlign w:val="bottom"/>
          </w:tcPr>
          <w:p w14:paraId="12EB4688" w14:textId="77777777" w:rsidR="007B01D7" w:rsidRPr="00257136" w:rsidRDefault="007B01D7" w:rsidP="00430F98">
            <w:pPr>
              <w:rPr>
                <w:sz w:val="20"/>
              </w:rPr>
            </w:pPr>
          </w:p>
        </w:tc>
        <w:tc>
          <w:tcPr>
            <w:tcW w:w="900" w:type="dxa"/>
            <w:vAlign w:val="bottom"/>
          </w:tcPr>
          <w:p w14:paraId="66FD93D0" w14:textId="77777777" w:rsidR="007B01D7" w:rsidRPr="00257136" w:rsidRDefault="007B01D7" w:rsidP="00430F98">
            <w:pPr>
              <w:jc w:val="center"/>
              <w:rPr>
                <w:sz w:val="20"/>
              </w:rPr>
            </w:pPr>
          </w:p>
        </w:tc>
        <w:tc>
          <w:tcPr>
            <w:tcW w:w="630" w:type="dxa"/>
            <w:vAlign w:val="bottom"/>
          </w:tcPr>
          <w:p w14:paraId="291C8C8C" w14:textId="77777777" w:rsidR="007B01D7" w:rsidRPr="00257136" w:rsidRDefault="007B01D7" w:rsidP="00430F98">
            <w:pPr>
              <w:jc w:val="center"/>
              <w:rPr>
                <w:sz w:val="20"/>
              </w:rPr>
            </w:pPr>
          </w:p>
        </w:tc>
        <w:tc>
          <w:tcPr>
            <w:tcW w:w="630" w:type="dxa"/>
            <w:vAlign w:val="bottom"/>
          </w:tcPr>
          <w:p w14:paraId="4748A59C" w14:textId="77777777" w:rsidR="007B01D7" w:rsidRPr="00257136" w:rsidRDefault="007B01D7" w:rsidP="00430F98">
            <w:pPr>
              <w:jc w:val="center"/>
              <w:rPr>
                <w:sz w:val="20"/>
              </w:rPr>
            </w:pPr>
          </w:p>
        </w:tc>
        <w:tc>
          <w:tcPr>
            <w:tcW w:w="540" w:type="dxa"/>
            <w:vAlign w:val="bottom"/>
          </w:tcPr>
          <w:p w14:paraId="490627D7" w14:textId="77777777" w:rsidR="007B01D7" w:rsidRPr="00257136" w:rsidRDefault="007B01D7" w:rsidP="00430F98">
            <w:pPr>
              <w:jc w:val="center"/>
              <w:rPr>
                <w:sz w:val="20"/>
              </w:rPr>
            </w:pPr>
          </w:p>
        </w:tc>
        <w:tc>
          <w:tcPr>
            <w:tcW w:w="630" w:type="dxa"/>
            <w:vAlign w:val="bottom"/>
          </w:tcPr>
          <w:p w14:paraId="0C33389A" w14:textId="77777777" w:rsidR="007B01D7" w:rsidRPr="00257136" w:rsidRDefault="007B01D7" w:rsidP="00430F98">
            <w:pPr>
              <w:jc w:val="center"/>
              <w:rPr>
                <w:sz w:val="20"/>
              </w:rPr>
            </w:pPr>
          </w:p>
        </w:tc>
        <w:tc>
          <w:tcPr>
            <w:tcW w:w="630" w:type="dxa"/>
            <w:vAlign w:val="bottom"/>
          </w:tcPr>
          <w:p w14:paraId="240F2917" w14:textId="77777777" w:rsidR="007B01D7" w:rsidRPr="00257136" w:rsidRDefault="007B01D7" w:rsidP="00430F98">
            <w:pPr>
              <w:jc w:val="center"/>
              <w:rPr>
                <w:sz w:val="20"/>
              </w:rPr>
            </w:pPr>
          </w:p>
        </w:tc>
        <w:tc>
          <w:tcPr>
            <w:tcW w:w="630" w:type="dxa"/>
            <w:vAlign w:val="bottom"/>
          </w:tcPr>
          <w:p w14:paraId="74A81338" w14:textId="77777777" w:rsidR="007B01D7" w:rsidRPr="00257136" w:rsidRDefault="007B01D7" w:rsidP="00430F98">
            <w:pPr>
              <w:jc w:val="center"/>
              <w:rPr>
                <w:sz w:val="20"/>
              </w:rPr>
            </w:pPr>
          </w:p>
        </w:tc>
        <w:tc>
          <w:tcPr>
            <w:tcW w:w="630" w:type="dxa"/>
            <w:vAlign w:val="bottom"/>
          </w:tcPr>
          <w:p w14:paraId="6EF65090" w14:textId="77777777" w:rsidR="007B01D7" w:rsidRPr="00257136" w:rsidRDefault="007B01D7" w:rsidP="00430F98">
            <w:pPr>
              <w:jc w:val="center"/>
              <w:rPr>
                <w:sz w:val="20"/>
              </w:rPr>
            </w:pPr>
          </w:p>
        </w:tc>
        <w:tc>
          <w:tcPr>
            <w:tcW w:w="630" w:type="dxa"/>
            <w:vAlign w:val="bottom"/>
          </w:tcPr>
          <w:p w14:paraId="7A7DA303" w14:textId="77777777" w:rsidR="007B01D7" w:rsidRPr="00257136" w:rsidRDefault="007B01D7" w:rsidP="00430F98">
            <w:pPr>
              <w:jc w:val="center"/>
              <w:rPr>
                <w:sz w:val="20"/>
              </w:rPr>
            </w:pPr>
          </w:p>
        </w:tc>
        <w:tc>
          <w:tcPr>
            <w:tcW w:w="630" w:type="dxa"/>
            <w:vAlign w:val="bottom"/>
          </w:tcPr>
          <w:p w14:paraId="40E3B049" w14:textId="77777777" w:rsidR="007B01D7" w:rsidRPr="00257136" w:rsidRDefault="007B01D7" w:rsidP="00430F98">
            <w:pPr>
              <w:jc w:val="center"/>
              <w:rPr>
                <w:sz w:val="20"/>
              </w:rPr>
            </w:pPr>
          </w:p>
        </w:tc>
        <w:tc>
          <w:tcPr>
            <w:tcW w:w="540" w:type="dxa"/>
            <w:vAlign w:val="bottom"/>
          </w:tcPr>
          <w:p w14:paraId="79EEC6A5" w14:textId="77777777" w:rsidR="007B01D7" w:rsidRPr="00257136" w:rsidRDefault="007B01D7" w:rsidP="00430F98">
            <w:pPr>
              <w:jc w:val="center"/>
              <w:rPr>
                <w:sz w:val="20"/>
              </w:rPr>
            </w:pPr>
          </w:p>
        </w:tc>
      </w:tr>
      <w:tr w:rsidR="000E621E" w14:paraId="1E3C6B48" w14:textId="77777777" w:rsidTr="000E621E">
        <w:tc>
          <w:tcPr>
            <w:tcW w:w="2677" w:type="dxa"/>
            <w:vAlign w:val="bottom"/>
          </w:tcPr>
          <w:p w14:paraId="4D9AA154" w14:textId="77777777" w:rsidR="007B01D7" w:rsidRPr="00257136" w:rsidRDefault="007B01D7" w:rsidP="00430F98">
            <w:pPr>
              <w:rPr>
                <w:sz w:val="20"/>
              </w:rPr>
            </w:pPr>
          </w:p>
        </w:tc>
        <w:tc>
          <w:tcPr>
            <w:tcW w:w="900" w:type="dxa"/>
            <w:vAlign w:val="bottom"/>
          </w:tcPr>
          <w:p w14:paraId="402BE064" w14:textId="77777777" w:rsidR="007B01D7" w:rsidRPr="00257136" w:rsidRDefault="007B01D7" w:rsidP="00430F98">
            <w:pPr>
              <w:jc w:val="center"/>
              <w:rPr>
                <w:sz w:val="20"/>
              </w:rPr>
            </w:pPr>
          </w:p>
        </w:tc>
        <w:tc>
          <w:tcPr>
            <w:tcW w:w="630" w:type="dxa"/>
            <w:vAlign w:val="bottom"/>
          </w:tcPr>
          <w:p w14:paraId="6E4C441A" w14:textId="77777777" w:rsidR="007B01D7" w:rsidRPr="00257136" w:rsidRDefault="007B01D7" w:rsidP="00430F98">
            <w:pPr>
              <w:jc w:val="center"/>
              <w:rPr>
                <w:sz w:val="20"/>
              </w:rPr>
            </w:pPr>
          </w:p>
        </w:tc>
        <w:tc>
          <w:tcPr>
            <w:tcW w:w="630" w:type="dxa"/>
            <w:vAlign w:val="bottom"/>
          </w:tcPr>
          <w:p w14:paraId="7EDD893C" w14:textId="77777777" w:rsidR="007B01D7" w:rsidRPr="00257136" w:rsidRDefault="007B01D7" w:rsidP="00430F98">
            <w:pPr>
              <w:jc w:val="center"/>
              <w:rPr>
                <w:sz w:val="20"/>
              </w:rPr>
            </w:pPr>
          </w:p>
        </w:tc>
        <w:tc>
          <w:tcPr>
            <w:tcW w:w="540" w:type="dxa"/>
            <w:vAlign w:val="bottom"/>
          </w:tcPr>
          <w:p w14:paraId="13E6C34D" w14:textId="77777777" w:rsidR="007B01D7" w:rsidRPr="00257136" w:rsidRDefault="007B01D7" w:rsidP="00430F98">
            <w:pPr>
              <w:jc w:val="center"/>
              <w:rPr>
                <w:sz w:val="20"/>
              </w:rPr>
            </w:pPr>
          </w:p>
        </w:tc>
        <w:tc>
          <w:tcPr>
            <w:tcW w:w="630" w:type="dxa"/>
            <w:vAlign w:val="bottom"/>
          </w:tcPr>
          <w:p w14:paraId="16DF283B" w14:textId="77777777" w:rsidR="007B01D7" w:rsidRPr="00257136" w:rsidRDefault="007B01D7" w:rsidP="00430F98">
            <w:pPr>
              <w:jc w:val="center"/>
              <w:rPr>
                <w:sz w:val="20"/>
              </w:rPr>
            </w:pPr>
          </w:p>
        </w:tc>
        <w:tc>
          <w:tcPr>
            <w:tcW w:w="630" w:type="dxa"/>
            <w:vAlign w:val="bottom"/>
          </w:tcPr>
          <w:p w14:paraId="0A172F50" w14:textId="77777777" w:rsidR="007B01D7" w:rsidRPr="00257136" w:rsidRDefault="007B01D7" w:rsidP="00430F98">
            <w:pPr>
              <w:jc w:val="center"/>
              <w:rPr>
                <w:sz w:val="20"/>
              </w:rPr>
            </w:pPr>
          </w:p>
        </w:tc>
        <w:tc>
          <w:tcPr>
            <w:tcW w:w="630" w:type="dxa"/>
            <w:vAlign w:val="bottom"/>
          </w:tcPr>
          <w:p w14:paraId="367EB54E" w14:textId="77777777" w:rsidR="007B01D7" w:rsidRPr="00257136" w:rsidRDefault="007B01D7" w:rsidP="00430F98">
            <w:pPr>
              <w:jc w:val="center"/>
              <w:rPr>
                <w:sz w:val="20"/>
              </w:rPr>
            </w:pPr>
          </w:p>
        </w:tc>
        <w:tc>
          <w:tcPr>
            <w:tcW w:w="630" w:type="dxa"/>
            <w:vAlign w:val="bottom"/>
          </w:tcPr>
          <w:p w14:paraId="35FE2F61" w14:textId="77777777" w:rsidR="007B01D7" w:rsidRPr="00257136" w:rsidRDefault="007B01D7" w:rsidP="00430F98">
            <w:pPr>
              <w:jc w:val="center"/>
              <w:rPr>
                <w:sz w:val="20"/>
              </w:rPr>
            </w:pPr>
          </w:p>
        </w:tc>
        <w:tc>
          <w:tcPr>
            <w:tcW w:w="630" w:type="dxa"/>
            <w:vAlign w:val="bottom"/>
          </w:tcPr>
          <w:p w14:paraId="736C5EFF" w14:textId="77777777" w:rsidR="007B01D7" w:rsidRPr="00257136" w:rsidRDefault="007B01D7" w:rsidP="00430F98">
            <w:pPr>
              <w:jc w:val="center"/>
              <w:rPr>
                <w:sz w:val="20"/>
              </w:rPr>
            </w:pPr>
          </w:p>
        </w:tc>
        <w:tc>
          <w:tcPr>
            <w:tcW w:w="630" w:type="dxa"/>
            <w:vAlign w:val="bottom"/>
          </w:tcPr>
          <w:p w14:paraId="1F8556C6" w14:textId="77777777" w:rsidR="007B01D7" w:rsidRPr="00257136" w:rsidRDefault="007B01D7" w:rsidP="00430F98">
            <w:pPr>
              <w:jc w:val="center"/>
              <w:rPr>
                <w:sz w:val="20"/>
              </w:rPr>
            </w:pPr>
          </w:p>
        </w:tc>
        <w:tc>
          <w:tcPr>
            <w:tcW w:w="540" w:type="dxa"/>
            <w:vAlign w:val="bottom"/>
          </w:tcPr>
          <w:p w14:paraId="595EA067" w14:textId="77777777" w:rsidR="007B01D7" w:rsidRPr="00257136" w:rsidRDefault="007B01D7" w:rsidP="00430F98">
            <w:pPr>
              <w:jc w:val="center"/>
              <w:rPr>
                <w:sz w:val="20"/>
              </w:rPr>
            </w:pPr>
          </w:p>
        </w:tc>
      </w:tr>
      <w:tr w:rsidR="000E621E" w14:paraId="10D28B45" w14:textId="77777777" w:rsidTr="000E621E">
        <w:tc>
          <w:tcPr>
            <w:tcW w:w="2677" w:type="dxa"/>
            <w:vAlign w:val="bottom"/>
          </w:tcPr>
          <w:p w14:paraId="0EEC7729" w14:textId="77777777" w:rsidR="007B01D7" w:rsidRPr="00257136" w:rsidRDefault="007B01D7" w:rsidP="00430F98">
            <w:pPr>
              <w:rPr>
                <w:sz w:val="20"/>
              </w:rPr>
            </w:pPr>
          </w:p>
        </w:tc>
        <w:tc>
          <w:tcPr>
            <w:tcW w:w="900" w:type="dxa"/>
            <w:vAlign w:val="bottom"/>
          </w:tcPr>
          <w:p w14:paraId="20A416BF" w14:textId="77777777" w:rsidR="007B01D7" w:rsidRPr="00257136" w:rsidRDefault="007B01D7" w:rsidP="00430F98">
            <w:pPr>
              <w:jc w:val="center"/>
              <w:rPr>
                <w:sz w:val="20"/>
              </w:rPr>
            </w:pPr>
          </w:p>
        </w:tc>
        <w:tc>
          <w:tcPr>
            <w:tcW w:w="630" w:type="dxa"/>
            <w:vAlign w:val="bottom"/>
          </w:tcPr>
          <w:p w14:paraId="52094F5D" w14:textId="77777777" w:rsidR="007B01D7" w:rsidRPr="00257136" w:rsidRDefault="007B01D7" w:rsidP="00430F98">
            <w:pPr>
              <w:jc w:val="center"/>
              <w:rPr>
                <w:sz w:val="20"/>
              </w:rPr>
            </w:pPr>
          </w:p>
        </w:tc>
        <w:tc>
          <w:tcPr>
            <w:tcW w:w="630" w:type="dxa"/>
            <w:vAlign w:val="bottom"/>
          </w:tcPr>
          <w:p w14:paraId="4A36828B" w14:textId="77777777" w:rsidR="007B01D7" w:rsidRPr="00257136" w:rsidRDefault="007B01D7" w:rsidP="00430F98">
            <w:pPr>
              <w:jc w:val="center"/>
              <w:rPr>
                <w:sz w:val="20"/>
              </w:rPr>
            </w:pPr>
          </w:p>
        </w:tc>
        <w:tc>
          <w:tcPr>
            <w:tcW w:w="540" w:type="dxa"/>
            <w:vAlign w:val="bottom"/>
          </w:tcPr>
          <w:p w14:paraId="283AED95" w14:textId="77777777" w:rsidR="007B01D7" w:rsidRPr="00257136" w:rsidRDefault="007B01D7" w:rsidP="00430F98">
            <w:pPr>
              <w:jc w:val="center"/>
              <w:rPr>
                <w:sz w:val="20"/>
              </w:rPr>
            </w:pPr>
          </w:p>
        </w:tc>
        <w:tc>
          <w:tcPr>
            <w:tcW w:w="630" w:type="dxa"/>
            <w:vAlign w:val="bottom"/>
          </w:tcPr>
          <w:p w14:paraId="77B933DC" w14:textId="77777777" w:rsidR="007B01D7" w:rsidRPr="00257136" w:rsidRDefault="007B01D7" w:rsidP="00430F98">
            <w:pPr>
              <w:jc w:val="center"/>
              <w:rPr>
                <w:sz w:val="20"/>
              </w:rPr>
            </w:pPr>
          </w:p>
        </w:tc>
        <w:tc>
          <w:tcPr>
            <w:tcW w:w="630" w:type="dxa"/>
            <w:vAlign w:val="bottom"/>
          </w:tcPr>
          <w:p w14:paraId="17076ABF" w14:textId="77777777" w:rsidR="007B01D7" w:rsidRPr="00257136" w:rsidRDefault="007B01D7" w:rsidP="00430F98">
            <w:pPr>
              <w:jc w:val="center"/>
              <w:rPr>
                <w:sz w:val="20"/>
              </w:rPr>
            </w:pPr>
          </w:p>
        </w:tc>
        <w:tc>
          <w:tcPr>
            <w:tcW w:w="630" w:type="dxa"/>
            <w:vAlign w:val="bottom"/>
          </w:tcPr>
          <w:p w14:paraId="1296E38D" w14:textId="77777777" w:rsidR="007B01D7" w:rsidRPr="00257136" w:rsidRDefault="007B01D7" w:rsidP="00430F98">
            <w:pPr>
              <w:jc w:val="center"/>
              <w:rPr>
                <w:sz w:val="20"/>
              </w:rPr>
            </w:pPr>
          </w:p>
        </w:tc>
        <w:tc>
          <w:tcPr>
            <w:tcW w:w="630" w:type="dxa"/>
            <w:vAlign w:val="bottom"/>
          </w:tcPr>
          <w:p w14:paraId="41A45A9C" w14:textId="77777777" w:rsidR="007B01D7" w:rsidRPr="00257136" w:rsidRDefault="007B01D7" w:rsidP="00430F98">
            <w:pPr>
              <w:jc w:val="center"/>
              <w:rPr>
                <w:sz w:val="20"/>
              </w:rPr>
            </w:pPr>
          </w:p>
        </w:tc>
        <w:tc>
          <w:tcPr>
            <w:tcW w:w="630" w:type="dxa"/>
            <w:vAlign w:val="bottom"/>
          </w:tcPr>
          <w:p w14:paraId="5934E9F6" w14:textId="77777777" w:rsidR="007B01D7" w:rsidRPr="00257136" w:rsidRDefault="007B01D7" w:rsidP="00430F98">
            <w:pPr>
              <w:jc w:val="center"/>
              <w:rPr>
                <w:sz w:val="20"/>
              </w:rPr>
            </w:pPr>
          </w:p>
        </w:tc>
        <w:tc>
          <w:tcPr>
            <w:tcW w:w="630" w:type="dxa"/>
            <w:vAlign w:val="bottom"/>
          </w:tcPr>
          <w:p w14:paraId="5E0073A8" w14:textId="77777777" w:rsidR="007B01D7" w:rsidRPr="00257136" w:rsidRDefault="007B01D7" w:rsidP="00430F98">
            <w:pPr>
              <w:jc w:val="center"/>
              <w:rPr>
                <w:sz w:val="20"/>
              </w:rPr>
            </w:pPr>
          </w:p>
        </w:tc>
        <w:tc>
          <w:tcPr>
            <w:tcW w:w="540" w:type="dxa"/>
            <w:vAlign w:val="bottom"/>
          </w:tcPr>
          <w:p w14:paraId="5261E672" w14:textId="77777777" w:rsidR="007B01D7" w:rsidRPr="00257136" w:rsidRDefault="007B01D7" w:rsidP="00430F98">
            <w:pPr>
              <w:jc w:val="center"/>
              <w:rPr>
                <w:sz w:val="20"/>
              </w:rPr>
            </w:pPr>
          </w:p>
        </w:tc>
      </w:tr>
      <w:tr w:rsidR="000E621E" w14:paraId="1C5FE0B9" w14:textId="77777777" w:rsidTr="000E621E">
        <w:tc>
          <w:tcPr>
            <w:tcW w:w="2677" w:type="dxa"/>
            <w:vAlign w:val="bottom"/>
          </w:tcPr>
          <w:p w14:paraId="78358019" w14:textId="77777777" w:rsidR="007B01D7" w:rsidRPr="00257136" w:rsidRDefault="007B01D7" w:rsidP="00430F98">
            <w:pPr>
              <w:rPr>
                <w:sz w:val="20"/>
              </w:rPr>
            </w:pPr>
          </w:p>
        </w:tc>
        <w:tc>
          <w:tcPr>
            <w:tcW w:w="900" w:type="dxa"/>
            <w:vAlign w:val="bottom"/>
          </w:tcPr>
          <w:p w14:paraId="37803B77" w14:textId="77777777" w:rsidR="007B01D7" w:rsidRPr="00257136" w:rsidRDefault="007B01D7" w:rsidP="00430F98">
            <w:pPr>
              <w:jc w:val="center"/>
              <w:rPr>
                <w:sz w:val="20"/>
              </w:rPr>
            </w:pPr>
          </w:p>
        </w:tc>
        <w:tc>
          <w:tcPr>
            <w:tcW w:w="630" w:type="dxa"/>
            <w:vAlign w:val="bottom"/>
          </w:tcPr>
          <w:p w14:paraId="4D760BC9" w14:textId="77777777" w:rsidR="007B01D7" w:rsidRPr="00257136" w:rsidRDefault="007B01D7" w:rsidP="00430F98">
            <w:pPr>
              <w:jc w:val="center"/>
              <w:rPr>
                <w:sz w:val="20"/>
              </w:rPr>
            </w:pPr>
          </w:p>
        </w:tc>
        <w:tc>
          <w:tcPr>
            <w:tcW w:w="630" w:type="dxa"/>
            <w:vAlign w:val="bottom"/>
          </w:tcPr>
          <w:p w14:paraId="44AF09C4" w14:textId="77777777" w:rsidR="007B01D7" w:rsidRPr="00257136" w:rsidRDefault="007B01D7" w:rsidP="00430F98">
            <w:pPr>
              <w:jc w:val="center"/>
              <w:rPr>
                <w:sz w:val="20"/>
              </w:rPr>
            </w:pPr>
          </w:p>
        </w:tc>
        <w:tc>
          <w:tcPr>
            <w:tcW w:w="540" w:type="dxa"/>
            <w:vAlign w:val="bottom"/>
          </w:tcPr>
          <w:p w14:paraId="0A1685B0" w14:textId="77777777" w:rsidR="007B01D7" w:rsidRPr="00257136" w:rsidRDefault="007B01D7" w:rsidP="00430F98">
            <w:pPr>
              <w:jc w:val="center"/>
              <w:rPr>
                <w:sz w:val="20"/>
              </w:rPr>
            </w:pPr>
          </w:p>
        </w:tc>
        <w:tc>
          <w:tcPr>
            <w:tcW w:w="630" w:type="dxa"/>
            <w:vAlign w:val="bottom"/>
          </w:tcPr>
          <w:p w14:paraId="1D13707B" w14:textId="77777777" w:rsidR="007B01D7" w:rsidRPr="00257136" w:rsidRDefault="007B01D7" w:rsidP="00430F98">
            <w:pPr>
              <w:jc w:val="center"/>
              <w:rPr>
                <w:sz w:val="20"/>
              </w:rPr>
            </w:pPr>
          </w:p>
        </w:tc>
        <w:tc>
          <w:tcPr>
            <w:tcW w:w="630" w:type="dxa"/>
            <w:vAlign w:val="bottom"/>
          </w:tcPr>
          <w:p w14:paraId="0DCED35D" w14:textId="77777777" w:rsidR="007B01D7" w:rsidRPr="00257136" w:rsidRDefault="007B01D7" w:rsidP="00430F98">
            <w:pPr>
              <w:jc w:val="center"/>
              <w:rPr>
                <w:sz w:val="20"/>
              </w:rPr>
            </w:pPr>
          </w:p>
        </w:tc>
        <w:tc>
          <w:tcPr>
            <w:tcW w:w="630" w:type="dxa"/>
            <w:vAlign w:val="bottom"/>
          </w:tcPr>
          <w:p w14:paraId="528F3E7F" w14:textId="77777777" w:rsidR="007B01D7" w:rsidRPr="00257136" w:rsidRDefault="007B01D7" w:rsidP="00430F98">
            <w:pPr>
              <w:jc w:val="center"/>
              <w:rPr>
                <w:sz w:val="20"/>
              </w:rPr>
            </w:pPr>
          </w:p>
        </w:tc>
        <w:tc>
          <w:tcPr>
            <w:tcW w:w="630" w:type="dxa"/>
            <w:vAlign w:val="bottom"/>
          </w:tcPr>
          <w:p w14:paraId="5C5D7250" w14:textId="77777777" w:rsidR="007B01D7" w:rsidRPr="00257136" w:rsidRDefault="007B01D7" w:rsidP="00430F98">
            <w:pPr>
              <w:jc w:val="center"/>
              <w:rPr>
                <w:sz w:val="20"/>
              </w:rPr>
            </w:pPr>
          </w:p>
        </w:tc>
        <w:tc>
          <w:tcPr>
            <w:tcW w:w="630" w:type="dxa"/>
            <w:vAlign w:val="bottom"/>
          </w:tcPr>
          <w:p w14:paraId="07F761A6" w14:textId="77777777" w:rsidR="007B01D7" w:rsidRPr="00257136" w:rsidRDefault="007B01D7" w:rsidP="00430F98">
            <w:pPr>
              <w:jc w:val="center"/>
              <w:rPr>
                <w:sz w:val="20"/>
              </w:rPr>
            </w:pPr>
          </w:p>
        </w:tc>
        <w:tc>
          <w:tcPr>
            <w:tcW w:w="630" w:type="dxa"/>
            <w:vAlign w:val="bottom"/>
          </w:tcPr>
          <w:p w14:paraId="3869D713" w14:textId="77777777" w:rsidR="007B01D7" w:rsidRPr="00257136" w:rsidRDefault="007B01D7" w:rsidP="00430F98">
            <w:pPr>
              <w:jc w:val="center"/>
              <w:rPr>
                <w:sz w:val="20"/>
              </w:rPr>
            </w:pPr>
          </w:p>
        </w:tc>
        <w:tc>
          <w:tcPr>
            <w:tcW w:w="540" w:type="dxa"/>
            <w:vAlign w:val="bottom"/>
          </w:tcPr>
          <w:p w14:paraId="4F6CCF77" w14:textId="77777777" w:rsidR="007B01D7" w:rsidRPr="00257136" w:rsidRDefault="007B01D7" w:rsidP="00430F98">
            <w:pPr>
              <w:jc w:val="center"/>
              <w:rPr>
                <w:sz w:val="20"/>
              </w:rPr>
            </w:pPr>
          </w:p>
        </w:tc>
      </w:tr>
      <w:tr w:rsidR="000E621E" w14:paraId="54DA1676" w14:textId="77777777" w:rsidTr="000E621E">
        <w:tc>
          <w:tcPr>
            <w:tcW w:w="2677" w:type="dxa"/>
            <w:vAlign w:val="bottom"/>
          </w:tcPr>
          <w:p w14:paraId="253CE08A" w14:textId="77777777" w:rsidR="007B01D7" w:rsidRPr="00257136" w:rsidRDefault="007B01D7" w:rsidP="00430F98">
            <w:pPr>
              <w:rPr>
                <w:sz w:val="20"/>
              </w:rPr>
            </w:pPr>
          </w:p>
        </w:tc>
        <w:tc>
          <w:tcPr>
            <w:tcW w:w="900" w:type="dxa"/>
            <w:vAlign w:val="bottom"/>
          </w:tcPr>
          <w:p w14:paraId="2B7EE4FA" w14:textId="77777777" w:rsidR="007B01D7" w:rsidRPr="00257136" w:rsidRDefault="007B01D7" w:rsidP="00430F98">
            <w:pPr>
              <w:jc w:val="center"/>
              <w:rPr>
                <w:sz w:val="20"/>
              </w:rPr>
            </w:pPr>
          </w:p>
        </w:tc>
        <w:tc>
          <w:tcPr>
            <w:tcW w:w="630" w:type="dxa"/>
            <w:vAlign w:val="bottom"/>
          </w:tcPr>
          <w:p w14:paraId="3E23124D" w14:textId="77777777" w:rsidR="007B01D7" w:rsidRPr="00257136" w:rsidRDefault="007B01D7" w:rsidP="00430F98">
            <w:pPr>
              <w:jc w:val="center"/>
              <w:rPr>
                <w:sz w:val="20"/>
              </w:rPr>
            </w:pPr>
          </w:p>
        </w:tc>
        <w:tc>
          <w:tcPr>
            <w:tcW w:w="630" w:type="dxa"/>
            <w:vAlign w:val="bottom"/>
          </w:tcPr>
          <w:p w14:paraId="6281F8C0" w14:textId="77777777" w:rsidR="007B01D7" w:rsidRPr="00257136" w:rsidRDefault="007B01D7" w:rsidP="00430F98">
            <w:pPr>
              <w:jc w:val="center"/>
              <w:rPr>
                <w:sz w:val="20"/>
              </w:rPr>
            </w:pPr>
          </w:p>
        </w:tc>
        <w:tc>
          <w:tcPr>
            <w:tcW w:w="540" w:type="dxa"/>
            <w:vAlign w:val="bottom"/>
          </w:tcPr>
          <w:p w14:paraId="2F30C35B" w14:textId="77777777" w:rsidR="007B01D7" w:rsidRPr="00257136" w:rsidRDefault="007B01D7" w:rsidP="00430F98">
            <w:pPr>
              <w:jc w:val="center"/>
              <w:rPr>
                <w:sz w:val="20"/>
              </w:rPr>
            </w:pPr>
          </w:p>
        </w:tc>
        <w:tc>
          <w:tcPr>
            <w:tcW w:w="630" w:type="dxa"/>
            <w:vAlign w:val="bottom"/>
          </w:tcPr>
          <w:p w14:paraId="7CC33938" w14:textId="77777777" w:rsidR="007B01D7" w:rsidRPr="00257136" w:rsidRDefault="007B01D7" w:rsidP="00430F98">
            <w:pPr>
              <w:jc w:val="center"/>
              <w:rPr>
                <w:sz w:val="20"/>
              </w:rPr>
            </w:pPr>
          </w:p>
        </w:tc>
        <w:tc>
          <w:tcPr>
            <w:tcW w:w="630" w:type="dxa"/>
            <w:vAlign w:val="bottom"/>
          </w:tcPr>
          <w:p w14:paraId="68771E44" w14:textId="77777777" w:rsidR="007B01D7" w:rsidRPr="00257136" w:rsidRDefault="007B01D7" w:rsidP="00430F98">
            <w:pPr>
              <w:jc w:val="center"/>
              <w:rPr>
                <w:sz w:val="20"/>
              </w:rPr>
            </w:pPr>
          </w:p>
        </w:tc>
        <w:tc>
          <w:tcPr>
            <w:tcW w:w="630" w:type="dxa"/>
            <w:vAlign w:val="bottom"/>
          </w:tcPr>
          <w:p w14:paraId="3CD0F989" w14:textId="77777777" w:rsidR="007B01D7" w:rsidRPr="00257136" w:rsidRDefault="007B01D7" w:rsidP="00430F98">
            <w:pPr>
              <w:jc w:val="center"/>
              <w:rPr>
                <w:sz w:val="20"/>
              </w:rPr>
            </w:pPr>
          </w:p>
        </w:tc>
        <w:tc>
          <w:tcPr>
            <w:tcW w:w="630" w:type="dxa"/>
            <w:vAlign w:val="bottom"/>
          </w:tcPr>
          <w:p w14:paraId="3801C6A6" w14:textId="77777777" w:rsidR="007B01D7" w:rsidRPr="00257136" w:rsidRDefault="007B01D7" w:rsidP="00430F98">
            <w:pPr>
              <w:jc w:val="center"/>
              <w:rPr>
                <w:sz w:val="20"/>
              </w:rPr>
            </w:pPr>
          </w:p>
        </w:tc>
        <w:tc>
          <w:tcPr>
            <w:tcW w:w="630" w:type="dxa"/>
            <w:vAlign w:val="bottom"/>
          </w:tcPr>
          <w:p w14:paraId="372EABE4" w14:textId="77777777" w:rsidR="007B01D7" w:rsidRPr="00257136" w:rsidRDefault="007B01D7" w:rsidP="00430F98">
            <w:pPr>
              <w:jc w:val="center"/>
              <w:rPr>
                <w:sz w:val="20"/>
              </w:rPr>
            </w:pPr>
          </w:p>
        </w:tc>
        <w:tc>
          <w:tcPr>
            <w:tcW w:w="630" w:type="dxa"/>
            <w:vAlign w:val="bottom"/>
          </w:tcPr>
          <w:p w14:paraId="14851EA6" w14:textId="77777777" w:rsidR="007B01D7" w:rsidRPr="00257136" w:rsidRDefault="007B01D7" w:rsidP="00430F98">
            <w:pPr>
              <w:jc w:val="center"/>
              <w:rPr>
                <w:sz w:val="20"/>
              </w:rPr>
            </w:pPr>
          </w:p>
        </w:tc>
        <w:tc>
          <w:tcPr>
            <w:tcW w:w="540" w:type="dxa"/>
            <w:vAlign w:val="bottom"/>
          </w:tcPr>
          <w:p w14:paraId="51F59175" w14:textId="77777777" w:rsidR="007B01D7" w:rsidRPr="00257136" w:rsidRDefault="007B01D7" w:rsidP="00430F98">
            <w:pPr>
              <w:jc w:val="center"/>
              <w:rPr>
                <w:sz w:val="20"/>
              </w:rPr>
            </w:pPr>
          </w:p>
        </w:tc>
      </w:tr>
      <w:tr w:rsidR="000E621E" w14:paraId="1CD7454D" w14:textId="77777777" w:rsidTr="000E621E">
        <w:tc>
          <w:tcPr>
            <w:tcW w:w="2677" w:type="dxa"/>
            <w:vAlign w:val="bottom"/>
          </w:tcPr>
          <w:p w14:paraId="4D9C885B" w14:textId="77777777" w:rsidR="007B01D7" w:rsidRPr="00257136" w:rsidRDefault="007B01D7" w:rsidP="00430F98">
            <w:pPr>
              <w:rPr>
                <w:sz w:val="20"/>
              </w:rPr>
            </w:pPr>
          </w:p>
        </w:tc>
        <w:tc>
          <w:tcPr>
            <w:tcW w:w="900" w:type="dxa"/>
            <w:vAlign w:val="bottom"/>
          </w:tcPr>
          <w:p w14:paraId="0927DC96" w14:textId="77777777" w:rsidR="007B01D7" w:rsidRPr="00257136" w:rsidRDefault="007B01D7" w:rsidP="00430F98">
            <w:pPr>
              <w:jc w:val="center"/>
              <w:rPr>
                <w:sz w:val="20"/>
              </w:rPr>
            </w:pPr>
          </w:p>
        </w:tc>
        <w:tc>
          <w:tcPr>
            <w:tcW w:w="630" w:type="dxa"/>
            <w:vAlign w:val="bottom"/>
          </w:tcPr>
          <w:p w14:paraId="59460B95" w14:textId="77777777" w:rsidR="007B01D7" w:rsidRPr="00257136" w:rsidRDefault="007B01D7" w:rsidP="00430F98">
            <w:pPr>
              <w:jc w:val="center"/>
              <w:rPr>
                <w:sz w:val="20"/>
              </w:rPr>
            </w:pPr>
          </w:p>
        </w:tc>
        <w:tc>
          <w:tcPr>
            <w:tcW w:w="630" w:type="dxa"/>
            <w:vAlign w:val="bottom"/>
          </w:tcPr>
          <w:p w14:paraId="6F372998" w14:textId="77777777" w:rsidR="007B01D7" w:rsidRPr="00257136" w:rsidRDefault="007B01D7" w:rsidP="00430F98">
            <w:pPr>
              <w:jc w:val="center"/>
              <w:rPr>
                <w:sz w:val="20"/>
              </w:rPr>
            </w:pPr>
          </w:p>
        </w:tc>
        <w:tc>
          <w:tcPr>
            <w:tcW w:w="540" w:type="dxa"/>
            <w:vAlign w:val="bottom"/>
          </w:tcPr>
          <w:p w14:paraId="32439D96" w14:textId="77777777" w:rsidR="007B01D7" w:rsidRPr="00257136" w:rsidRDefault="007B01D7" w:rsidP="00430F98">
            <w:pPr>
              <w:jc w:val="center"/>
              <w:rPr>
                <w:sz w:val="20"/>
              </w:rPr>
            </w:pPr>
          </w:p>
        </w:tc>
        <w:tc>
          <w:tcPr>
            <w:tcW w:w="630" w:type="dxa"/>
            <w:vAlign w:val="bottom"/>
          </w:tcPr>
          <w:p w14:paraId="67015696" w14:textId="77777777" w:rsidR="007B01D7" w:rsidRPr="00257136" w:rsidRDefault="007B01D7" w:rsidP="00430F98">
            <w:pPr>
              <w:jc w:val="center"/>
              <w:rPr>
                <w:sz w:val="20"/>
              </w:rPr>
            </w:pPr>
          </w:p>
        </w:tc>
        <w:tc>
          <w:tcPr>
            <w:tcW w:w="630" w:type="dxa"/>
            <w:vAlign w:val="bottom"/>
          </w:tcPr>
          <w:p w14:paraId="3963A331" w14:textId="77777777" w:rsidR="007B01D7" w:rsidRPr="00257136" w:rsidRDefault="007B01D7" w:rsidP="00430F98">
            <w:pPr>
              <w:jc w:val="center"/>
              <w:rPr>
                <w:sz w:val="20"/>
              </w:rPr>
            </w:pPr>
          </w:p>
        </w:tc>
        <w:tc>
          <w:tcPr>
            <w:tcW w:w="630" w:type="dxa"/>
            <w:vAlign w:val="bottom"/>
          </w:tcPr>
          <w:p w14:paraId="3E785B74" w14:textId="77777777" w:rsidR="007B01D7" w:rsidRPr="00257136" w:rsidRDefault="007B01D7" w:rsidP="00430F98">
            <w:pPr>
              <w:jc w:val="center"/>
              <w:rPr>
                <w:sz w:val="20"/>
              </w:rPr>
            </w:pPr>
          </w:p>
        </w:tc>
        <w:tc>
          <w:tcPr>
            <w:tcW w:w="630" w:type="dxa"/>
            <w:vAlign w:val="bottom"/>
          </w:tcPr>
          <w:p w14:paraId="2A594403" w14:textId="77777777" w:rsidR="007B01D7" w:rsidRPr="00257136" w:rsidRDefault="007B01D7" w:rsidP="00430F98">
            <w:pPr>
              <w:jc w:val="center"/>
              <w:rPr>
                <w:sz w:val="20"/>
              </w:rPr>
            </w:pPr>
          </w:p>
        </w:tc>
        <w:tc>
          <w:tcPr>
            <w:tcW w:w="630" w:type="dxa"/>
            <w:vAlign w:val="bottom"/>
          </w:tcPr>
          <w:p w14:paraId="3D92FCE2" w14:textId="77777777" w:rsidR="007B01D7" w:rsidRPr="00257136" w:rsidRDefault="007B01D7" w:rsidP="00430F98">
            <w:pPr>
              <w:jc w:val="center"/>
              <w:rPr>
                <w:sz w:val="20"/>
              </w:rPr>
            </w:pPr>
          </w:p>
        </w:tc>
        <w:tc>
          <w:tcPr>
            <w:tcW w:w="630" w:type="dxa"/>
            <w:vAlign w:val="bottom"/>
          </w:tcPr>
          <w:p w14:paraId="4AFC431E" w14:textId="77777777" w:rsidR="007B01D7" w:rsidRPr="00257136" w:rsidRDefault="007B01D7" w:rsidP="00430F98">
            <w:pPr>
              <w:jc w:val="center"/>
              <w:rPr>
                <w:sz w:val="20"/>
              </w:rPr>
            </w:pPr>
          </w:p>
        </w:tc>
        <w:tc>
          <w:tcPr>
            <w:tcW w:w="540" w:type="dxa"/>
            <w:vAlign w:val="bottom"/>
          </w:tcPr>
          <w:p w14:paraId="4AA7A7A5" w14:textId="77777777" w:rsidR="007B01D7" w:rsidRPr="00257136" w:rsidRDefault="007B01D7" w:rsidP="00430F98">
            <w:pPr>
              <w:jc w:val="center"/>
              <w:rPr>
                <w:sz w:val="20"/>
              </w:rPr>
            </w:pPr>
          </w:p>
        </w:tc>
      </w:tr>
      <w:tr w:rsidR="000E621E" w14:paraId="3FECB769" w14:textId="77777777" w:rsidTr="000E621E">
        <w:tc>
          <w:tcPr>
            <w:tcW w:w="2677" w:type="dxa"/>
            <w:vAlign w:val="bottom"/>
          </w:tcPr>
          <w:p w14:paraId="098A6515" w14:textId="77777777" w:rsidR="007B01D7" w:rsidRPr="00257136" w:rsidRDefault="007B01D7" w:rsidP="00430F98">
            <w:pPr>
              <w:rPr>
                <w:sz w:val="20"/>
              </w:rPr>
            </w:pPr>
          </w:p>
        </w:tc>
        <w:tc>
          <w:tcPr>
            <w:tcW w:w="900" w:type="dxa"/>
            <w:vAlign w:val="bottom"/>
          </w:tcPr>
          <w:p w14:paraId="1D547C65" w14:textId="77777777" w:rsidR="007B01D7" w:rsidRPr="00257136" w:rsidRDefault="007B01D7" w:rsidP="00430F98">
            <w:pPr>
              <w:jc w:val="center"/>
              <w:rPr>
                <w:sz w:val="20"/>
              </w:rPr>
            </w:pPr>
          </w:p>
        </w:tc>
        <w:tc>
          <w:tcPr>
            <w:tcW w:w="630" w:type="dxa"/>
            <w:vAlign w:val="bottom"/>
          </w:tcPr>
          <w:p w14:paraId="4D34F726" w14:textId="77777777" w:rsidR="007B01D7" w:rsidRPr="00257136" w:rsidRDefault="007B01D7" w:rsidP="00430F98">
            <w:pPr>
              <w:jc w:val="center"/>
              <w:rPr>
                <w:sz w:val="20"/>
              </w:rPr>
            </w:pPr>
          </w:p>
        </w:tc>
        <w:tc>
          <w:tcPr>
            <w:tcW w:w="630" w:type="dxa"/>
            <w:vAlign w:val="bottom"/>
          </w:tcPr>
          <w:p w14:paraId="03FA3916" w14:textId="77777777" w:rsidR="007B01D7" w:rsidRPr="00257136" w:rsidRDefault="007B01D7" w:rsidP="00430F98">
            <w:pPr>
              <w:jc w:val="center"/>
              <w:rPr>
                <w:sz w:val="20"/>
              </w:rPr>
            </w:pPr>
          </w:p>
        </w:tc>
        <w:tc>
          <w:tcPr>
            <w:tcW w:w="540" w:type="dxa"/>
            <w:vAlign w:val="bottom"/>
          </w:tcPr>
          <w:p w14:paraId="316CB106" w14:textId="77777777" w:rsidR="007B01D7" w:rsidRPr="00257136" w:rsidRDefault="007B01D7" w:rsidP="00430F98">
            <w:pPr>
              <w:jc w:val="center"/>
              <w:rPr>
                <w:sz w:val="20"/>
              </w:rPr>
            </w:pPr>
          </w:p>
        </w:tc>
        <w:tc>
          <w:tcPr>
            <w:tcW w:w="630" w:type="dxa"/>
            <w:vAlign w:val="bottom"/>
          </w:tcPr>
          <w:p w14:paraId="31CFF737" w14:textId="77777777" w:rsidR="007B01D7" w:rsidRPr="00257136" w:rsidRDefault="007B01D7" w:rsidP="00430F98">
            <w:pPr>
              <w:jc w:val="center"/>
              <w:rPr>
                <w:sz w:val="20"/>
              </w:rPr>
            </w:pPr>
          </w:p>
        </w:tc>
        <w:tc>
          <w:tcPr>
            <w:tcW w:w="630" w:type="dxa"/>
            <w:vAlign w:val="bottom"/>
          </w:tcPr>
          <w:p w14:paraId="124BD020" w14:textId="77777777" w:rsidR="007B01D7" w:rsidRPr="00257136" w:rsidRDefault="007B01D7" w:rsidP="00430F98">
            <w:pPr>
              <w:jc w:val="center"/>
              <w:rPr>
                <w:sz w:val="20"/>
              </w:rPr>
            </w:pPr>
          </w:p>
        </w:tc>
        <w:tc>
          <w:tcPr>
            <w:tcW w:w="630" w:type="dxa"/>
            <w:vAlign w:val="bottom"/>
          </w:tcPr>
          <w:p w14:paraId="017C189F" w14:textId="77777777" w:rsidR="007B01D7" w:rsidRPr="00257136" w:rsidRDefault="007B01D7" w:rsidP="00430F98">
            <w:pPr>
              <w:jc w:val="center"/>
              <w:rPr>
                <w:sz w:val="20"/>
              </w:rPr>
            </w:pPr>
          </w:p>
        </w:tc>
        <w:tc>
          <w:tcPr>
            <w:tcW w:w="630" w:type="dxa"/>
            <w:vAlign w:val="bottom"/>
          </w:tcPr>
          <w:p w14:paraId="10C939B2" w14:textId="77777777" w:rsidR="007B01D7" w:rsidRPr="00257136" w:rsidRDefault="007B01D7" w:rsidP="00430F98">
            <w:pPr>
              <w:jc w:val="center"/>
              <w:rPr>
                <w:sz w:val="20"/>
              </w:rPr>
            </w:pPr>
          </w:p>
        </w:tc>
        <w:tc>
          <w:tcPr>
            <w:tcW w:w="630" w:type="dxa"/>
            <w:vAlign w:val="bottom"/>
          </w:tcPr>
          <w:p w14:paraId="12B72268" w14:textId="77777777" w:rsidR="007B01D7" w:rsidRPr="00257136" w:rsidRDefault="007B01D7" w:rsidP="00430F98">
            <w:pPr>
              <w:jc w:val="center"/>
              <w:rPr>
                <w:sz w:val="20"/>
              </w:rPr>
            </w:pPr>
          </w:p>
        </w:tc>
        <w:tc>
          <w:tcPr>
            <w:tcW w:w="630" w:type="dxa"/>
            <w:vAlign w:val="bottom"/>
          </w:tcPr>
          <w:p w14:paraId="16AFAC5D" w14:textId="77777777" w:rsidR="007B01D7" w:rsidRPr="00257136" w:rsidRDefault="007B01D7" w:rsidP="00430F98">
            <w:pPr>
              <w:jc w:val="center"/>
              <w:rPr>
                <w:sz w:val="20"/>
              </w:rPr>
            </w:pPr>
          </w:p>
        </w:tc>
        <w:tc>
          <w:tcPr>
            <w:tcW w:w="540" w:type="dxa"/>
            <w:vAlign w:val="bottom"/>
          </w:tcPr>
          <w:p w14:paraId="6C742CEF" w14:textId="77777777" w:rsidR="007B01D7" w:rsidRPr="00257136" w:rsidRDefault="007B01D7" w:rsidP="00430F98">
            <w:pPr>
              <w:jc w:val="center"/>
              <w:rPr>
                <w:sz w:val="20"/>
              </w:rPr>
            </w:pPr>
          </w:p>
        </w:tc>
      </w:tr>
      <w:tr w:rsidR="000E621E" w14:paraId="1227C84E" w14:textId="77777777" w:rsidTr="000E621E">
        <w:tc>
          <w:tcPr>
            <w:tcW w:w="2677" w:type="dxa"/>
            <w:vAlign w:val="bottom"/>
          </w:tcPr>
          <w:p w14:paraId="77450CA2" w14:textId="77777777" w:rsidR="007B01D7" w:rsidRPr="00257136" w:rsidRDefault="007B01D7" w:rsidP="00430F98">
            <w:pPr>
              <w:rPr>
                <w:sz w:val="20"/>
              </w:rPr>
            </w:pPr>
          </w:p>
        </w:tc>
        <w:tc>
          <w:tcPr>
            <w:tcW w:w="900" w:type="dxa"/>
            <w:vAlign w:val="bottom"/>
          </w:tcPr>
          <w:p w14:paraId="2F02ACB9" w14:textId="77777777" w:rsidR="007B01D7" w:rsidRPr="00257136" w:rsidRDefault="007B01D7" w:rsidP="00430F98">
            <w:pPr>
              <w:jc w:val="center"/>
              <w:rPr>
                <w:sz w:val="20"/>
              </w:rPr>
            </w:pPr>
          </w:p>
        </w:tc>
        <w:tc>
          <w:tcPr>
            <w:tcW w:w="630" w:type="dxa"/>
            <w:vAlign w:val="bottom"/>
          </w:tcPr>
          <w:p w14:paraId="14A8F114" w14:textId="77777777" w:rsidR="007B01D7" w:rsidRPr="00257136" w:rsidRDefault="007B01D7" w:rsidP="00430F98">
            <w:pPr>
              <w:jc w:val="center"/>
              <w:rPr>
                <w:sz w:val="20"/>
              </w:rPr>
            </w:pPr>
          </w:p>
        </w:tc>
        <w:tc>
          <w:tcPr>
            <w:tcW w:w="630" w:type="dxa"/>
            <w:vAlign w:val="bottom"/>
          </w:tcPr>
          <w:p w14:paraId="303544C3" w14:textId="77777777" w:rsidR="007B01D7" w:rsidRPr="00257136" w:rsidRDefault="007B01D7" w:rsidP="00430F98">
            <w:pPr>
              <w:jc w:val="center"/>
              <w:rPr>
                <w:sz w:val="20"/>
              </w:rPr>
            </w:pPr>
          </w:p>
        </w:tc>
        <w:tc>
          <w:tcPr>
            <w:tcW w:w="540" w:type="dxa"/>
            <w:vAlign w:val="bottom"/>
          </w:tcPr>
          <w:p w14:paraId="069BC509" w14:textId="77777777" w:rsidR="007B01D7" w:rsidRPr="00257136" w:rsidRDefault="007B01D7" w:rsidP="00430F98">
            <w:pPr>
              <w:jc w:val="center"/>
              <w:rPr>
                <w:sz w:val="20"/>
              </w:rPr>
            </w:pPr>
          </w:p>
        </w:tc>
        <w:tc>
          <w:tcPr>
            <w:tcW w:w="630" w:type="dxa"/>
            <w:vAlign w:val="bottom"/>
          </w:tcPr>
          <w:p w14:paraId="20E295BB" w14:textId="77777777" w:rsidR="007B01D7" w:rsidRPr="00257136" w:rsidRDefault="007B01D7" w:rsidP="00430F98">
            <w:pPr>
              <w:jc w:val="center"/>
              <w:rPr>
                <w:sz w:val="20"/>
              </w:rPr>
            </w:pPr>
          </w:p>
        </w:tc>
        <w:tc>
          <w:tcPr>
            <w:tcW w:w="630" w:type="dxa"/>
            <w:vAlign w:val="bottom"/>
          </w:tcPr>
          <w:p w14:paraId="2F96E7E6" w14:textId="77777777" w:rsidR="007B01D7" w:rsidRPr="00257136" w:rsidRDefault="007B01D7" w:rsidP="00430F98">
            <w:pPr>
              <w:jc w:val="center"/>
              <w:rPr>
                <w:sz w:val="20"/>
              </w:rPr>
            </w:pPr>
          </w:p>
        </w:tc>
        <w:tc>
          <w:tcPr>
            <w:tcW w:w="630" w:type="dxa"/>
            <w:vAlign w:val="bottom"/>
          </w:tcPr>
          <w:p w14:paraId="4B4B288A" w14:textId="77777777" w:rsidR="007B01D7" w:rsidRPr="00257136" w:rsidRDefault="007B01D7" w:rsidP="00430F98">
            <w:pPr>
              <w:jc w:val="center"/>
              <w:rPr>
                <w:sz w:val="20"/>
              </w:rPr>
            </w:pPr>
          </w:p>
        </w:tc>
        <w:tc>
          <w:tcPr>
            <w:tcW w:w="630" w:type="dxa"/>
            <w:vAlign w:val="bottom"/>
          </w:tcPr>
          <w:p w14:paraId="1D5F02A3" w14:textId="77777777" w:rsidR="007B01D7" w:rsidRPr="00257136" w:rsidRDefault="007B01D7" w:rsidP="00430F98">
            <w:pPr>
              <w:jc w:val="center"/>
              <w:rPr>
                <w:sz w:val="20"/>
              </w:rPr>
            </w:pPr>
          </w:p>
        </w:tc>
        <w:tc>
          <w:tcPr>
            <w:tcW w:w="630" w:type="dxa"/>
            <w:vAlign w:val="bottom"/>
          </w:tcPr>
          <w:p w14:paraId="60F4EC26" w14:textId="77777777" w:rsidR="007B01D7" w:rsidRPr="00257136" w:rsidRDefault="007B01D7" w:rsidP="00430F98">
            <w:pPr>
              <w:jc w:val="center"/>
              <w:rPr>
                <w:sz w:val="20"/>
              </w:rPr>
            </w:pPr>
          </w:p>
        </w:tc>
        <w:tc>
          <w:tcPr>
            <w:tcW w:w="630" w:type="dxa"/>
            <w:vAlign w:val="bottom"/>
          </w:tcPr>
          <w:p w14:paraId="2F144BD7" w14:textId="77777777" w:rsidR="007B01D7" w:rsidRPr="00257136" w:rsidRDefault="007B01D7" w:rsidP="00430F98">
            <w:pPr>
              <w:jc w:val="center"/>
              <w:rPr>
                <w:sz w:val="20"/>
              </w:rPr>
            </w:pPr>
          </w:p>
        </w:tc>
        <w:tc>
          <w:tcPr>
            <w:tcW w:w="540" w:type="dxa"/>
            <w:vAlign w:val="bottom"/>
          </w:tcPr>
          <w:p w14:paraId="38AE4F5F" w14:textId="77777777" w:rsidR="007B01D7" w:rsidRPr="00257136" w:rsidRDefault="007B01D7" w:rsidP="00430F98">
            <w:pPr>
              <w:jc w:val="center"/>
              <w:rPr>
                <w:sz w:val="20"/>
              </w:rPr>
            </w:pPr>
          </w:p>
        </w:tc>
      </w:tr>
      <w:tr w:rsidR="000E621E" w14:paraId="0A60B616" w14:textId="77777777" w:rsidTr="000E621E">
        <w:tc>
          <w:tcPr>
            <w:tcW w:w="2677" w:type="dxa"/>
            <w:vAlign w:val="bottom"/>
          </w:tcPr>
          <w:p w14:paraId="1B3C152E" w14:textId="77777777" w:rsidR="007B01D7" w:rsidRPr="00257136" w:rsidRDefault="007B01D7" w:rsidP="00430F98">
            <w:pPr>
              <w:rPr>
                <w:sz w:val="20"/>
              </w:rPr>
            </w:pPr>
          </w:p>
        </w:tc>
        <w:tc>
          <w:tcPr>
            <w:tcW w:w="900" w:type="dxa"/>
            <w:vAlign w:val="bottom"/>
          </w:tcPr>
          <w:p w14:paraId="6B054C11" w14:textId="77777777" w:rsidR="007B01D7" w:rsidRPr="00257136" w:rsidRDefault="007B01D7" w:rsidP="00430F98">
            <w:pPr>
              <w:jc w:val="center"/>
              <w:rPr>
                <w:sz w:val="20"/>
              </w:rPr>
            </w:pPr>
          </w:p>
        </w:tc>
        <w:tc>
          <w:tcPr>
            <w:tcW w:w="630" w:type="dxa"/>
            <w:vAlign w:val="bottom"/>
          </w:tcPr>
          <w:p w14:paraId="45441785" w14:textId="77777777" w:rsidR="007B01D7" w:rsidRPr="00257136" w:rsidRDefault="007B01D7" w:rsidP="00430F98">
            <w:pPr>
              <w:jc w:val="center"/>
              <w:rPr>
                <w:sz w:val="20"/>
              </w:rPr>
            </w:pPr>
          </w:p>
        </w:tc>
        <w:tc>
          <w:tcPr>
            <w:tcW w:w="630" w:type="dxa"/>
            <w:vAlign w:val="bottom"/>
          </w:tcPr>
          <w:p w14:paraId="60472028" w14:textId="77777777" w:rsidR="007B01D7" w:rsidRPr="00257136" w:rsidRDefault="007B01D7" w:rsidP="00430F98">
            <w:pPr>
              <w:jc w:val="center"/>
              <w:rPr>
                <w:sz w:val="20"/>
              </w:rPr>
            </w:pPr>
          </w:p>
        </w:tc>
        <w:tc>
          <w:tcPr>
            <w:tcW w:w="540" w:type="dxa"/>
            <w:vAlign w:val="bottom"/>
          </w:tcPr>
          <w:p w14:paraId="23A98C61" w14:textId="77777777" w:rsidR="007B01D7" w:rsidRPr="00257136" w:rsidRDefault="007B01D7" w:rsidP="00430F98">
            <w:pPr>
              <w:jc w:val="center"/>
              <w:rPr>
                <w:sz w:val="20"/>
              </w:rPr>
            </w:pPr>
          </w:p>
        </w:tc>
        <w:tc>
          <w:tcPr>
            <w:tcW w:w="630" w:type="dxa"/>
            <w:vAlign w:val="bottom"/>
          </w:tcPr>
          <w:p w14:paraId="3A7B23A7" w14:textId="77777777" w:rsidR="007B01D7" w:rsidRPr="00257136" w:rsidRDefault="007B01D7" w:rsidP="00430F98">
            <w:pPr>
              <w:jc w:val="center"/>
              <w:rPr>
                <w:sz w:val="20"/>
              </w:rPr>
            </w:pPr>
          </w:p>
        </w:tc>
        <w:tc>
          <w:tcPr>
            <w:tcW w:w="630" w:type="dxa"/>
            <w:vAlign w:val="bottom"/>
          </w:tcPr>
          <w:p w14:paraId="2113A346" w14:textId="77777777" w:rsidR="007B01D7" w:rsidRPr="00257136" w:rsidRDefault="007B01D7" w:rsidP="00430F98">
            <w:pPr>
              <w:jc w:val="center"/>
              <w:rPr>
                <w:sz w:val="20"/>
              </w:rPr>
            </w:pPr>
          </w:p>
        </w:tc>
        <w:tc>
          <w:tcPr>
            <w:tcW w:w="630" w:type="dxa"/>
            <w:vAlign w:val="bottom"/>
          </w:tcPr>
          <w:p w14:paraId="096B7399" w14:textId="77777777" w:rsidR="007B01D7" w:rsidRPr="00257136" w:rsidRDefault="007B01D7" w:rsidP="00430F98">
            <w:pPr>
              <w:jc w:val="center"/>
              <w:rPr>
                <w:sz w:val="20"/>
              </w:rPr>
            </w:pPr>
          </w:p>
        </w:tc>
        <w:tc>
          <w:tcPr>
            <w:tcW w:w="630" w:type="dxa"/>
            <w:vAlign w:val="bottom"/>
          </w:tcPr>
          <w:p w14:paraId="7A3E6CC6" w14:textId="77777777" w:rsidR="007B01D7" w:rsidRPr="00257136" w:rsidRDefault="007B01D7" w:rsidP="00430F98">
            <w:pPr>
              <w:jc w:val="center"/>
              <w:rPr>
                <w:sz w:val="20"/>
              </w:rPr>
            </w:pPr>
          </w:p>
        </w:tc>
        <w:tc>
          <w:tcPr>
            <w:tcW w:w="630" w:type="dxa"/>
            <w:vAlign w:val="bottom"/>
          </w:tcPr>
          <w:p w14:paraId="47DFF0F9" w14:textId="77777777" w:rsidR="007B01D7" w:rsidRPr="00257136" w:rsidRDefault="007B01D7" w:rsidP="00430F98">
            <w:pPr>
              <w:jc w:val="center"/>
              <w:rPr>
                <w:sz w:val="20"/>
              </w:rPr>
            </w:pPr>
          </w:p>
        </w:tc>
        <w:tc>
          <w:tcPr>
            <w:tcW w:w="630" w:type="dxa"/>
            <w:vAlign w:val="bottom"/>
          </w:tcPr>
          <w:p w14:paraId="752C62D6" w14:textId="77777777" w:rsidR="007B01D7" w:rsidRPr="00257136" w:rsidRDefault="007B01D7" w:rsidP="00430F98">
            <w:pPr>
              <w:jc w:val="center"/>
              <w:rPr>
                <w:sz w:val="20"/>
              </w:rPr>
            </w:pPr>
          </w:p>
        </w:tc>
        <w:tc>
          <w:tcPr>
            <w:tcW w:w="540" w:type="dxa"/>
            <w:vAlign w:val="bottom"/>
          </w:tcPr>
          <w:p w14:paraId="42D8988A" w14:textId="77777777" w:rsidR="007B01D7" w:rsidRPr="00257136" w:rsidRDefault="007B01D7" w:rsidP="00430F98">
            <w:pPr>
              <w:jc w:val="center"/>
              <w:rPr>
                <w:sz w:val="20"/>
              </w:rPr>
            </w:pPr>
          </w:p>
        </w:tc>
      </w:tr>
      <w:tr w:rsidR="000E621E" w14:paraId="1A6E97E2" w14:textId="77777777" w:rsidTr="000E621E">
        <w:tc>
          <w:tcPr>
            <w:tcW w:w="2677" w:type="dxa"/>
            <w:vAlign w:val="bottom"/>
          </w:tcPr>
          <w:p w14:paraId="3B361633" w14:textId="77777777" w:rsidR="007B01D7" w:rsidRPr="00257136" w:rsidRDefault="007B01D7" w:rsidP="00430F98">
            <w:pPr>
              <w:rPr>
                <w:sz w:val="20"/>
              </w:rPr>
            </w:pPr>
          </w:p>
        </w:tc>
        <w:tc>
          <w:tcPr>
            <w:tcW w:w="900" w:type="dxa"/>
            <w:vAlign w:val="bottom"/>
          </w:tcPr>
          <w:p w14:paraId="24FE82D0" w14:textId="77777777" w:rsidR="007B01D7" w:rsidRPr="00257136" w:rsidRDefault="007B01D7" w:rsidP="00430F98">
            <w:pPr>
              <w:jc w:val="center"/>
              <w:rPr>
                <w:sz w:val="20"/>
              </w:rPr>
            </w:pPr>
          </w:p>
        </w:tc>
        <w:tc>
          <w:tcPr>
            <w:tcW w:w="630" w:type="dxa"/>
            <w:vAlign w:val="bottom"/>
          </w:tcPr>
          <w:p w14:paraId="52ED28B3" w14:textId="77777777" w:rsidR="007B01D7" w:rsidRPr="00257136" w:rsidRDefault="007B01D7" w:rsidP="00430F98">
            <w:pPr>
              <w:jc w:val="center"/>
              <w:rPr>
                <w:sz w:val="20"/>
              </w:rPr>
            </w:pPr>
          </w:p>
        </w:tc>
        <w:tc>
          <w:tcPr>
            <w:tcW w:w="630" w:type="dxa"/>
            <w:vAlign w:val="bottom"/>
          </w:tcPr>
          <w:p w14:paraId="6F3F2B46" w14:textId="77777777" w:rsidR="007B01D7" w:rsidRPr="00257136" w:rsidRDefault="007B01D7" w:rsidP="00430F98">
            <w:pPr>
              <w:jc w:val="center"/>
              <w:rPr>
                <w:sz w:val="20"/>
              </w:rPr>
            </w:pPr>
          </w:p>
        </w:tc>
        <w:tc>
          <w:tcPr>
            <w:tcW w:w="540" w:type="dxa"/>
            <w:vAlign w:val="bottom"/>
          </w:tcPr>
          <w:p w14:paraId="656C0ADF" w14:textId="77777777" w:rsidR="007B01D7" w:rsidRPr="00257136" w:rsidRDefault="007B01D7" w:rsidP="00430F98">
            <w:pPr>
              <w:jc w:val="center"/>
              <w:rPr>
                <w:sz w:val="20"/>
              </w:rPr>
            </w:pPr>
          </w:p>
        </w:tc>
        <w:tc>
          <w:tcPr>
            <w:tcW w:w="630" w:type="dxa"/>
            <w:vAlign w:val="bottom"/>
          </w:tcPr>
          <w:p w14:paraId="7CEA0352" w14:textId="77777777" w:rsidR="007B01D7" w:rsidRPr="00257136" w:rsidRDefault="007B01D7" w:rsidP="00430F98">
            <w:pPr>
              <w:jc w:val="center"/>
              <w:rPr>
                <w:sz w:val="20"/>
              </w:rPr>
            </w:pPr>
          </w:p>
        </w:tc>
        <w:tc>
          <w:tcPr>
            <w:tcW w:w="630" w:type="dxa"/>
            <w:vAlign w:val="bottom"/>
          </w:tcPr>
          <w:p w14:paraId="388E59B9" w14:textId="77777777" w:rsidR="007B01D7" w:rsidRPr="00257136" w:rsidRDefault="007B01D7" w:rsidP="00430F98">
            <w:pPr>
              <w:jc w:val="center"/>
              <w:rPr>
                <w:sz w:val="20"/>
              </w:rPr>
            </w:pPr>
          </w:p>
        </w:tc>
        <w:tc>
          <w:tcPr>
            <w:tcW w:w="630" w:type="dxa"/>
            <w:vAlign w:val="bottom"/>
          </w:tcPr>
          <w:p w14:paraId="4814EEA4" w14:textId="77777777" w:rsidR="007B01D7" w:rsidRPr="00257136" w:rsidRDefault="007B01D7" w:rsidP="00430F98">
            <w:pPr>
              <w:jc w:val="center"/>
              <w:rPr>
                <w:sz w:val="20"/>
              </w:rPr>
            </w:pPr>
          </w:p>
        </w:tc>
        <w:tc>
          <w:tcPr>
            <w:tcW w:w="630" w:type="dxa"/>
            <w:vAlign w:val="bottom"/>
          </w:tcPr>
          <w:p w14:paraId="6613DAA6" w14:textId="77777777" w:rsidR="007B01D7" w:rsidRPr="00257136" w:rsidRDefault="007B01D7" w:rsidP="00430F98">
            <w:pPr>
              <w:jc w:val="center"/>
              <w:rPr>
                <w:sz w:val="20"/>
              </w:rPr>
            </w:pPr>
          </w:p>
        </w:tc>
        <w:tc>
          <w:tcPr>
            <w:tcW w:w="630" w:type="dxa"/>
            <w:vAlign w:val="bottom"/>
          </w:tcPr>
          <w:p w14:paraId="22B800AD" w14:textId="77777777" w:rsidR="007B01D7" w:rsidRPr="00257136" w:rsidRDefault="007B01D7" w:rsidP="00430F98">
            <w:pPr>
              <w:jc w:val="center"/>
              <w:rPr>
                <w:sz w:val="20"/>
              </w:rPr>
            </w:pPr>
          </w:p>
        </w:tc>
        <w:tc>
          <w:tcPr>
            <w:tcW w:w="630" w:type="dxa"/>
            <w:vAlign w:val="bottom"/>
          </w:tcPr>
          <w:p w14:paraId="07FEB5AF" w14:textId="77777777" w:rsidR="007B01D7" w:rsidRPr="00257136" w:rsidRDefault="007B01D7" w:rsidP="00430F98">
            <w:pPr>
              <w:jc w:val="center"/>
              <w:rPr>
                <w:sz w:val="20"/>
              </w:rPr>
            </w:pPr>
          </w:p>
        </w:tc>
        <w:tc>
          <w:tcPr>
            <w:tcW w:w="540" w:type="dxa"/>
            <w:vAlign w:val="bottom"/>
          </w:tcPr>
          <w:p w14:paraId="518C9CF7" w14:textId="77777777" w:rsidR="007B01D7" w:rsidRPr="00257136" w:rsidRDefault="007B01D7" w:rsidP="00430F98">
            <w:pPr>
              <w:jc w:val="center"/>
              <w:rPr>
                <w:sz w:val="20"/>
              </w:rPr>
            </w:pPr>
          </w:p>
        </w:tc>
      </w:tr>
      <w:tr w:rsidR="000E621E" w14:paraId="15A3C23F" w14:textId="77777777" w:rsidTr="000E621E">
        <w:tc>
          <w:tcPr>
            <w:tcW w:w="2677" w:type="dxa"/>
            <w:vAlign w:val="bottom"/>
          </w:tcPr>
          <w:p w14:paraId="1FC57F03" w14:textId="77777777" w:rsidR="007B01D7" w:rsidRPr="00257136" w:rsidRDefault="007B01D7" w:rsidP="00430F98">
            <w:pPr>
              <w:rPr>
                <w:sz w:val="20"/>
              </w:rPr>
            </w:pPr>
          </w:p>
        </w:tc>
        <w:tc>
          <w:tcPr>
            <w:tcW w:w="900" w:type="dxa"/>
            <w:vAlign w:val="bottom"/>
          </w:tcPr>
          <w:p w14:paraId="76A65B9F" w14:textId="77777777" w:rsidR="007B01D7" w:rsidRPr="00257136" w:rsidRDefault="007B01D7" w:rsidP="00430F98">
            <w:pPr>
              <w:jc w:val="center"/>
              <w:rPr>
                <w:sz w:val="20"/>
              </w:rPr>
            </w:pPr>
          </w:p>
        </w:tc>
        <w:tc>
          <w:tcPr>
            <w:tcW w:w="630" w:type="dxa"/>
            <w:vAlign w:val="bottom"/>
          </w:tcPr>
          <w:p w14:paraId="6715D22E" w14:textId="77777777" w:rsidR="007B01D7" w:rsidRPr="00257136" w:rsidRDefault="007B01D7" w:rsidP="00430F98">
            <w:pPr>
              <w:jc w:val="center"/>
              <w:rPr>
                <w:sz w:val="20"/>
              </w:rPr>
            </w:pPr>
          </w:p>
        </w:tc>
        <w:tc>
          <w:tcPr>
            <w:tcW w:w="630" w:type="dxa"/>
            <w:vAlign w:val="bottom"/>
          </w:tcPr>
          <w:p w14:paraId="4B2D0C72" w14:textId="77777777" w:rsidR="007B01D7" w:rsidRPr="00257136" w:rsidRDefault="007B01D7" w:rsidP="00430F98">
            <w:pPr>
              <w:jc w:val="center"/>
              <w:rPr>
                <w:sz w:val="20"/>
              </w:rPr>
            </w:pPr>
          </w:p>
        </w:tc>
        <w:tc>
          <w:tcPr>
            <w:tcW w:w="540" w:type="dxa"/>
            <w:vAlign w:val="bottom"/>
          </w:tcPr>
          <w:p w14:paraId="1A43542C" w14:textId="77777777" w:rsidR="007B01D7" w:rsidRPr="00257136" w:rsidRDefault="007B01D7" w:rsidP="00430F98">
            <w:pPr>
              <w:jc w:val="center"/>
              <w:rPr>
                <w:sz w:val="20"/>
              </w:rPr>
            </w:pPr>
          </w:p>
        </w:tc>
        <w:tc>
          <w:tcPr>
            <w:tcW w:w="630" w:type="dxa"/>
            <w:vAlign w:val="bottom"/>
          </w:tcPr>
          <w:p w14:paraId="2400DEE6" w14:textId="77777777" w:rsidR="007B01D7" w:rsidRPr="00257136" w:rsidRDefault="007B01D7" w:rsidP="00430F98">
            <w:pPr>
              <w:jc w:val="center"/>
              <w:rPr>
                <w:sz w:val="20"/>
              </w:rPr>
            </w:pPr>
          </w:p>
        </w:tc>
        <w:tc>
          <w:tcPr>
            <w:tcW w:w="630" w:type="dxa"/>
            <w:vAlign w:val="bottom"/>
          </w:tcPr>
          <w:p w14:paraId="5073D8E6" w14:textId="77777777" w:rsidR="007B01D7" w:rsidRPr="00257136" w:rsidRDefault="007B01D7" w:rsidP="00430F98">
            <w:pPr>
              <w:jc w:val="center"/>
              <w:rPr>
                <w:sz w:val="20"/>
              </w:rPr>
            </w:pPr>
          </w:p>
        </w:tc>
        <w:tc>
          <w:tcPr>
            <w:tcW w:w="630" w:type="dxa"/>
            <w:vAlign w:val="bottom"/>
          </w:tcPr>
          <w:p w14:paraId="0754C401" w14:textId="77777777" w:rsidR="007B01D7" w:rsidRPr="00257136" w:rsidRDefault="007B01D7" w:rsidP="00430F98">
            <w:pPr>
              <w:jc w:val="center"/>
              <w:rPr>
                <w:sz w:val="20"/>
              </w:rPr>
            </w:pPr>
          </w:p>
        </w:tc>
        <w:tc>
          <w:tcPr>
            <w:tcW w:w="630" w:type="dxa"/>
            <w:vAlign w:val="bottom"/>
          </w:tcPr>
          <w:p w14:paraId="59F002AC" w14:textId="77777777" w:rsidR="007B01D7" w:rsidRPr="00257136" w:rsidRDefault="007B01D7" w:rsidP="00430F98">
            <w:pPr>
              <w:jc w:val="center"/>
              <w:rPr>
                <w:sz w:val="20"/>
              </w:rPr>
            </w:pPr>
          </w:p>
        </w:tc>
        <w:tc>
          <w:tcPr>
            <w:tcW w:w="630" w:type="dxa"/>
            <w:vAlign w:val="bottom"/>
          </w:tcPr>
          <w:p w14:paraId="67A3760B" w14:textId="77777777" w:rsidR="007B01D7" w:rsidRPr="00257136" w:rsidRDefault="007B01D7" w:rsidP="00430F98">
            <w:pPr>
              <w:jc w:val="center"/>
              <w:rPr>
                <w:sz w:val="20"/>
              </w:rPr>
            </w:pPr>
          </w:p>
        </w:tc>
        <w:tc>
          <w:tcPr>
            <w:tcW w:w="630" w:type="dxa"/>
            <w:vAlign w:val="bottom"/>
          </w:tcPr>
          <w:p w14:paraId="04F483FA" w14:textId="77777777" w:rsidR="007B01D7" w:rsidRPr="00257136" w:rsidRDefault="007B01D7" w:rsidP="00430F98">
            <w:pPr>
              <w:jc w:val="center"/>
              <w:rPr>
                <w:sz w:val="20"/>
              </w:rPr>
            </w:pPr>
          </w:p>
        </w:tc>
        <w:tc>
          <w:tcPr>
            <w:tcW w:w="540" w:type="dxa"/>
            <w:vAlign w:val="bottom"/>
          </w:tcPr>
          <w:p w14:paraId="3377CA97" w14:textId="77777777" w:rsidR="007B01D7" w:rsidRPr="00257136" w:rsidRDefault="007B01D7" w:rsidP="00430F98">
            <w:pPr>
              <w:jc w:val="center"/>
              <w:rPr>
                <w:sz w:val="20"/>
              </w:rPr>
            </w:pPr>
          </w:p>
        </w:tc>
      </w:tr>
      <w:tr w:rsidR="000E621E" w14:paraId="74273F37" w14:textId="77777777" w:rsidTr="000E621E">
        <w:tc>
          <w:tcPr>
            <w:tcW w:w="2677" w:type="dxa"/>
            <w:vAlign w:val="bottom"/>
          </w:tcPr>
          <w:p w14:paraId="465FB7FD" w14:textId="77777777" w:rsidR="007B01D7" w:rsidRPr="00257136" w:rsidRDefault="007B01D7" w:rsidP="00430F98">
            <w:pPr>
              <w:rPr>
                <w:sz w:val="20"/>
              </w:rPr>
            </w:pPr>
          </w:p>
        </w:tc>
        <w:tc>
          <w:tcPr>
            <w:tcW w:w="900" w:type="dxa"/>
            <w:vAlign w:val="bottom"/>
          </w:tcPr>
          <w:p w14:paraId="61223B3A" w14:textId="77777777" w:rsidR="007B01D7" w:rsidRPr="00257136" w:rsidRDefault="007B01D7" w:rsidP="00430F98">
            <w:pPr>
              <w:jc w:val="center"/>
              <w:rPr>
                <w:sz w:val="20"/>
              </w:rPr>
            </w:pPr>
          </w:p>
        </w:tc>
        <w:tc>
          <w:tcPr>
            <w:tcW w:w="630" w:type="dxa"/>
            <w:vAlign w:val="bottom"/>
          </w:tcPr>
          <w:p w14:paraId="7947037F" w14:textId="77777777" w:rsidR="007B01D7" w:rsidRPr="00257136" w:rsidRDefault="007B01D7" w:rsidP="00430F98">
            <w:pPr>
              <w:jc w:val="center"/>
              <w:rPr>
                <w:sz w:val="20"/>
              </w:rPr>
            </w:pPr>
          </w:p>
        </w:tc>
        <w:tc>
          <w:tcPr>
            <w:tcW w:w="630" w:type="dxa"/>
            <w:vAlign w:val="bottom"/>
          </w:tcPr>
          <w:p w14:paraId="345E20C4" w14:textId="77777777" w:rsidR="007B01D7" w:rsidRPr="00257136" w:rsidRDefault="007B01D7" w:rsidP="00430F98">
            <w:pPr>
              <w:jc w:val="center"/>
              <w:rPr>
                <w:sz w:val="20"/>
              </w:rPr>
            </w:pPr>
          </w:p>
        </w:tc>
        <w:tc>
          <w:tcPr>
            <w:tcW w:w="540" w:type="dxa"/>
            <w:vAlign w:val="bottom"/>
          </w:tcPr>
          <w:p w14:paraId="1A1BBBF9" w14:textId="77777777" w:rsidR="007B01D7" w:rsidRPr="00257136" w:rsidRDefault="007B01D7" w:rsidP="00430F98">
            <w:pPr>
              <w:jc w:val="center"/>
              <w:rPr>
                <w:sz w:val="20"/>
              </w:rPr>
            </w:pPr>
          </w:p>
        </w:tc>
        <w:tc>
          <w:tcPr>
            <w:tcW w:w="630" w:type="dxa"/>
            <w:vAlign w:val="bottom"/>
          </w:tcPr>
          <w:p w14:paraId="3506FED9" w14:textId="77777777" w:rsidR="007B01D7" w:rsidRPr="00257136" w:rsidRDefault="007B01D7" w:rsidP="00430F98">
            <w:pPr>
              <w:jc w:val="center"/>
              <w:rPr>
                <w:sz w:val="20"/>
              </w:rPr>
            </w:pPr>
          </w:p>
        </w:tc>
        <w:tc>
          <w:tcPr>
            <w:tcW w:w="630" w:type="dxa"/>
            <w:vAlign w:val="bottom"/>
          </w:tcPr>
          <w:p w14:paraId="686B97EE" w14:textId="77777777" w:rsidR="007B01D7" w:rsidRPr="00257136" w:rsidRDefault="007B01D7" w:rsidP="00430F98">
            <w:pPr>
              <w:jc w:val="center"/>
              <w:rPr>
                <w:sz w:val="20"/>
              </w:rPr>
            </w:pPr>
          </w:p>
        </w:tc>
        <w:tc>
          <w:tcPr>
            <w:tcW w:w="630" w:type="dxa"/>
            <w:vAlign w:val="bottom"/>
          </w:tcPr>
          <w:p w14:paraId="02B08225" w14:textId="77777777" w:rsidR="007B01D7" w:rsidRPr="00257136" w:rsidRDefault="007B01D7" w:rsidP="00430F98">
            <w:pPr>
              <w:jc w:val="center"/>
              <w:rPr>
                <w:sz w:val="20"/>
              </w:rPr>
            </w:pPr>
          </w:p>
        </w:tc>
        <w:tc>
          <w:tcPr>
            <w:tcW w:w="630" w:type="dxa"/>
            <w:vAlign w:val="bottom"/>
          </w:tcPr>
          <w:p w14:paraId="487D8282" w14:textId="77777777" w:rsidR="007B01D7" w:rsidRPr="00257136" w:rsidRDefault="007B01D7" w:rsidP="00430F98">
            <w:pPr>
              <w:jc w:val="center"/>
              <w:rPr>
                <w:sz w:val="20"/>
              </w:rPr>
            </w:pPr>
          </w:p>
        </w:tc>
        <w:tc>
          <w:tcPr>
            <w:tcW w:w="630" w:type="dxa"/>
            <w:vAlign w:val="bottom"/>
          </w:tcPr>
          <w:p w14:paraId="1204907F" w14:textId="77777777" w:rsidR="007B01D7" w:rsidRPr="00257136" w:rsidRDefault="007B01D7" w:rsidP="00430F98">
            <w:pPr>
              <w:jc w:val="center"/>
              <w:rPr>
                <w:sz w:val="20"/>
              </w:rPr>
            </w:pPr>
          </w:p>
        </w:tc>
        <w:tc>
          <w:tcPr>
            <w:tcW w:w="630" w:type="dxa"/>
            <w:vAlign w:val="bottom"/>
          </w:tcPr>
          <w:p w14:paraId="54280564" w14:textId="77777777" w:rsidR="007B01D7" w:rsidRPr="00257136" w:rsidRDefault="007B01D7" w:rsidP="00430F98">
            <w:pPr>
              <w:jc w:val="center"/>
              <w:rPr>
                <w:sz w:val="20"/>
              </w:rPr>
            </w:pPr>
          </w:p>
        </w:tc>
        <w:tc>
          <w:tcPr>
            <w:tcW w:w="540" w:type="dxa"/>
            <w:vAlign w:val="bottom"/>
          </w:tcPr>
          <w:p w14:paraId="1E63C272" w14:textId="77777777" w:rsidR="007B01D7" w:rsidRPr="00257136" w:rsidRDefault="007B01D7" w:rsidP="00430F98">
            <w:pPr>
              <w:jc w:val="center"/>
              <w:rPr>
                <w:sz w:val="20"/>
              </w:rPr>
            </w:pPr>
          </w:p>
        </w:tc>
      </w:tr>
      <w:tr w:rsidR="000E621E" w14:paraId="76A87FDB" w14:textId="77777777" w:rsidTr="000E621E">
        <w:tc>
          <w:tcPr>
            <w:tcW w:w="2677" w:type="dxa"/>
            <w:vAlign w:val="bottom"/>
          </w:tcPr>
          <w:p w14:paraId="20B11CD7" w14:textId="77777777" w:rsidR="007B01D7" w:rsidRPr="00257136" w:rsidRDefault="007B01D7" w:rsidP="00430F98">
            <w:pPr>
              <w:rPr>
                <w:sz w:val="20"/>
              </w:rPr>
            </w:pPr>
          </w:p>
        </w:tc>
        <w:tc>
          <w:tcPr>
            <w:tcW w:w="900" w:type="dxa"/>
            <w:vAlign w:val="bottom"/>
          </w:tcPr>
          <w:p w14:paraId="45AC2152" w14:textId="77777777" w:rsidR="007B01D7" w:rsidRPr="00257136" w:rsidRDefault="007B01D7" w:rsidP="00430F98">
            <w:pPr>
              <w:jc w:val="center"/>
              <w:rPr>
                <w:sz w:val="20"/>
              </w:rPr>
            </w:pPr>
          </w:p>
        </w:tc>
        <w:tc>
          <w:tcPr>
            <w:tcW w:w="630" w:type="dxa"/>
            <w:vAlign w:val="bottom"/>
          </w:tcPr>
          <w:p w14:paraId="77872FFC" w14:textId="77777777" w:rsidR="007B01D7" w:rsidRPr="00257136" w:rsidRDefault="007B01D7" w:rsidP="00430F98">
            <w:pPr>
              <w:jc w:val="center"/>
              <w:rPr>
                <w:sz w:val="20"/>
              </w:rPr>
            </w:pPr>
          </w:p>
        </w:tc>
        <w:tc>
          <w:tcPr>
            <w:tcW w:w="630" w:type="dxa"/>
            <w:vAlign w:val="bottom"/>
          </w:tcPr>
          <w:p w14:paraId="1848D7A7" w14:textId="77777777" w:rsidR="007B01D7" w:rsidRPr="00257136" w:rsidRDefault="007B01D7" w:rsidP="00430F98">
            <w:pPr>
              <w:jc w:val="center"/>
              <w:rPr>
                <w:sz w:val="20"/>
              </w:rPr>
            </w:pPr>
          </w:p>
        </w:tc>
        <w:tc>
          <w:tcPr>
            <w:tcW w:w="540" w:type="dxa"/>
            <w:vAlign w:val="bottom"/>
          </w:tcPr>
          <w:p w14:paraId="3D85D3F2" w14:textId="77777777" w:rsidR="007B01D7" w:rsidRPr="00257136" w:rsidRDefault="007B01D7" w:rsidP="00430F98">
            <w:pPr>
              <w:jc w:val="center"/>
              <w:rPr>
                <w:sz w:val="20"/>
              </w:rPr>
            </w:pPr>
          </w:p>
        </w:tc>
        <w:tc>
          <w:tcPr>
            <w:tcW w:w="630" w:type="dxa"/>
            <w:vAlign w:val="bottom"/>
          </w:tcPr>
          <w:p w14:paraId="5220C02F" w14:textId="77777777" w:rsidR="007B01D7" w:rsidRPr="00257136" w:rsidRDefault="007B01D7" w:rsidP="00430F98">
            <w:pPr>
              <w:jc w:val="center"/>
              <w:rPr>
                <w:sz w:val="20"/>
              </w:rPr>
            </w:pPr>
          </w:p>
        </w:tc>
        <w:tc>
          <w:tcPr>
            <w:tcW w:w="630" w:type="dxa"/>
            <w:vAlign w:val="bottom"/>
          </w:tcPr>
          <w:p w14:paraId="4D7999AC" w14:textId="77777777" w:rsidR="007B01D7" w:rsidRPr="00257136" w:rsidRDefault="007B01D7" w:rsidP="00430F98">
            <w:pPr>
              <w:jc w:val="center"/>
              <w:rPr>
                <w:sz w:val="20"/>
              </w:rPr>
            </w:pPr>
          </w:p>
        </w:tc>
        <w:tc>
          <w:tcPr>
            <w:tcW w:w="630" w:type="dxa"/>
            <w:vAlign w:val="bottom"/>
          </w:tcPr>
          <w:p w14:paraId="4D094A14" w14:textId="77777777" w:rsidR="007B01D7" w:rsidRPr="00257136" w:rsidRDefault="007B01D7" w:rsidP="00430F98">
            <w:pPr>
              <w:jc w:val="center"/>
              <w:rPr>
                <w:sz w:val="20"/>
              </w:rPr>
            </w:pPr>
          </w:p>
        </w:tc>
        <w:tc>
          <w:tcPr>
            <w:tcW w:w="630" w:type="dxa"/>
            <w:vAlign w:val="bottom"/>
          </w:tcPr>
          <w:p w14:paraId="786BBEFF" w14:textId="77777777" w:rsidR="007B01D7" w:rsidRPr="00257136" w:rsidRDefault="007B01D7" w:rsidP="00430F98">
            <w:pPr>
              <w:jc w:val="center"/>
              <w:rPr>
                <w:sz w:val="20"/>
              </w:rPr>
            </w:pPr>
          </w:p>
        </w:tc>
        <w:tc>
          <w:tcPr>
            <w:tcW w:w="630" w:type="dxa"/>
            <w:vAlign w:val="bottom"/>
          </w:tcPr>
          <w:p w14:paraId="588B45C1" w14:textId="77777777" w:rsidR="007B01D7" w:rsidRPr="00257136" w:rsidRDefault="007B01D7" w:rsidP="00430F98">
            <w:pPr>
              <w:jc w:val="center"/>
              <w:rPr>
                <w:sz w:val="20"/>
              </w:rPr>
            </w:pPr>
          </w:p>
        </w:tc>
        <w:tc>
          <w:tcPr>
            <w:tcW w:w="630" w:type="dxa"/>
            <w:vAlign w:val="bottom"/>
          </w:tcPr>
          <w:p w14:paraId="71FFE689" w14:textId="77777777" w:rsidR="007B01D7" w:rsidRPr="00257136" w:rsidRDefault="007B01D7" w:rsidP="00430F98">
            <w:pPr>
              <w:jc w:val="center"/>
              <w:rPr>
                <w:sz w:val="20"/>
              </w:rPr>
            </w:pPr>
          </w:p>
        </w:tc>
        <w:tc>
          <w:tcPr>
            <w:tcW w:w="540" w:type="dxa"/>
            <w:vAlign w:val="bottom"/>
          </w:tcPr>
          <w:p w14:paraId="013C056B" w14:textId="77777777" w:rsidR="007B01D7" w:rsidRPr="00257136" w:rsidRDefault="007B01D7" w:rsidP="00430F98">
            <w:pPr>
              <w:jc w:val="center"/>
              <w:rPr>
                <w:sz w:val="20"/>
              </w:rPr>
            </w:pPr>
          </w:p>
        </w:tc>
      </w:tr>
      <w:tr w:rsidR="000E621E" w14:paraId="4541E804" w14:textId="77777777" w:rsidTr="000E621E">
        <w:tc>
          <w:tcPr>
            <w:tcW w:w="2677" w:type="dxa"/>
            <w:vAlign w:val="bottom"/>
          </w:tcPr>
          <w:p w14:paraId="393DF849" w14:textId="77777777" w:rsidR="007B01D7" w:rsidRPr="00257136" w:rsidRDefault="007B01D7" w:rsidP="00430F98">
            <w:pPr>
              <w:rPr>
                <w:sz w:val="20"/>
              </w:rPr>
            </w:pPr>
          </w:p>
        </w:tc>
        <w:tc>
          <w:tcPr>
            <w:tcW w:w="900" w:type="dxa"/>
            <w:vAlign w:val="bottom"/>
          </w:tcPr>
          <w:p w14:paraId="196AD3FA" w14:textId="77777777" w:rsidR="007B01D7" w:rsidRPr="00257136" w:rsidRDefault="007B01D7" w:rsidP="00430F98">
            <w:pPr>
              <w:jc w:val="center"/>
              <w:rPr>
                <w:sz w:val="20"/>
              </w:rPr>
            </w:pPr>
          </w:p>
        </w:tc>
        <w:tc>
          <w:tcPr>
            <w:tcW w:w="630" w:type="dxa"/>
            <w:vAlign w:val="bottom"/>
          </w:tcPr>
          <w:p w14:paraId="3252CDED" w14:textId="77777777" w:rsidR="007B01D7" w:rsidRPr="00257136" w:rsidRDefault="007B01D7" w:rsidP="00430F98">
            <w:pPr>
              <w:jc w:val="center"/>
              <w:rPr>
                <w:sz w:val="20"/>
              </w:rPr>
            </w:pPr>
          </w:p>
        </w:tc>
        <w:tc>
          <w:tcPr>
            <w:tcW w:w="630" w:type="dxa"/>
            <w:vAlign w:val="bottom"/>
          </w:tcPr>
          <w:p w14:paraId="2DB2C81A" w14:textId="77777777" w:rsidR="007B01D7" w:rsidRPr="00257136" w:rsidRDefault="007B01D7" w:rsidP="00430F98">
            <w:pPr>
              <w:jc w:val="center"/>
              <w:rPr>
                <w:sz w:val="20"/>
              </w:rPr>
            </w:pPr>
          </w:p>
        </w:tc>
        <w:tc>
          <w:tcPr>
            <w:tcW w:w="540" w:type="dxa"/>
            <w:vAlign w:val="bottom"/>
          </w:tcPr>
          <w:p w14:paraId="3EB36077" w14:textId="77777777" w:rsidR="007B01D7" w:rsidRPr="00257136" w:rsidRDefault="007B01D7" w:rsidP="00430F98">
            <w:pPr>
              <w:jc w:val="center"/>
              <w:rPr>
                <w:sz w:val="20"/>
              </w:rPr>
            </w:pPr>
          </w:p>
        </w:tc>
        <w:tc>
          <w:tcPr>
            <w:tcW w:w="630" w:type="dxa"/>
            <w:vAlign w:val="bottom"/>
          </w:tcPr>
          <w:p w14:paraId="028898F7" w14:textId="77777777" w:rsidR="007B01D7" w:rsidRPr="00257136" w:rsidRDefault="007B01D7" w:rsidP="00430F98">
            <w:pPr>
              <w:jc w:val="center"/>
              <w:rPr>
                <w:sz w:val="20"/>
              </w:rPr>
            </w:pPr>
          </w:p>
        </w:tc>
        <w:tc>
          <w:tcPr>
            <w:tcW w:w="630" w:type="dxa"/>
            <w:vAlign w:val="bottom"/>
          </w:tcPr>
          <w:p w14:paraId="4D60E624" w14:textId="77777777" w:rsidR="007B01D7" w:rsidRPr="00257136" w:rsidRDefault="007B01D7" w:rsidP="00430F98">
            <w:pPr>
              <w:jc w:val="center"/>
              <w:rPr>
                <w:sz w:val="20"/>
              </w:rPr>
            </w:pPr>
          </w:p>
        </w:tc>
        <w:tc>
          <w:tcPr>
            <w:tcW w:w="630" w:type="dxa"/>
            <w:vAlign w:val="bottom"/>
          </w:tcPr>
          <w:p w14:paraId="1969C594" w14:textId="77777777" w:rsidR="007B01D7" w:rsidRPr="00257136" w:rsidRDefault="007B01D7" w:rsidP="00430F98">
            <w:pPr>
              <w:jc w:val="center"/>
              <w:rPr>
                <w:sz w:val="20"/>
              </w:rPr>
            </w:pPr>
          </w:p>
        </w:tc>
        <w:tc>
          <w:tcPr>
            <w:tcW w:w="630" w:type="dxa"/>
            <w:vAlign w:val="bottom"/>
          </w:tcPr>
          <w:p w14:paraId="09CD88B9" w14:textId="77777777" w:rsidR="007B01D7" w:rsidRPr="00257136" w:rsidRDefault="007B01D7" w:rsidP="00430F98">
            <w:pPr>
              <w:jc w:val="center"/>
              <w:rPr>
                <w:sz w:val="20"/>
              </w:rPr>
            </w:pPr>
          </w:p>
        </w:tc>
        <w:tc>
          <w:tcPr>
            <w:tcW w:w="630" w:type="dxa"/>
            <w:vAlign w:val="bottom"/>
          </w:tcPr>
          <w:p w14:paraId="2D02DF66" w14:textId="77777777" w:rsidR="007B01D7" w:rsidRPr="00257136" w:rsidRDefault="007B01D7" w:rsidP="00430F98">
            <w:pPr>
              <w:jc w:val="center"/>
              <w:rPr>
                <w:sz w:val="20"/>
              </w:rPr>
            </w:pPr>
          </w:p>
        </w:tc>
        <w:tc>
          <w:tcPr>
            <w:tcW w:w="630" w:type="dxa"/>
            <w:vAlign w:val="bottom"/>
          </w:tcPr>
          <w:p w14:paraId="62411CC0" w14:textId="77777777" w:rsidR="007B01D7" w:rsidRPr="00257136" w:rsidRDefault="007B01D7" w:rsidP="00430F98">
            <w:pPr>
              <w:jc w:val="center"/>
              <w:rPr>
                <w:sz w:val="20"/>
              </w:rPr>
            </w:pPr>
          </w:p>
        </w:tc>
        <w:tc>
          <w:tcPr>
            <w:tcW w:w="540" w:type="dxa"/>
            <w:vAlign w:val="bottom"/>
          </w:tcPr>
          <w:p w14:paraId="76F8E3A3" w14:textId="77777777" w:rsidR="007B01D7" w:rsidRPr="00257136" w:rsidRDefault="007B01D7" w:rsidP="00430F98">
            <w:pPr>
              <w:jc w:val="center"/>
              <w:rPr>
                <w:sz w:val="20"/>
              </w:rPr>
            </w:pPr>
          </w:p>
        </w:tc>
      </w:tr>
      <w:tr w:rsidR="000E621E" w14:paraId="4ECD95FE" w14:textId="77777777" w:rsidTr="000E621E">
        <w:tc>
          <w:tcPr>
            <w:tcW w:w="2677" w:type="dxa"/>
            <w:vAlign w:val="bottom"/>
          </w:tcPr>
          <w:p w14:paraId="0C6EA86A" w14:textId="77777777" w:rsidR="007B01D7" w:rsidRPr="00257136" w:rsidRDefault="007B01D7" w:rsidP="00430F98">
            <w:pPr>
              <w:rPr>
                <w:sz w:val="20"/>
              </w:rPr>
            </w:pPr>
          </w:p>
        </w:tc>
        <w:tc>
          <w:tcPr>
            <w:tcW w:w="900" w:type="dxa"/>
            <w:vAlign w:val="bottom"/>
          </w:tcPr>
          <w:p w14:paraId="0C3F9E83" w14:textId="77777777" w:rsidR="007B01D7" w:rsidRPr="00257136" w:rsidRDefault="007B01D7" w:rsidP="00430F98">
            <w:pPr>
              <w:jc w:val="center"/>
              <w:rPr>
                <w:sz w:val="20"/>
              </w:rPr>
            </w:pPr>
          </w:p>
        </w:tc>
        <w:tc>
          <w:tcPr>
            <w:tcW w:w="630" w:type="dxa"/>
            <w:vAlign w:val="bottom"/>
          </w:tcPr>
          <w:p w14:paraId="7FB0BD4F" w14:textId="77777777" w:rsidR="007B01D7" w:rsidRPr="00257136" w:rsidRDefault="007B01D7" w:rsidP="00430F98">
            <w:pPr>
              <w:jc w:val="center"/>
              <w:rPr>
                <w:sz w:val="20"/>
              </w:rPr>
            </w:pPr>
          </w:p>
        </w:tc>
        <w:tc>
          <w:tcPr>
            <w:tcW w:w="630" w:type="dxa"/>
            <w:vAlign w:val="bottom"/>
          </w:tcPr>
          <w:p w14:paraId="3A5B88F8" w14:textId="77777777" w:rsidR="007B01D7" w:rsidRPr="00257136" w:rsidRDefault="007B01D7" w:rsidP="00430F98">
            <w:pPr>
              <w:jc w:val="center"/>
              <w:rPr>
                <w:sz w:val="20"/>
              </w:rPr>
            </w:pPr>
          </w:p>
        </w:tc>
        <w:tc>
          <w:tcPr>
            <w:tcW w:w="540" w:type="dxa"/>
            <w:vAlign w:val="bottom"/>
          </w:tcPr>
          <w:p w14:paraId="64A262F1" w14:textId="77777777" w:rsidR="007B01D7" w:rsidRPr="00257136" w:rsidRDefault="007B01D7" w:rsidP="00430F98">
            <w:pPr>
              <w:jc w:val="center"/>
              <w:rPr>
                <w:sz w:val="20"/>
              </w:rPr>
            </w:pPr>
          </w:p>
        </w:tc>
        <w:tc>
          <w:tcPr>
            <w:tcW w:w="630" w:type="dxa"/>
            <w:vAlign w:val="bottom"/>
          </w:tcPr>
          <w:p w14:paraId="44BA9104" w14:textId="77777777" w:rsidR="007B01D7" w:rsidRPr="00257136" w:rsidRDefault="007B01D7" w:rsidP="00430F98">
            <w:pPr>
              <w:jc w:val="center"/>
              <w:rPr>
                <w:sz w:val="20"/>
              </w:rPr>
            </w:pPr>
          </w:p>
        </w:tc>
        <w:tc>
          <w:tcPr>
            <w:tcW w:w="630" w:type="dxa"/>
            <w:vAlign w:val="bottom"/>
          </w:tcPr>
          <w:p w14:paraId="445A1BA6" w14:textId="77777777" w:rsidR="007B01D7" w:rsidRPr="00257136" w:rsidRDefault="007B01D7" w:rsidP="00430F98">
            <w:pPr>
              <w:jc w:val="center"/>
              <w:rPr>
                <w:sz w:val="20"/>
              </w:rPr>
            </w:pPr>
          </w:p>
        </w:tc>
        <w:tc>
          <w:tcPr>
            <w:tcW w:w="630" w:type="dxa"/>
            <w:vAlign w:val="bottom"/>
          </w:tcPr>
          <w:p w14:paraId="4FE376EF" w14:textId="77777777" w:rsidR="007B01D7" w:rsidRPr="00257136" w:rsidRDefault="007B01D7" w:rsidP="00430F98">
            <w:pPr>
              <w:jc w:val="center"/>
              <w:rPr>
                <w:sz w:val="20"/>
              </w:rPr>
            </w:pPr>
          </w:p>
        </w:tc>
        <w:tc>
          <w:tcPr>
            <w:tcW w:w="630" w:type="dxa"/>
            <w:vAlign w:val="bottom"/>
          </w:tcPr>
          <w:p w14:paraId="6456A18A" w14:textId="77777777" w:rsidR="007B01D7" w:rsidRPr="00257136" w:rsidRDefault="007B01D7" w:rsidP="00430F98">
            <w:pPr>
              <w:jc w:val="center"/>
              <w:rPr>
                <w:sz w:val="20"/>
              </w:rPr>
            </w:pPr>
          </w:p>
        </w:tc>
        <w:tc>
          <w:tcPr>
            <w:tcW w:w="630" w:type="dxa"/>
            <w:vAlign w:val="bottom"/>
          </w:tcPr>
          <w:p w14:paraId="6A80087E" w14:textId="77777777" w:rsidR="007B01D7" w:rsidRPr="00257136" w:rsidRDefault="007B01D7" w:rsidP="00430F98">
            <w:pPr>
              <w:jc w:val="center"/>
              <w:rPr>
                <w:sz w:val="20"/>
              </w:rPr>
            </w:pPr>
          </w:p>
        </w:tc>
        <w:tc>
          <w:tcPr>
            <w:tcW w:w="630" w:type="dxa"/>
            <w:vAlign w:val="bottom"/>
          </w:tcPr>
          <w:p w14:paraId="4CD2B00D" w14:textId="77777777" w:rsidR="007B01D7" w:rsidRPr="00257136" w:rsidRDefault="007B01D7" w:rsidP="00430F98">
            <w:pPr>
              <w:jc w:val="center"/>
              <w:rPr>
                <w:sz w:val="20"/>
              </w:rPr>
            </w:pPr>
          </w:p>
        </w:tc>
        <w:tc>
          <w:tcPr>
            <w:tcW w:w="540" w:type="dxa"/>
            <w:vAlign w:val="bottom"/>
          </w:tcPr>
          <w:p w14:paraId="49B8BA3D" w14:textId="77777777" w:rsidR="007B01D7" w:rsidRPr="00257136" w:rsidRDefault="007B01D7" w:rsidP="00430F98">
            <w:pPr>
              <w:jc w:val="center"/>
              <w:rPr>
                <w:sz w:val="20"/>
              </w:rPr>
            </w:pPr>
          </w:p>
        </w:tc>
      </w:tr>
      <w:tr w:rsidR="000E621E" w14:paraId="0009503B" w14:textId="77777777" w:rsidTr="000E621E">
        <w:tc>
          <w:tcPr>
            <w:tcW w:w="2677" w:type="dxa"/>
            <w:vAlign w:val="bottom"/>
          </w:tcPr>
          <w:p w14:paraId="40001753" w14:textId="77777777" w:rsidR="007B01D7" w:rsidRPr="00257136" w:rsidRDefault="007B01D7" w:rsidP="00430F98">
            <w:pPr>
              <w:rPr>
                <w:sz w:val="20"/>
              </w:rPr>
            </w:pPr>
          </w:p>
        </w:tc>
        <w:tc>
          <w:tcPr>
            <w:tcW w:w="900" w:type="dxa"/>
            <w:vAlign w:val="bottom"/>
          </w:tcPr>
          <w:p w14:paraId="5E8BB420" w14:textId="77777777" w:rsidR="007B01D7" w:rsidRPr="00257136" w:rsidRDefault="007B01D7" w:rsidP="00430F98">
            <w:pPr>
              <w:jc w:val="center"/>
              <w:rPr>
                <w:sz w:val="20"/>
              </w:rPr>
            </w:pPr>
          </w:p>
        </w:tc>
        <w:tc>
          <w:tcPr>
            <w:tcW w:w="630" w:type="dxa"/>
            <w:vAlign w:val="bottom"/>
          </w:tcPr>
          <w:p w14:paraId="308A1BD3" w14:textId="77777777" w:rsidR="007B01D7" w:rsidRPr="00257136" w:rsidRDefault="007B01D7" w:rsidP="00430F98">
            <w:pPr>
              <w:jc w:val="center"/>
              <w:rPr>
                <w:sz w:val="20"/>
              </w:rPr>
            </w:pPr>
          </w:p>
        </w:tc>
        <w:tc>
          <w:tcPr>
            <w:tcW w:w="630" w:type="dxa"/>
            <w:vAlign w:val="bottom"/>
          </w:tcPr>
          <w:p w14:paraId="3D5A2C38" w14:textId="77777777" w:rsidR="007B01D7" w:rsidRPr="00257136" w:rsidRDefault="007B01D7" w:rsidP="00430F98">
            <w:pPr>
              <w:jc w:val="center"/>
              <w:rPr>
                <w:sz w:val="20"/>
              </w:rPr>
            </w:pPr>
          </w:p>
        </w:tc>
        <w:tc>
          <w:tcPr>
            <w:tcW w:w="540" w:type="dxa"/>
            <w:vAlign w:val="bottom"/>
          </w:tcPr>
          <w:p w14:paraId="475F2D85" w14:textId="77777777" w:rsidR="007B01D7" w:rsidRPr="00257136" w:rsidRDefault="007B01D7" w:rsidP="00430F98">
            <w:pPr>
              <w:jc w:val="center"/>
              <w:rPr>
                <w:sz w:val="20"/>
              </w:rPr>
            </w:pPr>
          </w:p>
        </w:tc>
        <w:tc>
          <w:tcPr>
            <w:tcW w:w="630" w:type="dxa"/>
            <w:vAlign w:val="bottom"/>
          </w:tcPr>
          <w:p w14:paraId="2962249B" w14:textId="77777777" w:rsidR="007B01D7" w:rsidRPr="00257136" w:rsidRDefault="007B01D7" w:rsidP="00430F98">
            <w:pPr>
              <w:jc w:val="center"/>
              <w:rPr>
                <w:sz w:val="20"/>
              </w:rPr>
            </w:pPr>
          </w:p>
        </w:tc>
        <w:tc>
          <w:tcPr>
            <w:tcW w:w="630" w:type="dxa"/>
            <w:vAlign w:val="bottom"/>
          </w:tcPr>
          <w:p w14:paraId="35230741" w14:textId="77777777" w:rsidR="007B01D7" w:rsidRPr="00257136" w:rsidRDefault="007B01D7" w:rsidP="00430F98">
            <w:pPr>
              <w:jc w:val="center"/>
              <w:rPr>
                <w:sz w:val="20"/>
              </w:rPr>
            </w:pPr>
          </w:p>
        </w:tc>
        <w:tc>
          <w:tcPr>
            <w:tcW w:w="630" w:type="dxa"/>
            <w:vAlign w:val="bottom"/>
          </w:tcPr>
          <w:p w14:paraId="1BDA2441" w14:textId="77777777" w:rsidR="007B01D7" w:rsidRPr="00257136" w:rsidRDefault="007B01D7" w:rsidP="00430F98">
            <w:pPr>
              <w:jc w:val="center"/>
              <w:rPr>
                <w:sz w:val="20"/>
              </w:rPr>
            </w:pPr>
          </w:p>
        </w:tc>
        <w:tc>
          <w:tcPr>
            <w:tcW w:w="630" w:type="dxa"/>
            <w:vAlign w:val="bottom"/>
          </w:tcPr>
          <w:p w14:paraId="1AAD8AB6" w14:textId="77777777" w:rsidR="007B01D7" w:rsidRPr="00257136" w:rsidRDefault="007B01D7" w:rsidP="00430F98">
            <w:pPr>
              <w:jc w:val="center"/>
              <w:rPr>
                <w:sz w:val="20"/>
              </w:rPr>
            </w:pPr>
          </w:p>
        </w:tc>
        <w:tc>
          <w:tcPr>
            <w:tcW w:w="630" w:type="dxa"/>
            <w:vAlign w:val="bottom"/>
          </w:tcPr>
          <w:p w14:paraId="0EAF2B55" w14:textId="77777777" w:rsidR="007B01D7" w:rsidRPr="00257136" w:rsidRDefault="007B01D7" w:rsidP="00430F98">
            <w:pPr>
              <w:jc w:val="center"/>
              <w:rPr>
                <w:sz w:val="20"/>
              </w:rPr>
            </w:pPr>
          </w:p>
        </w:tc>
        <w:tc>
          <w:tcPr>
            <w:tcW w:w="630" w:type="dxa"/>
            <w:vAlign w:val="bottom"/>
          </w:tcPr>
          <w:p w14:paraId="711E0CBB" w14:textId="77777777" w:rsidR="007B01D7" w:rsidRPr="00257136" w:rsidRDefault="007B01D7" w:rsidP="00430F98">
            <w:pPr>
              <w:jc w:val="center"/>
              <w:rPr>
                <w:sz w:val="20"/>
              </w:rPr>
            </w:pPr>
          </w:p>
        </w:tc>
        <w:tc>
          <w:tcPr>
            <w:tcW w:w="540" w:type="dxa"/>
            <w:vAlign w:val="bottom"/>
          </w:tcPr>
          <w:p w14:paraId="28DB4C42" w14:textId="77777777" w:rsidR="007B01D7" w:rsidRPr="00257136" w:rsidRDefault="007B01D7" w:rsidP="00430F98">
            <w:pPr>
              <w:jc w:val="center"/>
              <w:rPr>
                <w:sz w:val="20"/>
              </w:rPr>
            </w:pPr>
          </w:p>
        </w:tc>
      </w:tr>
      <w:tr w:rsidR="000E621E" w14:paraId="0FC1E697" w14:textId="77777777" w:rsidTr="000E621E">
        <w:tc>
          <w:tcPr>
            <w:tcW w:w="2677" w:type="dxa"/>
            <w:vAlign w:val="bottom"/>
          </w:tcPr>
          <w:p w14:paraId="00578928" w14:textId="77777777" w:rsidR="007B01D7" w:rsidRPr="00257136" w:rsidRDefault="007B01D7" w:rsidP="00430F98">
            <w:pPr>
              <w:rPr>
                <w:sz w:val="20"/>
              </w:rPr>
            </w:pPr>
          </w:p>
        </w:tc>
        <w:tc>
          <w:tcPr>
            <w:tcW w:w="900" w:type="dxa"/>
            <w:vAlign w:val="bottom"/>
          </w:tcPr>
          <w:p w14:paraId="39356CF8" w14:textId="77777777" w:rsidR="007B01D7" w:rsidRPr="00257136" w:rsidRDefault="007B01D7" w:rsidP="00430F98">
            <w:pPr>
              <w:jc w:val="center"/>
              <w:rPr>
                <w:sz w:val="20"/>
              </w:rPr>
            </w:pPr>
          </w:p>
        </w:tc>
        <w:tc>
          <w:tcPr>
            <w:tcW w:w="630" w:type="dxa"/>
            <w:vAlign w:val="bottom"/>
          </w:tcPr>
          <w:p w14:paraId="51A23862" w14:textId="77777777" w:rsidR="007B01D7" w:rsidRPr="00257136" w:rsidRDefault="007B01D7" w:rsidP="00430F98">
            <w:pPr>
              <w:jc w:val="center"/>
              <w:rPr>
                <w:sz w:val="20"/>
              </w:rPr>
            </w:pPr>
          </w:p>
        </w:tc>
        <w:tc>
          <w:tcPr>
            <w:tcW w:w="630" w:type="dxa"/>
            <w:vAlign w:val="bottom"/>
          </w:tcPr>
          <w:p w14:paraId="5759E7A9" w14:textId="77777777" w:rsidR="007B01D7" w:rsidRPr="00257136" w:rsidRDefault="007B01D7" w:rsidP="00430F98">
            <w:pPr>
              <w:jc w:val="center"/>
              <w:rPr>
                <w:sz w:val="20"/>
              </w:rPr>
            </w:pPr>
          </w:p>
        </w:tc>
        <w:tc>
          <w:tcPr>
            <w:tcW w:w="540" w:type="dxa"/>
            <w:vAlign w:val="bottom"/>
          </w:tcPr>
          <w:p w14:paraId="2F1912FD" w14:textId="77777777" w:rsidR="007B01D7" w:rsidRPr="00257136" w:rsidRDefault="007B01D7" w:rsidP="00430F98">
            <w:pPr>
              <w:jc w:val="center"/>
              <w:rPr>
                <w:sz w:val="20"/>
              </w:rPr>
            </w:pPr>
          </w:p>
        </w:tc>
        <w:tc>
          <w:tcPr>
            <w:tcW w:w="630" w:type="dxa"/>
            <w:vAlign w:val="bottom"/>
          </w:tcPr>
          <w:p w14:paraId="6FFA5085" w14:textId="77777777" w:rsidR="007B01D7" w:rsidRPr="00257136" w:rsidRDefault="007B01D7" w:rsidP="00430F98">
            <w:pPr>
              <w:jc w:val="center"/>
              <w:rPr>
                <w:sz w:val="20"/>
              </w:rPr>
            </w:pPr>
          </w:p>
        </w:tc>
        <w:tc>
          <w:tcPr>
            <w:tcW w:w="630" w:type="dxa"/>
            <w:vAlign w:val="bottom"/>
          </w:tcPr>
          <w:p w14:paraId="70EFEBA2" w14:textId="77777777" w:rsidR="007B01D7" w:rsidRPr="00257136" w:rsidRDefault="007B01D7" w:rsidP="00430F98">
            <w:pPr>
              <w:jc w:val="center"/>
              <w:rPr>
                <w:sz w:val="20"/>
              </w:rPr>
            </w:pPr>
          </w:p>
        </w:tc>
        <w:tc>
          <w:tcPr>
            <w:tcW w:w="630" w:type="dxa"/>
            <w:vAlign w:val="bottom"/>
          </w:tcPr>
          <w:p w14:paraId="3F2FA6A7" w14:textId="77777777" w:rsidR="007B01D7" w:rsidRPr="00257136" w:rsidRDefault="007B01D7" w:rsidP="00430F98">
            <w:pPr>
              <w:jc w:val="center"/>
              <w:rPr>
                <w:sz w:val="20"/>
              </w:rPr>
            </w:pPr>
          </w:p>
        </w:tc>
        <w:tc>
          <w:tcPr>
            <w:tcW w:w="630" w:type="dxa"/>
            <w:vAlign w:val="bottom"/>
          </w:tcPr>
          <w:p w14:paraId="221937CD" w14:textId="77777777" w:rsidR="007B01D7" w:rsidRPr="00257136" w:rsidRDefault="007B01D7" w:rsidP="00430F98">
            <w:pPr>
              <w:jc w:val="center"/>
              <w:rPr>
                <w:sz w:val="20"/>
              </w:rPr>
            </w:pPr>
          </w:p>
        </w:tc>
        <w:tc>
          <w:tcPr>
            <w:tcW w:w="630" w:type="dxa"/>
            <w:vAlign w:val="bottom"/>
          </w:tcPr>
          <w:p w14:paraId="3C7E72DD" w14:textId="77777777" w:rsidR="007B01D7" w:rsidRPr="00257136" w:rsidRDefault="007B01D7" w:rsidP="00430F98">
            <w:pPr>
              <w:jc w:val="center"/>
              <w:rPr>
                <w:sz w:val="20"/>
              </w:rPr>
            </w:pPr>
          </w:p>
        </w:tc>
        <w:tc>
          <w:tcPr>
            <w:tcW w:w="630" w:type="dxa"/>
            <w:vAlign w:val="bottom"/>
          </w:tcPr>
          <w:p w14:paraId="5A095563" w14:textId="77777777" w:rsidR="007B01D7" w:rsidRPr="00257136" w:rsidRDefault="007B01D7" w:rsidP="00430F98">
            <w:pPr>
              <w:jc w:val="center"/>
              <w:rPr>
                <w:sz w:val="20"/>
              </w:rPr>
            </w:pPr>
          </w:p>
        </w:tc>
        <w:tc>
          <w:tcPr>
            <w:tcW w:w="540" w:type="dxa"/>
            <w:vAlign w:val="bottom"/>
          </w:tcPr>
          <w:p w14:paraId="331D8D49" w14:textId="77777777" w:rsidR="007B01D7" w:rsidRPr="00257136" w:rsidRDefault="007B01D7" w:rsidP="00430F98">
            <w:pPr>
              <w:jc w:val="center"/>
              <w:rPr>
                <w:sz w:val="20"/>
              </w:rPr>
            </w:pPr>
          </w:p>
        </w:tc>
      </w:tr>
      <w:tr w:rsidR="000E621E" w14:paraId="32FE5F59" w14:textId="77777777" w:rsidTr="000E621E">
        <w:tc>
          <w:tcPr>
            <w:tcW w:w="2677" w:type="dxa"/>
            <w:vAlign w:val="bottom"/>
          </w:tcPr>
          <w:p w14:paraId="1CB7E3C2" w14:textId="77777777" w:rsidR="007B01D7" w:rsidRPr="00257136" w:rsidRDefault="007B01D7" w:rsidP="00430F98">
            <w:pPr>
              <w:rPr>
                <w:sz w:val="20"/>
              </w:rPr>
            </w:pPr>
          </w:p>
        </w:tc>
        <w:tc>
          <w:tcPr>
            <w:tcW w:w="900" w:type="dxa"/>
            <w:vAlign w:val="bottom"/>
          </w:tcPr>
          <w:p w14:paraId="55A94618" w14:textId="77777777" w:rsidR="007B01D7" w:rsidRPr="00257136" w:rsidRDefault="007B01D7" w:rsidP="00430F98">
            <w:pPr>
              <w:jc w:val="center"/>
              <w:rPr>
                <w:sz w:val="20"/>
              </w:rPr>
            </w:pPr>
          </w:p>
        </w:tc>
        <w:tc>
          <w:tcPr>
            <w:tcW w:w="630" w:type="dxa"/>
            <w:vAlign w:val="bottom"/>
          </w:tcPr>
          <w:p w14:paraId="59F2DE89" w14:textId="77777777" w:rsidR="007B01D7" w:rsidRPr="00257136" w:rsidRDefault="007B01D7" w:rsidP="00430F98">
            <w:pPr>
              <w:jc w:val="center"/>
              <w:rPr>
                <w:sz w:val="20"/>
              </w:rPr>
            </w:pPr>
          </w:p>
        </w:tc>
        <w:tc>
          <w:tcPr>
            <w:tcW w:w="630" w:type="dxa"/>
            <w:vAlign w:val="bottom"/>
          </w:tcPr>
          <w:p w14:paraId="5550031D" w14:textId="77777777" w:rsidR="007B01D7" w:rsidRPr="00257136" w:rsidRDefault="007B01D7" w:rsidP="00430F98">
            <w:pPr>
              <w:jc w:val="center"/>
              <w:rPr>
                <w:sz w:val="20"/>
              </w:rPr>
            </w:pPr>
          </w:p>
        </w:tc>
        <w:tc>
          <w:tcPr>
            <w:tcW w:w="540" w:type="dxa"/>
            <w:vAlign w:val="bottom"/>
          </w:tcPr>
          <w:p w14:paraId="7994451A" w14:textId="77777777" w:rsidR="007B01D7" w:rsidRPr="00257136" w:rsidRDefault="007B01D7" w:rsidP="00430F98">
            <w:pPr>
              <w:jc w:val="center"/>
              <w:rPr>
                <w:sz w:val="20"/>
              </w:rPr>
            </w:pPr>
          </w:p>
        </w:tc>
        <w:tc>
          <w:tcPr>
            <w:tcW w:w="630" w:type="dxa"/>
            <w:vAlign w:val="bottom"/>
          </w:tcPr>
          <w:p w14:paraId="482BE0EB" w14:textId="77777777" w:rsidR="007B01D7" w:rsidRPr="00257136" w:rsidRDefault="007B01D7" w:rsidP="00430F98">
            <w:pPr>
              <w:jc w:val="center"/>
              <w:rPr>
                <w:sz w:val="20"/>
              </w:rPr>
            </w:pPr>
          </w:p>
        </w:tc>
        <w:tc>
          <w:tcPr>
            <w:tcW w:w="630" w:type="dxa"/>
            <w:vAlign w:val="bottom"/>
          </w:tcPr>
          <w:p w14:paraId="5660758E" w14:textId="77777777" w:rsidR="007B01D7" w:rsidRPr="00257136" w:rsidRDefault="007B01D7" w:rsidP="00430F98">
            <w:pPr>
              <w:jc w:val="center"/>
              <w:rPr>
                <w:sz w:val="20"/>
              </w:rPr>
            </w:pPr>
          </w:p>
        </w:tc>
        <w:tc>
          <w:tcPr>
            <w:tcW w:w="630" w:type="dxa"/>
            <w:vAlign w:val="bottom"/>
          </w:tcPr>
          <w:p w14:paraId="4D8AAECA" w14:textId="77777777" w:rsidR="007B01D7" w:rsidRPr="00257136" w:rsidRDefault="007B01D7" w:rsidP="00430F98">
            <w:pPr>
              <w:jc w:val="center"/>
              <w:rPr>
                <w:sz w:val="20"/>
              </w:rPr>
            </w:pPr>
          </w:p>
        </w:tc>
        <w:tc>
          <w:tcPr>
            <w:tcW w:w="630" w:type="dxa"/>
            <w:vAlign w:val="bottom"/>
          </w:tcPr>
          <w:p w14:paraId="5C604BEE" w14:textId="77777777" w:rsidR="007B01D7" w:rsidRPr="00257136" w:rsidRDefault="007B01D7" w:rsidP="00430F98">
            <w:pPr>
              <w:jc w:val="center"/>
              <w:rPr>
                <w:sz w:val="20"/>
              </w:rPr>
            </w:pPr>
          </w:p>
        </w:tc>
        <w:tc>
          <w:tcPr>
            <w:tcW w:w="630" w:type="dxa"/>
            <w:vAlign w:val="bottom"/>
          </w:tcPr>
          <w:p w14:paraId="754DCD6A" w14:textId="77777777" w:rsidR="007B01D7" w:rsidRPr="00257136" w:rsidRDefault="007B01D7" w:rsidP="00430F98">
            <w:pPr>
              <w:jc w:val="center"/>
              <w:rPr>
                <w:sz w:val="20"/>
              </w:rPr>
            </w:pPr>
          </w:p>
        </w:tc>
        <w:tc>
          <w:tcPr>
            <w:tcW w:w="630" w:type="dxa"/>
            <w:vAlign w:val="bottom"/>
          </w:tcPr>
          <w:p w14:paraId="44CE412F" w14:textId="77777777" w:rsidR="007B01D7" w:rsidRPr="00257136" w:rsidRDefault="007B01D7" w:rsidP="00430F98">
            <w:pPr>
              <w:jc w:val="center"/>
              <w:rPr>
                <w:sz w:val="20"/>
              </w:rPr>
            </w:pPr>
          </w:p>
        </w:tc>
        <w:tc>
          <w:tcPr>
            <w:tcW w:w="540" w:type="dxa"/>
            <w:vAlign w:val="bottom"/>
          </w:tcPr>
          <w:p w14:paraId="37A794A5" w14:textId="77777777" w:rsidR="007B01D7" w:rsidRPr="00257136" w:rsidRDefault="007B01D7" w:rsidP="00430F98">
            <w:pPr>
              <w:jc w:val="center"/>
              <w:rPr>
                <w:sz w:val="20"/>
              </w:rPr>
            </w:pPr>
          </w:p>
        </w:tc>
      </w:tr>
      <w:tr w:rsidR="000E621E" w14:paraId="3EF1D02B" w14:textId="77777777" w:rsidTr="000E621E">
        <w:tc>
          <w:tcPr>
            <w:tcW w:w="2677" w:type="dxa"/>
            <w:vAlign w:val="bottom"/>
          </w:tcPr>
          <w:p w14:paraId="639CB844" w14:textId="77777777" w:rsidR="007B01D7" w:rsidRPr="00257136" w:rsidRDefault="007B01D7" w:rsidP="00430F98">
            <w:pPr>
              <w:rPr>
                <w:sz w:val="20"/>
              </w:rPr>
            </w:pPr>
          </w:p>
        </w:tc>
        <w:tc>
          <w:tcPr>
            <w:tcW w:w="900" w:type="dxa"/>
            <w:vAlign w:val="bottom"/>
          </w:tcPr>
          <w:p w14:paraId="0E55E7DE" w14:textId="77777777" w:rsidR="007B01D7" w:rsidRPr="00257136" w:rsidRDefault="007B01D7" w:rsidP="00430F98">
            <w:pPr>
              <w:jc w:val="center"/>
              <w:rPr>
                <w:sz w:val="20"/>
              </w:rPr>
            </w:pPr>
          </w:p>
        </w:tc>
        <w:tc>
          <w:tcPr>
            <w:tcW w:w="630" w:type="dxa"/>
            <w:vAlign w:val="bottom"/>
          </w:tcPr>
          <w:p w14:paraId="10ACD6FD" w14:textId="77777777" w:rsidR="007B01D7" w:rsidRPr="00257136" w:rsidRDefault="007B01D7" w:rsidP="00430F98">
            <w:pPr>
              <w:jc w:val="center"/>
              <w:rPr>
                <w:sz w:val="20"/>
              </w:rPr>
            </w:pPr>
          </w:p>
        </w:tc>
        <w:tc>
          <w:tcPr>
            <w:tcW w:w="630" w:type="dxa"/>
            <w:vAlign w:val="bottom"/>
          </w:tcPr>
          <w:p w14:paraId="51C0693F" w14:textId="77777777" w:rsidR="007B01D7" w:rsidRPr="00257136" w:rsidRDefault="007B01D7" w:rsidP="00430F98">
            <w:pPr>
              <w:jc w:val="center"/>
              <w:rPr>
                <w:sz w:val="20"/>
              </w:rPr>
            </w:pPr>
          </w:p>
        </w:tc>
        <w:tc>
          <w:tcPr>
            <w:tcW w:w="540" w:type="dxa"/>
            <w:vAlign w:val="bottom"/>
          </w:tcPr>
          <w:p w14:paraId="5D927EB6" w14:textId="77777777" w:rsidR="007B01D7" w:rsidRPr="00257136" w:rsidRDefault="007B01D7" w:rsidP="00430F98">
            <w:pPr>
              <w:jc w:val="center"/>
              <w:rPr>
                <w:sz w:val="20"/>
              </w:rPr>
            </w:pPr>
          </w:p>
        </w:tc>
        <w:tc>
          <w:tcPr>
            <w:tcW w:w="630" w:type="dxa"/>
            <w:vAlign w:val="bottom"/>
          </w:tcPr>
          <w:p w14:paraId="5813EA60" w14:textId="77777777" w:rsidR="007B01D7" w:rsidRPr="00257136" w:rsidRDefault="007B01D7" w:rsidP="00430F98">
            <w:pPr>
              <w:jc w:val="center"/>
              <w:rPr>
                <w:sz w:val="20"/>
              </w:rPr>
            </w:pPr>
          </w:p>
        </w:tc>
        <w:tc>
          <w:tcPr>
            <w:tcW w:w="630" w:type="dxa"/>
            <w:vAlign w:val="bottom"/>
          </w:tcPr>
          <w:p w14:paraId="0F13520D" w14:textId="77777777" w:rsidR="007B01D7" w:rsidRPr="00257136" w:rsidRDefault="007B01D7" w:rsidP="00430F98">
            <w:pPr>
              <w:jc w:val="center"/>
              <w:rPr>
                <w:sz w:val="20"/>
              </w:rPr>
            </w:pPr>
          </w:p>
        </w:tc>
        <w:tc>
          <w:tcPr>
            <w:tcW w:w="630" w:type="dxa"/>
            <w:vAlign w:val="bottom"/>
          </w:tcPr>
          <w:p w14:paraId="733F62C9" w14:textId="77777777" w:rsidR="007B01D7" w:rsidRPr="00257136" w:rsidRDefault="007B01D7" w:rsidP="00430F98">
            <w:pPr>
              <w:jc w:val="center"/>
              <w:rPr>
                <w:sz w:val="20"/>
              </w:rPr>
            </w:pPr>
          </w:p>
        </w:tc>
        <w:tc>
          <w:tcPr>
            <w:tcW w:w="630" w:type="dxa"/>
            <w:vAlign w:val="bottom"/>
          </w:tcPr>
          <w:p w14:paraId="61BD9D59" w14:textId="77777777" w:rsidR="007B01D7" w:rsidRPr="00257136" w:rsidRDefault="007B01D7" w:rsidP="00430F98">
            <w:pPr>
              <w:jc w:val="center"/>
              <w:rPr>
                <w:sz w:val="20"/>
              </w:rPr>
            </w:pPr>
          </w:p>
        </w:tc>
        <w:tc>
          <w:tcPr>
            <w:tcW w:w="630" w:type="dxa"/>
            <w:vAlign w:val="bottom"/>
          </w:tcPr>
          <w:p w14:paraId="424A4190" w14:textId="77777777" w:rsidR="007B01D7" w:rsidRPr="00257136" w:rsidRDefault="007B01D7" w:rsidP="00430F98">
            <w:pPr>
              <w:jc w:val="center"/>
              <w:rPr>
                <w:sz w:val="20"/>
              </w:rPr>
            </w:pPr>
          </w:p>
        </w:tc>
        <w:tc>
          <w:tcPr>
            <w:tcW w:w="630" w:type="dxa"/>
            <w:vAlign w:val="bottom"/>
          </w:tcPr>
          <w:p w14:paraId="35C2102C" w14:textId="77777777" w:rsidR="007B01D7" w:rsidRPr="00257136" w:rsidRDefault="007B01D7" w:rsidP="00430F98">
            <w:pPr>
              <w:jc w:val="center"/>
              <w:rPr>
                <w:sz w:val="20"/>
              </w:rPr>
            </w:pPr>
          </w:p>
        </w:tc>
        <w:tc>
          <w:tcPr>
            <w:tcW w:w="540" w:type="dxa"/>
            <w:vAlign w:val="bottom"/>
          </w:tcPr>
          <w:p w14:paraId="70F3402C" w14:textId="77777777" w:rsidR="007B01D7" w:rsidRPr="00257136" w:rsidRDefault="007B01D7" w:rsidP="00430F98">
            <w:pPr>
              <w:jc w:val="center"/>
              <w:rPr>
                <w:sz w:val="20"/>
              </w:rPr>
            </w:pPr>
          </w:p>
        </w:tc>
      </w:tr>
      <w:tr w:rsidR="000E621E" w14:paraId="02DA4DFC" w14:textId="77777777" w:rsidTr="000E621E">
        <w:tc>
          <w:tcPr>
            <w:tcW w:w="2677" w:type="dxa"/>
            <w:vAlign w:val="bottom"/>
          </w:tcPr>
          <w:p w14:paraId="5DCBE8F2" w14:textId="77777777" w:rsidR="007B01D7" w:rsidRPr="00257136" w:rsidRDefault="007B01D7" w:rsidP="00430F98">
            <w:pPr>
              <w:rPr>
                <w:sz w:val="20"/>
              </w:rPr>
            </w:pPr>
          </w:p>
        </w:tc>
        <w:tc>
          <w:tcPr>
            <w:tcW w:w="900" w:type="dxa"/>
            <w:vAlign w:val="bottom"/>
          </w:tcPr>
          <w:p w14:paraId="72B47842" w14:textId="77777777" w:rsidR="007B01D7" w:rsidRPr="00257136" w:rsidRDefault="007B01D7" w:rsidP="00430F98">
            <w:pPr>
              <w:jc w:val="center"/>
              <w:rPr>
                <w:sz w:val="20"/>
              </w:rPr>
            </w:pPr>
          </w:p>
        </w:tc>
        <w:tc>
          <w:tcPr>
            <w:tcW w:w="630" w:type="dxa"/>
            <w:vAlign w:val="bottom"/>
          </w:tcPr>
          <w:p w14:paraId="10766ED8" w14:textId="77777777" w:rsidR="007B01D7" w:rsidRPr="00257136" w:rsidRDefault="007B01D7" w:rsidP="00430F98">
            <w:pPr>
              <w:jc w:val="center"/>
              <w:rPr>
                <w:sz w:val="20"/>
              </w:rPr>
            </w:pPr>
          </w:p>
        </w:tc>
        <w:tc>
          <w:tcPr>
            <w:tcW w:w="630" w:type="dxa"/>
            <w:vAlign w:val="bottom"/>
          </w:tcPr>
          <w:p w14:paraId="2A87197B" w14:textId="77777777" w:rsidR="007B01D7" w:rsidRPr="00257136" w:rsidRDefault="007B01D7" w:rsidP="00430F98">
            <w:pPr>
              <w:jc w:val="center"/>
              <w:rPr>
                <w:sz w:val="20"/>
              </w:rPr>
            </w:pPr>
          </w:p>
        </w:tc>
        <w:tc>
          <w:tcPr>
            <w:tcW w:w="540" w:type="dxa"/>
            <w:vAlign w:val="bottom"/>
          </w:tcPr>
          <w:p w14:paraId="1BE94254" w14:textId="77777777" w:rsidR="007B01D7" w:rsidRPr="00257136" w:rsidRDefault="007B01D7" w:rsidP="00430F98">
            <w:pPr>
              <w:jc w:val="center"/>
              <w:rPr>
                <w:sz w:val="20"/>
              </w:rPr>
            </w:pPr>
          </w:p>
        </w:tc>
        <w:tc>
          <w:tcPr>
            <w:tcW w:w="630" w:type="dxa"/>
            <w:vAlign w:val="bottom"/>
          </w:tcPr>
          <w:p w14:paraId="5EA23E4C" w14:textId="77777777" w:rsidR="007B01D7" w:rsidRPr="00257136" w:rsidRDefault="007B01D7" w:rsidP="00430F98">
            <w:pPr>
              <w:jc w:val="center"/>
              <w:rPr>
                <w:sz w:val="20"/>
              </w:rPr>
            </w:pPr>
          </w:p>
        </w:tc>
        <w:tc>
          <w:tcPr>
            <w:tcW w:w="630" w:type="dxa"/>
            <w:vAlign w:val="bottom"/>
          </w:tcPr>
          <w:p w14:paraId="113CC2C7" w14:textId="77777777" w:rsidR="007B01D7" w:rsidRPr="00257136" w:rsidRDefault="007B01D7" w:rsidP="00430F98">
            <w:pPr>
              <w:jc w:val="center"/>
              <w:rPr>
                <w:sz w:val="20"/>
              </w:rPr>
            </w:pPr>
          </w:p>
        </w:tc>
        <w:tc>
          <w:tcPr>
            <w:tcW w:w="630" w:type="dxa"/>
            <w:vAlign w:val="bottom"/>
          </w:tcPr>
          <w:p w14:paraId="6309059C" w14:textId="77777777" w:rsidR="007B01D7" w:rsidRPr="00257136" w:rsidRDefault="007B01D7" w:rsidP="00430F98">
            <w:pPr>
              <w:jc w:val="center"/>
              <w:rPr>
                <w:sz w:val="20"/>
              </w:rPr>
            </w:pPr>
          </w:p>
        </w:tc>
        <w:tc>
          <w:tcPr>
            <w:tcW w:w="630" w:type="dxa"/>
            <w:vAlign w:val="bottom"/>
          </w:tcPr>
          <w:p w14:paraId="6C293026" w14:textId="77777777" w:rsidR="007B01D7" w:rsidRPr="00257136" w:rsidRDefault="007B01D7" w:rsidP="00430F98">
            <w:pPr>
              <w:jc w:val="center"/>
              <w:rPr>
                <w:sz w:val="20"/>
              </w:rPr>
            </w:pPr>
          </w:p>
        </w:tc>
        <w:tc>
          <w:tcPr>
            <w:tcW w:w="630" w:type="dxa"/>
            <w:vAlign w:val="bottom"/>
          </w:tcPr>
          <w:p w14:paraId="03291306" w14:textId="77777777" w:rsidR="007B01D7" w:rsidRPr="00257136" w:rsidRDefault="007B01D7" w:rsidP="00430F98">
            <w:pPr>
              <w:jc w:val="center"/>
              <w:rPr>
                <w:sz w:val="20"/>
              </w:rPr>
            </w:pPr>
          </w:p>
        </w:tc>
        <w:tc>
          <w:tcPr>
            <w:tcW w:w="630" w:type="dxa"/>
            <w:vAlign w:val="bottom"/>
          </w:tcPr>
          <w:p w14:paraId="59CB9256" w14:textId="77777777" w:rsidR="007B01D7" w:rsidRPr="00257136" w:rsidRDefault="007B01D7" w:rsidP="00430F98">
            <w:pPr>
              <w:jc w:val="center"/>
              <w:rPr>
                <w:sz w:val="20"/>
              </w:rPr>
            </w:pPr>
          </w:p>
        </w:tc>
        <w:tc>
          <w:tcPr>
            <w:tcW w:w="540" w:type="dxa"/>
            <w:vAlign w:val="bottom"/>
          </w:tcPr>
          <w:p w14:paraId="71B9E02F" w14:textId="77777777" w:rsidR="007B01D7" w:rsidRPr="00257136" w:rsidRDefault="007B01D7" w:rsidP="00430F98">
            <w:pPr>
              <w:jc w:val="center"/>
              <w:rPr>
                <w:sz w:val="20"/>
              </w:rPr>
            </w:pPr>
          </w:p>
        </w:tc>
      </w:tr>
      <w:tr w:rsidR="000E621E" w14:paraId="180A6AF4" w14:textId="77777777" w:rsidTr="000E621E">
        <w:tc>
          <w:tcPr>
            <w:tcW w:w="2677" w:type="dxa"/>
            <w:vAlign w:val="bottom"/>
          </w:tcPr>
          <w:p w14:paraId="39F010AC" w14:textId="77777777" w:rsidR="007B01D7" w:rsidRPr="00257136" w:rsidRDefault="007B01D7" w:rsidP="00430F98">
            <w:pPr>
              <w:rPr>
                <w:sz w:val="20"/>
              </w:rPr>
            </w:pPr>
          </w:p>
        </w:tc>
        <w:tc>
          <w:tcPr>
            <w:tcW w:w="900" w:type="dxa"/>
            <w:vAlign w:val="bottom"/>
          </w:tcPr>
          <w:p w14:paraId="49BC76D8" w14:textId="77777777" w:rsidR="007B01D7" w:rsidRPr="00257136" w:rsidRDefault="007B01D7" w:rsidP="00430F98">
            <w:pPr>
              <w:jc w:val="center"/>
              <w:rPr>
                <w:sz w:val="20"/>
              </w:rPr>
            </w:pPr>
          </w:p>
        </w:tc>
        <w:tc>
          <w:tcPr>
            <w:tcW w:w="630" w:type="dxa"/>
            <w:vAlign w:val="bottom"/>
          </w:tcPr>
          <w:p w14:paraId="5E280692" w14:textId="77777777" w:rsidR="007B01D7" w:rsidRPr="00257136" w:rsidRDefault="007B01D7" w:rsidP="00430F98">
            <w:pPr>
              <w:jc w:val="center"/>
              <w:rPr>
                <w:sz w:val="20"/>
              </w:rPr>
            </w:pPr>
          </w:p>
        </w:tc>
        <w:tc>
          <w:tcPr>
            <w:tcW w:w="630" w:type="dxa"/>
            <w:vAlign w:val="bottom"/>
          </w:tcPr>
          <w:p w14:paraId="40910188" w14:textId="77777777" w:rsidR="007B01D7" w:rsidRPr="00257136" w:rsidRDefault="007B01D7" w:rsidP="00430F98">
            <w:pPr>
              <w:jc w:val="center"/>
              <w:rPr>
                <w:sz w:val="20"/>
              </w:rPr>
            </w:pPr>
          </w:p>
        </w:tc>
        <w:tc>
          <w:tcPr>
            <w:tcW w:w="540" w:type="dxa"/>
            <w:vAlign w:val="bottom"/>
          </w:tcPr>
          <w:p w14:paraId="15F486DD" w14:textId="77777777" w:rsidR="007B01D7" w:rsidRPr="00257136" w:rsidRDefault="007B01D7" w:rsidP="00430F98">
            <w:pPr>
              <w:jc w:val="center"/>
              <w:rPr>
                <w:sz w:val="20"/>
              </w:rPr>
            </w:pPr>
          </w:p>
        </w:tc>
        <w:tc>
          <w:tcPr>
            <w:tcW w:w="630" w:type="dxa"/>
            <w:vAlign w:val="bottom"/>
          </w:tcPr>
          <w:p w14:paraId="60E6988F" w14:textId="77777777" w:rsidR="007B01D7" w:rsidRPr="00257136" w:rsidRDefault="007B01D7" w:rsidP="00430F98">
            <w:pPr>
              <w:jc w:val="center"/>
              <w:rPr>
                <w:sz w:val="20"/>
              </w:rPr>
            </w:pPr>
          </w:p>
        </w:tc>
        <w:tc>
          <w:tcPr>
            <w:tcW w:w="630" w:type="dxa"/>
            <w:vAlign w:val="bottom"/>
          </w:tcPr>
          <w:p w14:paraId="0977A2B5" w14:textId="77777777" w:rsidR="007B01D7" w:rsidRPr="00257136" w:rsidRDefault="007B01D7" w:rsidP="00430F98">
            <w:pPr>
              <w:jc w:val="center"/>
              <w:rPr>
                <w:sz w:val="20"/>
              </w:rPr>
            </w:pPr>
          </w:p>
        </w:tc>
        <w:tc>
          <w:tcPr>
            <w:tcW w:w="630" w:type="dxa"/>
            <w:vAlign w:val="bottom"/>
          </w:tcPr>
          <w:p w14:paraId="4DA9BDCA" w14:textId="77777777" w:rsidR="007B01D7" w:rsidRPr="00257136" w:rsidRDefault="007B01D7" w:rsidP="00430F98">
            <w:pPr>
              <w:jc w:val="center"/>
              <w:rPr>
                <w:sz w:val="20"/>
              </w:rPr>
            </w:pPr>
          </w:p>
        </w:tc>
        <w:tc>
          <w:tcPr>
            <w:tcW w:w="630" w:type="dxa"/>
            <w:vAlign w:val="bottom"/>
          </w:tcPr>
          <w:p w14:paraId="03E2C587" w14:textId="77777777" w:rsidR="007B01D7" w:rsidRPr="00257136" w:rsidRDefault="007B01D7" w:rsidP="00430F98">
            <w:pPr>
              <w:jc w:val="center"/>
              <w:rPr>
                <w:sz w:val="20"/>
              </w:rPr>
            </w:pPr>
          </w:p>
        </w:tc>
        <w:tc>
          <w:tcPr>
            <w:tcW w:w="630" w:type="dxa"/>
            <w:vAlign w:val="bottom"/>
          </w:tcPr>
          <w:p w14:paraId="2DC08909" w14:textId="77777777" w:rsidR="007B01D7" w:rsidRPr="00257136" w:rsidRDefault="007B01D7" w:rsidP="00430F98">
            <w:pPr>
              <w:jc w:val="center"/>
              <w:rPr>
                <w:sz w:val="20"/>
              </w:rPr>
            </w:pPr>
          </w:p>
        </w:tc>
        <w:tc>
          <w:tcPr>
            <w:tcW w:w="630" w:type="dxa"/>
            <w:vAlign w:val="bottom"/>
          </w:tcPr>
          <w:p w14:paraId="4E55F290" w14:textId="77777777" w:rsidR="007B01D7" w:rsidRPr="00257136" w:rsidRDefault="007B01D7" w:rsidP="00430F98">
            <w:pPr>
              <w:jc w:val="center"/>
              <w:rPr>
                <w:sz w:val="20"/>
              </w:rPr>
            </w:pPr>
          </w:p>
        </w:tc>
        <w:tc>
          <w:tcPr>
            <w:tcW w:w="540" w:type="dxa"/>
            <w:vAlign w:val="bottom"/>
          </w:tcPr>
          <w:p w14:paraId="5247656A" w14:textId="77777777" w:rsidR="007B01D7" w:rsidRPr="00257136" w:rsidRDefault="007B01D7" w:rsidP="00430F98">
            <w:pPr>
              <w:jc w:val="center"/>
              <w:rPr>
                <w:sz w:val="20"/>
              </w:rPr>
            </w:pPr>
          </w:p>
        </w:tc>
      </w:tr>
    </w:tbl>
    <w:p w14:paraId="62B5C524" w14:textId="77777777" w:rsidR="007B01D7" w:rsidRDefault="007B01D7" w:rsidP="007B01D7">
      <w:pPr>
        <w:jc w:val="both"/>
        <w:rPr>
          <w:b/>
          <w:sz w:val="16"/>
          <w:szCs w:val="16"/>
        </w:rPr>
      </w:pPr>
    </w:p>
    <w:p w14:paraId="67692184" w14:textId="77777777" w:rsidR="00E220D2" w:rsidRPr="000E621E" w:rsidRDefault="00E220D2" w:rsidP="00E220D2">
      <w:pPr>
        <w:jc w:val="both"/>
        <w:rPr>
          <w:sz w:val="22"/>
          <w:szCs w:val="22"/>
        </w:rPr>
      </w:pPr>
      <w:r w:rsidRPr="000E621E">
        <w:rPr>
          <w:sz w:val="22"/>
          <w:szCs w:val="22"/>
        </w:rPr>
        <w:t>It is not necessary to include support staff such as administrative personnel on these schedules.  The people that need to be included are those that would be considered for working directly with City people on assignments.</w:t>
      </w:r>
    </w:p>
    <w:p w14:paraId="4737A862" w14:textId="77777777" w:rsidR="00E220D2" w:rsidRPr="000E621E" w:rsidRDefault="00E220D2" w:rsidP="00E220D2">
      <w:pPr>
        <w:jc w:val="both"/>
        <w:rPr>
          <w:b/>
          <w:sz w:val="22"/>
          <w:szCs w:val="22"/>
        </w:rPr>
      </w:pPr>
    </w:p>
    <w:p w14:paraId="3D4392DD" w14:textId="77777777" w:rsidR="00E220D2" w:rsidRPr="000E621E" w:rsidRDefault="00E220D2" w:rsidP="00E220D2">
      <w:pPr>
        <w:pStyle w:val="BodyText"/>
        <w:ind w:right="-990"/>
        <w:rPr>
          <w:b w:val="0"/>
          <w:sz w:val="22"/>
          <w:szCs w:val="22"/>
        </w:rPr>
      </w:pPr>
      <w:r w:rsidRPr="000E621E">
        <w:rPr>
          <w:b w:val="0"/>
          <w:sz w:val="22"/>
          <w:szCs w:val="22"/>
        </w:rPr>
        <w:t xml:space="preserve">A – Formal training (course) </w:t>
      </w:r>
    </w:p>
    <w:p w14:paraId="64660B43" w14:textId="77777777" w:rsidR="00E220D2" w:rsidRPr="000E621E" w:rsidRDefault="00E220D2" w:rsidP="00E220D2">
      <w:pPr>
        <w:pStyle w:val="BodyText"/>
        <w:ind w:right="-990"/>
        <w:rPr>
          <w:b w:val="0"/>
          <w:sz w:val="22"/>
          <w:szCs w:val="22"/>
        </w:rPr>
      </w:pPr>
      <w:r w:rsidRPr="000E621E">
        <w:rPr>
          <w:b w:val="0"/>
          <w:sz w:val="22"/>
          <w:szCs w:val="22"/>
        </w:rPr>
        <w:t>B – On the job training</w:t>
      </w:r>
    </w:p>
    <w:p w14:paraId="39CB0785" w14:textId="77777777" w:rsidR="00E220D2" w:rsidRPr="000E621E" w:rsidRDefault="00E220D2" w:rsidP="00E220D2">
      <w:pPr>
        <w:pStyle w:val="BodyText"/>
        <w:ind w:right="-990"/>
        <w:rPr>
          <w:b w:val="0"/>
          <w:sz w:val="22"/>
          <w:szCs w:val="22"/>
        </w:rPr>
      </w:pPr>
      <w:r w:rsidRPr="000E621E">
        <w:rPr>
          <w:b w:val="0"/>
          <w:sz w:val="22"/>
          <w:szCs w:val="22"/>
        </w:rPr>
        <w:t xml:space="preserve">C – Formal training plus on the job training/experience </w:t>
      </w:r>
    </w:p>
    <w:p w14:paraId="3CEC4EA9" w14:textId="77777777" w:rsidR="00E220D2" w:rsidRPr="000E621E" w:rsidRDefault="00E220D2" w:rsidP="00E220D2">
      <w:pPr>
        <w:pStyle w:val="BodyText"/>
        <w:ind w:right="-990"/>
        <w:rPr>
          <w:b w:val="0"/>
          <w:sz w:val="22"/>
          <w:szCs w:val="22"/>
        </w:rPr>
      </w:pPr>
    </w:p>
    <w:p w14:paraId="245C15FF" w14:textId="77777777" w:rsidR="00E220D2" w:rsidRPr="000E621E" w:rsidRDefault="00E220D2" w:rsidP="00E220D2">
      <w:pPr>
        <w:pStyle w:val="BodyText"/>
        <w:ind w:right="-990"/>
        <w:rPr>
          <w:b w:val="0"/>
          <w:sz w:val="22"/>
          <w:szCs w:val="22"/>
        </w:rPr>
      </w:pPr>
      <w:r w:rsidRPr="000E621E">
        <w:rPr>
          <w:sz w:val="22"/>
          <w:szCs w:val="22"/>
        </w:rPr>
        <w:t>(Copy this page and complete the list on additional pages if required.)</w:t>
      </w:r>
    </w:p>
    <w:p w14:paraId="4152A417" w14:textId="77777777" w:rsidR="00E220D2" w:rsidRDefault="00E220D2">
      <w:pPr>
        <w:rPr>
          <w:b/>
          <w:szCs w:val="24"/>
        </w:rPr>
      </w:pPr>
      <w:r>
        <w:rPr>
          <w:b/>
          <w:szCs w:val="24"/>
        </w:rPr>
        <w:br w:type="page"/>
      </w:r>
    </w:p>
    <w:p w14:paraId="7A74820F" w14:textId="7BC4A09D" w:rsidR="007B01D7" w:rsidRPr="00F02898" w:rsidRDefault="003D4EB2" w:rsidP="00E220D2">
      <w:pPr>
        <w:ind w:left="1080" w:hanging="1080"/>
        <w:rPr>
          <w:b/>
          <w:szCs w:val="24"/>
        </w:rPr>
      </w:pPr>
      <w:r>
        <w:rPr>
          <w:b/>
          <w:szCs w:val="24"/>
        </w:rPr>
        <w:t>A10</w:t>
      </w:r>
      <w:r w:rsidR="007B01D7">
        <w:rPr>
          <w:b/>
          <w:szCs w:val="24"/>
        </w:rPr>
        <w:t>-c</w:t>
      </w:r>
      <w:r w:rsidR="007B01D7" w:rsidRPr="00F02898">
        <w:rPr>
          <w:b/>
          <w:szCs w:val="24"/>
        </w:rPr>
        <w:tab/>
        <w:t xml:space="preserve">STAFF EXPERIENCE  </w:t>
      </w:r>
    </w:p>
    <w:p w14:paraId="62AE6E8F" w14:textId="77777777" w:rsidR="007B01D7" w:rsidRPr="002627AF" w:rsidRDefault="007B01D7" w:rsidP="007B01D7">
      <w:pPr>
        <w:jc w:val="both"/>
        <w:rPr>
          <w:b/>
          <w:sz w:val="16"/>
          <w:szCs w:val="16"/>
        </w:rPr>
      </w:pPr>
    </w:p>
    <w:tbl>
      <w:tblPr>
        <w:tblW w:w="96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900"/>
        <w:gridCol w:w="630"/>
        <w:gridCol w:w="630"/>
        <w:gridCol w:w="540"/>
        <w:gridCol w:w="630"/>
        <w:gridCol w:w="630"/>
        <w:gridCol w:w="630"/>
        <w:gridCol w:w="630"/>
        <w:gridCol w:w="630"/>
        <w:gridCol w:w="630"/>
        <w:gridCol w:w="540"/>
      </w:tblGrid>
      <w:tr w:rsidR="007B01D7" w14:paraId="08BECBBA" w14:textId="77777777" w:rsidTr="000E621E">
        <w:trPr>
          <w:cantSplit/>
          <w:trHeight w:val="4022"/>
        </w:trPr>
        <w:tc>
          <w:tcPr>
            <w:tcW w:w="2677" w:type="dxa"/>
            <w:shd w:val="clear" w:color="auto" w:fill="E6E6E6"/>
            <w:vAlign w:val="bottom"/>
          </w:tcPr>
          <w:p w14:paraId="58D4608E" w14:textId="77777777" w:rsidR="007B01D7" w:rsidRPr="00257136" w:rsidRDefault="007B01D7" w:rsidP="000B20A8">
            <w:pPr>
              <w:jc w:val="center"/>
              <w:rPr>
                <w:rFonts w:cs="Arial"/>
                <w:b/>
                <w:sz w:val="20"/>
              </w:rPr>
            </w:pPr>
            <w:r w:rsidRPr="00257136">
              <w:rPr>
                <w:rFonts w:cs="Arial"/>
                <w:b/>
                <w:sz w:val="20"/>
              </w:rPr>
              <w:t>Name of Proposed Resource</w:t>
            </w:r>
          </w:p>
        </w:tc>
        <w:tc>
          <w:tcPr>
            <w:tcW w:w="900" w:type="dxa"/>
            <w:shd w:val="clear" w:color="auto" w:fill="E6E6E6"/>
            <w:textDirection w:val="btLr"/>
            <w:vAlign w:val="center"/>
          </w:tcPr>
          <w:p w14:paraId="6689040C" w14:textId="38E14D16" w:rsidR="007B01D7" w:rsidRPr="00257136" w:rsidRDefault="007B01D7" w:rsidP="000B20A8">
            <w:pPr>
              <w:ind w:left="113" w:right="113"/>
              <w:rPr>
                <w:rFonts w:cs="Arial"/>
                <w:b/>
                <w:sz w:val="20"/>
              </w:rPr>
            </w:pPr>
            <w:r w:rsidRPr="00257136">
              <w:rPr>
                <w:rFonts w:cs="Arial"/>
                <w:b/>
                <w:sz w:val="20"/>
              </w:rPr>
              <w:t xml:space="preserve"># </w:t>
            </w:r>
            <w:r w:rsidR="00B21049" w:rsidRPr="00257136">
              <w:rPr>
                <w:rFonts w:cs="Arial"/>
                <w:b/>
                <w:sz w:val="20"/>
              </w:rPr>
              <w:t>Years’ Experience</w:t>
            </w:r>
            <w:r w:rsidRPr="00257136">
              <w:rPr>
                <w:rFonts w:cs="Arial"/>
                <w:b/>
                <w:sz w:val="20"/>
              </w:rPr>
              <w:t xml:space="preserve"> in an Engineering </w:t>
            </w:r>
          </w:p>
          <w:p w14:paraId="316D1FBF" w14:textId="77777777" w:rsidR="007B01D7" w:rsidRPr="00257136" w:rsidRDefault="007B01D7" w:rsidP="000B20A8">
            <w:pPr>
              <w:ind w:left="113" w:right="113"/>
              <w:rPr>
                <w:rFonts w:cs="Arial"/>
                <w:b/>
                <w:sz w:val="20"/>
              </w:rPr>
            </w:pPr>
            <w:r w:rsidRPr="00257136">
              <w:rPr>
                <w:rFonts w:cs="Arial"/>
                <w:b/>
                <w:sz w:val="20"/>
              </w:rPr>
              <w:t>or Architectural Environment</w:t>
            </w:r>
          </w:p>
        </w:tc>
        <w:tc>
          <w:tcPr>
            <w:tcW w:w="630" w:type="dxa"/>
            <w:shd w:val="clear" w:color="auto" w:fill="E6E6E6"/>
            <w:textDirection w:val="btLr"/>
            <w:vAlign w:val="center"/>
          </w:tcPr>
          <w:p w14:paraId="42679EA1" w14:textId="77777777" w:rsidR="007B01D7" w:rsidRPr="00257136" w:rsidRDefault="007B01D7" w:rsidP="000B20A8">
            <w:pPr>
              <w:ind w:left="113" w:right="113"/>
              <w:rPr>
                <w:rFonts w:cs="Arial"/>
                <w:sz w:val="22"/>
                <w:szCs w:val="22"/>
              </w:rPr>
            </w:pPr>
            <w:r>
              <w:rPr>
                <w:rFonts w:cs="Arial"/>
                <w:sz w:val="22"/>
                <w:szCs w:val="22"/>
              </w:rPr>
              <w:t>Subdivision Development</w:t>
            </w:r>
          </w:p>
        </w:tc>
        <w:tc>
          <w:tcPr>
            <w:tcW w:w="630" w:type="dxa"/>
            <w:shd w:val="clear" w:color="auto" w:fill="E6E6E6"/>
            <w:textDirection w:val="btLr"/>
          </w:tcPr>
          <w:p w14:paraId="1C3D61D4" w14:textId="77777777" w:rsidR="007B01D7" w:rsidRPr="00257136" w:rsidRDefault="007B01D7" w:rsidP="000B20A8">
            <w:pPr>
              <w:ind w:left="113" w:right="113"/>
              <w:rPr>
                <w:rFonts w:cs="Arial"/>
                <w:sz w:val="22"/>
                <w:szCs w:val="22"/>
              </w:rPr>
            </w:pPr>
            <w:r>
              <w:rPr>
                <w:rFonts w:cs="Arial"/>
                <w:sz w:val="22"/>
                <w:szCs w:val="22"/>
              </w:rPr>
              <w:t>Architectural</w:t>
            </w:r>
          </w:p>
        </w:tc>
        <w:tc>
          <w:tcPr>
            <w:tcW w:w="540" w:type="dxa"/>
            <w:shd w:val="clear" w:color="auto" w:fill="E6E6E6"/>
            <w:textDirection w:val="btLr"/>
          </w:tcPr>
          <w:p w14:paraId="79DEC599" w14:textId="77777777" w:rsidR="007B01D7" w:rsidRPr="00257136" w:rsidRDefault="007B01D7" w:rsidP="000B20A8">
            <w:pPr>
              <w:ind w:left="113" w:right="113"/>
              <w:rPr>
                <w:rFonts w:cs="Arial"/>
                <w:sz w:val="22"/>
                <w:szCs w:val="22"/>
              </w:rPr>
            </w:pPr>
            <w:r>
              <w:rPr>
                <w:rFonts w:cs="Arial"/>
                <w:sz w:val="22"/>
                <w:szCs w:val="22"/>
              </w:rPr>
              <w:t>Interior Design</w:t>
            </w:r>
          </w:p>
        </w:tc>
        <w:tc>
          <w:tcPr>
            <w:tcW w:w="630" w:type="dxa"/>
            <w:shd w:val="clear" w:color="auto" w:fill="E6E6E6"/>
            <w:textDirection w:val="btLr"/>
            <w:vAlign w:val="center"/>
          </w:tcPr>
          <w:p w14:paraId="724F78A3" w14:textId="77777777" w:rsidR="007B01D7" w:rsidRPr="00257136" w:rsidRDefault="007B01D7" w:rsidP="000B20A8">
            <w:pPr>
              <w:ind w:left="113" w:right="113"/>
              <w:rPr>
                <w:rFonts w:cs="Arial"/>
                <w:sz w:val="22"/>
                <w:szCs w:val="22"/>
              </w:rPr>
            </w:pPr>
            <w:r>
              <w:rPr>
                <w:rFonts w:cs="Arial"/>
                <w:sz w:val="22"/>
                <w:szCs w:val="22"/>
              </w:rPr>
              <w:t>Building Sciences</w:t>
            </w:r>
          </w:p>
        </w:tc>
        <w:tc>
          <w:tcPr>
            <w:tcW w:w="630" w:type="dxa"/>
            <w:shd w:val="clear" w:color="auto" w:fill="E6E6E6"/>
            <w:textDirection w:val="btLr"/>
            <w:vAlign w:val="center"/>
          </w:tcPr>
          <w:p w14:paraId="6DD4015E" w14:textId="77777777" w:rsidR="007B01D7" w:rsidRPr="00257136" w:rsidRDefault="007B01D7" w:rsidP="000B20A8">
            <w:pPr>
              <w:ind w:left="113" w:right="113"/>
              <w:rPr>
                <w:rFonts w:cs="Arial"/>
                <w:sz w:val="22"/>
                <w:szCs w:val="22"/>
              </w:rPr>
            </w:pPr>
            <w:r>
              <w:rPr>
                <w:rFonts w:cs="Arial"/>
                <w:sz w:val="22"/>
                <w:szCs w:val="22"/>
              </w:rPr>
              <w:t>Building Structural</w:t>
            </w:r>
          </w:p>
        </w:tc>
        <w:tc>
          <w:tcPr>
            <w:tcW w:w="630" w:type="dxa"/>
            <w:shd w:val="clear" w:color="auto" w:fill="E6E6E6"/>
            <w:textDirection w:val="btLr"/>
            <w:vAlign w:val="center"/>
          </w:tcPr>
          <w:p w14:paraId="79457299" w14:textId="77777777" w:rsidR="007B01D7" w:rsidRPr="00257136" w:rsidRDefault="007B01D7" w:rsidP="000B20A8">
            <w:pPr>
              <w:ind w:left="113" w:right="113"/>
              <w:rPr>
                <w:rFonts w:cs="Arial"/>
                <w:sz w:val="22"/>
                <w:szCs w:val="22"/>
              </w:rPr>
            </w:pPr>
            <w:r>
              <w:rPr>
                <w:rFonts w:cs="Arial"/>
                <w:sz w:val="22"/>
                <w:szCs w:val="22"/>
              </w:rPr>
              <w:t>Building Mechanical</w:t>
            </w:r>
          </w:p>
        </w:tc>
        <w:tc>
          <w:tcPr>
            <w:tcW w:w="630" w:type="dxa"/>
            <w:shd w:val="clear" w:color="auto" w:fill="E6E6E6"/>
            <w:textDirection w:val="btLr"/>
            <w:vAlign w:val="center"/>
          </w:tcPr>
          <w:p w14:paraId="784A56BB" w14:textId="77777777" w:rsidR="007B01D7" w:rsidRPr="00257136" w:rsidRDefault="007B01D7" w:rsidP="000B20A8">
            <w:pPr>
              <w:ind w:left="113" w:right="113"/>
              <w:rPr>
                <w:rFonts w:cs="Arial"/>
                <w:sz w:val="22"/>
                <w:szCs w:val="22"/>
              </w:rPr>
            </w:pPr>
            <w:r>
              <w:rPr>
                <w:rFonts w:cs="Arial"/>
                <w:sz w:val="22"/>
                <w:szCs w:val="22"/>
              </w:rPr>
              <w:t>Building Electrical</w:t>
            </w:r>
          </w:p>
        </w:tc>
        <w:tc>
          <w:tcPr>
            <w:tcW w:w="630" w:type="dxa"/>
            <w:shd w:val="clear" w:color="auto" w:fill="E6E6E6"/>
            <w:textDirection w:val="btLr"/>
            <w:vAlign w:val="center"/>
          </w:tcPr>
          <w:p w14:paraId="56EE4D93" w14:textId="77777777" w:rsidR="007B01D7" w:rsidRPr="00257136" w:rsidRDefault="007B01D7" w:rsidP="000B20A8">
            <w:pPr>
              <w:ind w:left="113" w:right="113"/>
              <w:rPr>
                <w:rFonts w:cs="Arial"/>
                <w:sz w:val="22"/>
                <w:szCs w:val="22"/>
              </w:rPr>
            </w:pPr>
            <w:r>
              <w:rPr>
                <w:rFonts w:cs="Arial"/>
                <w:sz w:val="22"/>
                <w:szCs w:val="22"/>
              </w:rPr>
              <w:t>Facility and Building Assessment</w:t>
            </w:r>
          </w:p>
        </w:tc>
        <w:tc>
          <w:tcPr>
            <w:tcW w:w="630" w:type="dxa"/>
            <w:shd w:val="clear" w:color="auto" w:fill="E6E6E6"/>
            <w:textDirection w:val="btLr"/>
            <w:vAlign w:val="center"/>
          </w:tcPr>
          <w:p w14:paraId="0F22F42B" w14:textId="77777777" w:rsidR="007B01D7" w:rsidRPr="00257136" w:rsidRDefault="007B01D7" w:rsidP="000B20A8">
            <w:pPr>
              <w:ind w:left="113" w:right="113"/>
              <w:rPr>
                <w:rFonts w:cs="Arial"/>
                <w:sz w:val="22"/>
                <w:szCs w:val="22"/>
              </w:rPr>
            </w:pPr>
            <w:r>
              <w:rPr>
                <w:rFonts w:cs="Arial"/>
                <w:sz w:val="22"/>
                <w:szCs w:val="22"/>
              </w:rPr>
              <w:t>Energy management</w:t>
            </w:r>
          </w:p>
        </w:tc>
        <w:tc>
          <w:tcPr>
            <w:tcW w:w="540" w:type="dxa"/>
            <w:shd w:val="clear" w:color="auto" w:fill="E6E6E6"/>
            <w:textDirection w:val="btLr"/>
            <w:vAlign w:val="center"/>
          </w:tcPr>
          <w:p w14:paraId="4AFDE173" w14:textId="06361BDF" w:rsidR="007B01D7" w:rsidRPr="00257136" w:rsidRDefault="007B01D7">
            <w:pPr>
              <w:ind w:left="113" w:right="113"/>
              <w:rPr>
                <w:rFonts w:cs="Arial"/>
                <w:sz w:val="22"/>
                <w:szCs w:val="22"/>
              </w:rPr>
            </w:pPr>
            <w:r>
              <w:rPr>
                <w:rFonts w:cs="Arial"/>
                <w:sz w:val="22"/>
                <w:szCs w:val="22"/>
              </w:rPr>
              <w:t xml:space="preserve">Solid Waste Disposal </w:t>
            </w:r>
            <w:r w:rsidR="0050478D">
              <w:rPr>
                <w:rFonts w:cs="Arial"/>
                <w:sz w:val="22"/>
                <w:szCs w:val="22"/>
              </w:rPr>
              <w:t>and</w:t>
            </w:r>
            <w:r>
              <w:rPr>
                <w:rFonts w:cs="Arial"/>
                <w:sz w:val="22"/>
                <w:szCs w:val="22"/>
              </w:rPr>
              <w:t xml:space="preserve"> Processing</w:t>
            </w:r>
          </w:p>
        </w:tc>
      </w:tr>
      <w:tr w:rsidR="007B01D7" w14:paraId="3E0E486C" w14:textId="77777777" w:rsidTr="000E621E">
        <w:tc>
          <w:tcPr>
            <w:tcW w:w="2677" w:type="dxa"/>
            <w:vAlign w:val="bottom"/>
          </w:tcPr>
          <w:p w14:paraId="1A9A54F9" w14:textId="77777777" w:rsidR="00770F02" w:rsidRDefault="00770F02" w:rsidP="00430F98">
            <w:pPr>
              <w:rPr>
                <w:sz w:val="20"/>
              </w:rPr>
            </w:pPr>
            <w:r w:rsidRPr="00257136">
              <w:rPr>
                <w:sz w:val="20"/>
              </w:rPr>
              <w:t>(example)</w:t>
            </w:r>
          </w:p>
          <w:p w14:paraId="2DBA82FD" w14:textId="77777777" w:rsidR="007B01D7" w:rsidRPr="00257136" w:rsidRDefault="007B01D7" w:rsidP="00430F98">
            <w:pPr>
              <w:rPr>
                <w:sz w:val="20"/>
              </w:rPr>
            </w:pPr>
            <w:r w:rsidRPr="00257136">
              <w:rPr>
                <w:sz w:val="20"/>
              </w:rPr>
              <w:t xml:space="preserve">Sandi Dandi </w:t>
            </w:r>
          </w:p>
        </w:tc>
        <w:tc>
          <w:tcPr>
            <w:tcW w:w="900" w:type="dxa"/>
            <w:vAlign w:val="bottom"/>
          </w:tcPr>
          <w:p w14:paraId="673FF608" w14:textId="77777777" w:rsidR="007B01D7" w:rsidRPr="00257136" w:rsidRDefault="007B01D7" w:rsidP="00430F98">
            <w:pPr>
              <w:jc w:val="center"/>
              <w:rPr>
                <w:sz w:val="20"/>
              </w:rPr>
            </w:pPr>
            <w:r w:rsidRPr="00257136">
              <w:rPr>
                <w:sz w:val="20"/>
              </w:rPr>
              <w:t>12</w:t>
            </w:r>
          </w:p>
        </w:tc>
        <w:tc>
          <w:tcPr>
            <w:tcW w:w="630" w:type="dxa"/>
            <w:vAlign w:val="bottom"/>
          </w:tcPr>
          <w:p w14:paraId="1BCE6DBF" w14:textId="77777777" w:rsidR="007B01D7" w:rsidRPr="00257136" w:rsidRDefault="007B01D7" w:rsidP="00430F98">
            <w:pPr>
              <w:jc w:val="center"/>
              <w:rPr>
                <w:sz w:val="20"/>
              </w:rPr>
            </w:pPr>
          </w:p>
        </w:tc>
        <w:tc>
          <w:tcPr>
            <w:tcW w:w="630" w:type="dxa"/>
            <w:vAlign w:val="bottom"/>
          </w:tcPr>
          <w:p w14:paraId="5954EDE2" w14:textId="77777777" w:rsidR="007B01D7" w:rsidRPr="00257136" w:rsidRDefault="007B01D7" w:rsidP="00430F98">
            <w:pPr>
              <w:jc w:val="center"/>
              <w:rPr>
                <w:sz w:val="20"/>
              </w:rPr>
            </w:pPr>
          </w:p>
        </w:tc>
        <w:tc>
          <w:tcPr>
            <w:tcW w:w="540" w:type="dxa"/>
            <w:vAlign w:val="bottom"/>
          </w:tcPr>
          <w:p w14:paraId="2A36EB78" w14:textId="77777777" w:rsidR="007B01D7" w:rsidRPr="00257136" w:rsidRDefault="007B01D7" w:rsidP="00430F98">
            <w:pPr>
              <w:jc w:val="center"/>
              <w:rPr>
                <w:sz w:val="20"/>
              </w:rPr>
            </w:pPr>
          </w:p>
        </w:tc>
        <w:tc>
          <w:tcPr>
            <w:tcW w:w="630" w:type="dxa"/>
            <w:vAlign w:val="bottom"/>
          </w:tcPr>
          <w:p w14:paraId="17F41172" w14:textId="77777777" w:rsidR="007B01D7" w:rsidRPr="00257136" w:rsidRDefault="007B01D7" w:rsidP="00430F98">
            <w:pPr>
              <w:jc w:val="center"/>
              <w:rPr>
                <w:sz w:val="20"/>
              </w:rPr>
            </w:pPr>
          </w:p>
        </w:tc>
        <w:tc>
          <w:tcPr>
            <w:tcW w:w="630" w:type="dxa"/>
            <w:vAlign w:val="bottom"/>
          </w:tcPr>
          <w:p w14:paraId="094DF465" w14:textId="77777777" w:rsidR="007B01D7" w:rsidRPr="00257136" w:rsidRDefault="007B01D7" w:rsidP="00430F98">
            <w:pPr>
              <w:jc w:val="center"/>
              <w:rPr>
                <w:sz w:val="20"/>
              </w:rPr>
            </w:pPr>
          </w:p>
        </w:tc>
        <w:tc>
          <w:tcPr>
            <w:tcW w:w="630" w:type="dxa"/>
            <w:vAlign w:val="bottom"/>
          </w:tcPr>
          <w:p w14:paraId="0EA58017" w14:textId="77777777" w:rsidR="007B01D7" w:rsidRPr="00257136" w:rsidRDefault="007B01D7" w:rsidP="00430F98">
            <w:pPr>
              <w:jc w:val="center"/>
              <w:rPr>
                <w:sz w:val="20"/>
              </w:rPr>
            </w:pPr>
          </w:p>
        </w:tc>
        <w:tc>
          <w:tcPr>
            <w:tcW w:w="630" w:type="dxa"/>
            <w:vAlign w:val="bottom"/>
          </w:tcPr>
          <w:p w14:paraId="7E2FAB13" w14:textId="77777777" w:rsidR="007B01D7" w:rsidRPr="00257136" w:rsidRDefault="007B01D7" w:rsidP="00430F98">
            <w:pPr>
              <w:jc w:val="center"/>
              <w:rPr>
                <w:sz w:val="20"/>
              </w:rPr>
            </w:pPr>
            <w:r w:rsidRPr="00257136">
              <w:rPr>
                <w:sz w:val="20"/>
              </w:rPr>
              <w:t>A</w:t>
            </w:r>
          </w:p>
        </w:tc>
        <w:tc>
          <w:tcPr>
            <w:tcW w:w="630" w:type="dxa"/>
            <w:vAlign w:val="bottom"/>
          </w:tcPr>
          <w:p w14:paraId="05C2E500" w14:textId="77777777" w:rsidR="007B01D7" w:rsidRPr="00257136" w:rsidRDefault="007B01D7" w:rsidP="00430F98">
            <w:pPr>
              <w:jc w:val="center"/>
              <w:rPr>
                <w:sz w:val="20"/>
              </w:rPr>
            </w:pPr>
          </w:p>
        </w:tc>
        <w:tc>
          <w:tcPr>
            <w:tcW w:w="630" w:type="dxa"/>
            <w:vAlign w:val="bottom"/>
          </w:tcPr>
          <w:p w14:paraId="20D7F676" w14:textId="77777777" w:rsidR="007B01D7" w:rsidRPr="00257136" w:rsidRDefault="007B01D7" w:rsidP="00430F98">
            <w:pPr>
              <w:jc w:val="center"/>
              <w:rPr>
                <w:sz w:val="20"/>
              </w:rPr>
            </w:pPr>
          </w:p>
        </w:tc>
        <w:tc>
          <w:tcPr>
            <w:tcW w:w="540" w:type="dxa"/>
            <w:vAlign w:val="bottom"/>
          </w:tcPr>
          <w:p w14:paraId="1816CEF5" w14:textId="77777777" w:rsidR="007B01D7" w:rsidRPr="00257136" w:rsidRDefault="007B01D7" w:rsidP="00430F98">
            <w:pPr>
              <w:jc w:val="center"/>
              <w:rPr>
                <w:sz w:val="20"/>
              </w:rPr>
            </w:pPr>
          </w:p>
        </w:tc>
      </w:tr>
      <w:tr w:rsidR="007B01D7" w14:paraId="720B54C5" w14:textId="77777777" w:rsidTr="000E621E">
        <w:tc>
          <w:tcPr>
            <w:tcW w:w="2677" w:type="dxa"/>
            <w:vAlign w:val="bottom"/>
          </w:tcPr>
          <w:p w14:paraId="44FD32A6" w14:textId="77777777" w:rsidR="007B01D7" w:rsidRPr="00257136" w:rsidRDefault="00D736F2" w:rsidP="00430F98">
            <w:pPr>
              <w:rPr>
                <w:sz w:val="20"/>
              </w:rPr>
            </w:pPr>
            <w:r w:rsidRPr="00257136">
              <w:rPr>
                <w:sz w:val="20"/>
              </w:rPr>
              <w:t>Sandi Dandi</w:t>
            </w:r>
          </w:p>
        </w:tc>
        <w:tc>
          <w:tcPr>
            <w:tcW w:w="900" w:type="dxa"/>
            <w:vAlign w:val="bottom"/>
          </w:tcPr>
          <w:p w14:paraId="408CD4DC" w14:textId="77777777" w:rsidR="007B01D7" w:rsidRPr="00257136" w:rsidRDefault="00D736F2" w:rsidP="00430F98">
            <w:pPr>
              <w:jc w:val="center"/>
              <w:rPr>
                <w:sz w:val="20"/>
              </w:rPr>
            </w:pPr>
            <w:r>
              <w:rPr>
                <w:sz w:val="20"/>
              </w:rPr>
              <w:t>8</w:t>
            </w:r>
          </w:p>
        </w:tc>
        <w:tc>
          <w:tcPr>
            <w:tcW w:w="630" w:type="dxa"/>
            <w:vAlign w:val="bottom"/>
          </w:tcPr>
          <w:p w14:paraId="75CECB7E" w14:textId="77777777" w:rsidR="007B01D7" w:rsidRPr="00257136" w:rsidRDefault="007B01D7" w:rsidP="00430F98">
            <w:pPr>
              <w:jc w:val="center"/>
              <w:rPr>
                <w:sz w:val="20"/>
              </w:rPr>
            </w:pPr>
          </w:p>
        </w:tc>
        <w:tc>
          <w:tcPr>
            <w:tcW w:w="630" w:type="dxa"/>
            <w:vAlign w:val="bottom"/>
          </w:tcPr>
          <w:p w14:paraId="19619D3B" w14:textId="77777777" w:rsidR="007B01D7" w:rsidRPr="00257136" w:rsidRDefault="007B01D7" w:rsidP="00430F98">
            <w:pPr>
              <w:jc w:val="center"/>
              <w:rPr>
                <w:sz w:val="20"/>
              </w:rPr>
            </w:pPr>
          </w:p>
        </w:tc>
        <w:tc>
          <w:tcPr>
            <w:tcW w:w="540" w:type="dxa"/>
            <w:vAlign w:val="bottom"/>
          </w:tcPr>
          <w:p w14:paraId="50D9AF08" w14:textId="77777777" w:rsidR="007B01D7" w:rsidRPr="00257136" w:rsidRDefault="007B01D7" w:rsidP="00430F98">
            <w:pPr>
              <w:jc w:val="center"/>
              <w:rPr>
                <w:sz w:val="20"/>
              </w:rPr>
            </w:pPr>
          </w:p>
        </w:tc>
        <w:tc>
          <w:tcPr>
            <w:tcW w:w="630" w:type="dxa"/>
            <w:vAlign w:val="bottom"/>
          </w:tcPr>
          <w:p w14:paraId="4A1CB480" w14:textId="77777777" w:rsidR="007B01D7" w:rsidRPr="00257136" w:rsidRDefault="00361A95" w:rsidP="00430F98">
            <w:pPr>
              <w:jc w:val="center"/>
              <w:rPr>
                <w:sz w:val="20"/>
              </w:rPr>
            </w:pPr>
            <w:r>
              <w:rPr>
                <w:sz w:val="20"/>
              </w:rPr>
              <w:t>A</w:t>
            </w:r>
          </w:p>
        </w:tc>
        <w:tc>
          <w:tcPr>
            <w:tcW w:w="630" w:type="dxa"/>
            <w:vAlign w:val="bottom"/>
          </w:tcPr>
          <w:p w14:paraId="4A45703C" w14:textId="77777777" w:rsidR="007B01D7" w:rsidRPr="00257136" w:rsidRDefault="007B01D7" w:rsidP="00430F98">
            <w:pPr>
              <w:jc w:val="center"/>
              <w:rPr>
                <w:sz w:val="20"/>
              </w:rPr>
            </w:pPr>
          </w:p>
        </w:tc>
        <w:tc>
          <w:tcPr>
            <w:tcW w:w="630" w:type="dxa"/>
            <w:vAlign w:val="bottom"/>
          </w:tcPr>
          <w:p w14:paraId="64EF908D" w14:textId="77777777" w:rsidR="007B01D7" w:rsidRPr="00257136" w:rsidRDefault="007B01D7" w:rsidP="00430F98">
            <w:pPr>
              <w:jc w:val="center"/>
              <w:rPr>
                <w:sz w:val="20"/>
              </w:rPr>
            </w:pPr>
          </w:p>
        </w:tc>
        <w:tc>
          <w:tcPr>
            <w:tcW w:w="630" w:type="dxa"/>
            <w:vAlign w:val="bottom"/>
          </w:tcPr>
          <w:p w14:paraId="55895A7F" w14:textId="77777777" w:rsidR="007B01D7" w:rsidRPr="00257136" w:rsidRDefault="007B01D7" w:rsidP="00430F98">
            <w:pPr>
              <w:jc w:val="center"/>
              <w:rPr>
                <w:sz w:val="20"/>
              </w:rPr>
            </w:pPr>
          </w:p>
        </w:tc>
        <w:tc>
          <w:tcPr>
            <w:tcW w:w="630" w:type="dxa"/>
            <w:vAlign w:val="bottom"/>
          </w:tcPr>
          <w:p w14:paraId="11619BD9" w14:textId="77777777" w:rsidR="007B01D7" w:rsidRPr="00257136" w:rsidRDefault="007B01D7" w:rsidP="00430F98">
            <w:pPr>
              <w:jc w:val="center"/>
              <w:rPr>
                <w:sz w:val="20"/>
              </w:rPr>
            </w:pPr>
          </w:p>
        </w:tc>
        <w:tc>
          <w:tcPr>
            <w:tcW w:w="630" w:type="dxa"/>
            <w:vAlign w:val="bottom"/>
          </w:tcPr>
          <w:p w14:paraId="68A481E9" w14:textId="77777777" w:rsidR="007B01D7" w:rsidRPr="00257136" w:rsidRDefault="007B01D7" w:rsidP="00430F98">
            <w:pPr>
              <w:jc w:val="center"/>
              <w:rPr>
                <w:sz w:val="20"/>
              </w:rPr>
            </w:pPr>
          </w:p>
        </w:tc>
        <w:tc>
          <w:tcPr>
            <w:tcW w:w="540" w:type="dxa"/>
            <w:vAlign w:val="bottom"/>
          </w:tcPr>
          <w:p w14:paraId="0A18BCB0" w14:textId="77777777" w:rsidR="007B01D7" w:rsidRPr="00257136" w:rsidRDefault="007B01D7" w:rsidP="00430F98">
            <w:pPr>
              <w:jc w:val="center"/>
              <w:rPr>
                <w:sz w:val="20"/>
              </w:rPr>
            </w:pPr>
          </w:p>
        </w:tc>
      </w:tr>
      <w:tr w:rsidR="007B01D7" w14:paraId="093ECE04" w14:textId="77777777" w:rsidTr="000E621E">
        <w:tc>
          <w:tcPr>
            <w:tcW w:w="2677" w:type="dxa"/>
            <w:vAlign w:val="bottom"/>
          </w:tcPr>
          <w:p w14:paraId="37C0098B" w14:textId="77777777" w:rsidR="007B01D7" w:rsidRPr="00257136" w:rsidRDefault="007B01D7" w:rsidP="00430F98">
            <w:pPr>
              <w:rPr>
                <w:sz w:val="20"/>
              </w:rPr>
            </w:pPr>
          </w:p>
        </w:tc>
        <w:tc>
          <w:tcPr>
            <w:tcW w:w="900" w:type="dxa"/>
            <w:vAlign w:val="bottom"/>
          </w:tcPr>
          <w:p w14:paraId="5D3AFCA0" w14:textId="77777777" w:rsidR="007B01D7" w:rsidRPr="00257136" w:rsidRDefault="007B01D7" w:rsidP="00430F98">
            <w:pPr>
              <w:jc w:val="center"/>
              <w:rPr>
                <w:sz w:val="20"/>
              </w:rPr>
            </w:pPr>
          </w:p>
        </w:tc>
        <w:tc>
          <w:tcPr>
            <w:tcW w:w="630" w:type="dxa"/>
            <w:vAlign w:val="bottom"/>
          </w:tcPr>
          <w:p w14:paraId="3AFA6BE1" w14:textId="77777777" w:rsidR="007B01D7" w:rsidRPr="00257136" w:rsidRDefault="007B01D7" w:rsidP="00430F98">
            <w:pPr>
              <w:jc w:val="center"/>
              <w:rPr>
                <w:sz w:val="20"/>
              </w:rPr>
            </w:pPr>
          </w:p>
        </w:tc>
        <w:tc>
          <w:tcPr>
            <w:tcW w:w="630" w:type="dxa"/>
            <w:vAlign w:val="bottom"/>
          </w:tcPr>
          <w:p w14:paraId="340963D7" w14:textId="77777777" w:rsidR="007B01D7" w:rsidRPr="00257136" w:rsidRDefault="007B01D7" w:rsidP="00430F98">
            <w:pPr>
              <w:jc w:val="center"/>
              <w:rPr>
                <w:sz w:val="20"/>
              </w:rPr>
            </w:pPr>
          </w:p>
        </w:tc>
        <w:tc>
          <w:tcPr>
            <w:tcW w:w="540" w:type="dxa"/>
            <w:vAlign w:val="bottom"/>
          </w:tcPr>
          <w:p w14:paraId="6748056C" w14:textId="77777777" w:rsidR="007B01D7" w:rsidRPr="00257136" w:rsidRDefault="007B01D7" w:rsidP="00430F98">
            <w:pPr>
              <w:jc w:val="center"/>
              <w:rPr>
                <w:sz w:val="20"/>
              </w:rPr>
            </w:pPr>
          </w:p>
        </w:tc>
        <w:tc>
          <w:tcPr>
            <w:tcW w:w="630" w:type="dxa"/>
            <w:vAlign w:val="bottom"/>
          </w:tcPr>
          <w:p w14:paraId="5104E3AA" w14:textId="77777777" w:rsidR="007B01D7" w:rsidRPr="00257136" w:rsidRDefault="007B01D7" w:rsidP="00430F98">
            <w:pPr>
              <w:jc w:val="center"/>
              <w:rPr>
                <w:sz w:val="20"/>
              </w:rPr>
            </w:pPr>
          </w:p>
        </w:tc>
        <w:tc>
          <w:tcPr>
            <w:tcW w:w="630" w:type="dxa"/>
            <w:vAlign w:val="bottom"/>
          </w:tcPr>
          <w:p w14:paraId="439ECC05" w14:textId="77777777" w:rsidR="007B01D7" w:rsidRPr="00257136" w:rsidRDefault="007B01D7" w:rsidP="00430F98">
            <w:pPr>
              <w:jc w:val="center"/>
              <w:rPr>
                <w:sz w:val="20"/>
              </w:rPr>
            </w:pPr>
          </w:p>
        </w:tc>
        <w:tc>
          <w:tcPr>
            <w:tcW w:w="630" w:type="dxa"/>
            <w:vAlign w:val="bottom"/>
          </w:tcPr>
          <w:p w14:paraId="3E05BECC" w14:textId="77777777" w:rsidR="007B01D7" w:rsidRPr="00257136" w:rsidRDefault="007B01D7" w:rsidP="00430F98">
            <w:pPr>
              <w:jc w:val="center"/>
              <w:rPr>
                <w:sz w:val="20"/>
              </w:rPr>
            </w:pPr>
          </w:p>
        </w:tc>
        <w:tc>
          <w:tcPr>
            <w:tcW w:w="630" w:type="dxa"/>
            <w:vAlign w:val="bottom"/>
          </w:tcPr>
          <w:p w14:paraId="7D756FEC" w14:textId="77777777" w:rsidR="007B01D7" w:rsidRPr="00257136" w:rsidRDefault="007B01D7" w:rsidP="00430F98">
            <w:pPr>
              <w:jc w:val="center"/>
              <w:rPr>
                <w:sz w:val="20"/>
              </w:rPr>
            </w:pPr>
          </w:p>
        </w:tc>
        <w:tc>
          <w:tcPr>
            <w:tcW w:w="630" w:type="dxa"/>
            <w:vAlign w:val="bottom"/>
          </w:tcPr>
          <w:p w14:paraId="1D53AC72" w14:textId="77777777" w:rsidR="007B01D7" w:rsidRPr="00257136" w:rsidRDefault="007B01D7" w:rsidP="00430F98">
            <w:pPr>
              <w:jc w:val="center"/>
              <w:rPr>
                <w:sz w:val="20"/>
              </w:rPr>
            </w:pPr>
          </w:p>
        </w:tc>
        <w:tc>
          <w:tcPr>
            <w:tcW w:w="630" w:type="dxa"/>
            <w:vAlign w:val="bottom"/>
          </w:tcPr>
          <w:p w14:paraId="2E0B40B2" w14:textId="77777777" w:rsidR="007B01D7" w:rsidRPr="00257136" w:rsidRDefault="007B01D7" w:rsidP="00430F98">
            <w:pPr>
              <w:jc w:val="center"/>
              <w:rPr>
                <w:sz w:val="20"/>
              </w:rPr>
            </w:pPr>
          </w:p>
        </w:tc>
        <w:tc>
          <w:tcPr>
            <w:tcW w:w="540" w:type="dxa"/>
            <w:vAlign w:val="bottom"/>
          </w:tcPr>
          <w:p w14:paraId="00BDB7BF" w14:textId="77777777" w:rsidR="007B01D7" w:rsidRPr="00257136" w:rsidRDefault="007B01D7" w:rsidP="00430F98">
            <w:pPr>
              <w:jc w:val="center"/>
              <w:rPr>
                <w:sz w:val="20"/>
              </w:rPr>
            </w:pPr>
          </w:p>
        </w:tc>
      </w:tr>
      <w:tr w:rsidR="007B01D7" w14:paraId="3DC7C2C3" w14:textId="77777777" w:rsidTr="000E621E">
        <w:tc>
          <w:tcPr>
            <w:tcW w:w="2677" w:type="dxa"/>
            <w:vAlign w:val="bottom"/>
          </w:tcPr>
          <w:p w14:paraId="497228B3" w14:textId="77777777" w:rsidR="007B01D7" w:rsidRPr="00257136" w:rsidRDefault="007B01D7" w:rsidP="00430F98">
            <w:pPr>
              <w:rPr>
                <w:sz w:val="20"/>
              </w:rPr>
            </w:pPr>
          </w:p>
        </w:tc>
        <w:tc>
          <w:tcPr>
            <w:tcW w:w="900" w:type="dxa"/>
            <w:vAlign w:val="bottom"/>
          </w:tcPr>
          <w:p w14:paraId="3B9037AD" w14:textId="77777777" w:rsidR="007B01D7" w:rsidRPr="00257136" w:rsidRDefault="007B01D7" w:rsidP="00430F98">
            <w:pPr>
              <w:jc w:val="center"/>
              <w:rPr>
                <w:sz w:val="20"/>
              </w:rPr>
            </w:pPr>
          </w:p>
        </w:tc>
        <w:tc>
          <w:tcPr>
            <w:tcW w:w="630" w:type="dxa"/>
            <w:vAlign w:val="bottom"/>
          </w:tcPr>
          <w:p w14:paraId="26B4C583" w14:textId="77777777" w:rsidR="007B01D7" w:rsidRPr="00257136" w:rsidRDefault="007B01D7" w:rsidP="00430F98">
            <w:pPr>
              <w:jc w:val="center"/>
              <w:rPr>
                <w:sz w:val="20"/>
              </w:rPr>
            </w:pPr>
          </w:p>
        </w:tc>
        <w:tc>
          <w:tcPr>
            <w:tcW w:w="630" w:type="dxa"/>
            <w:vAlign w:val="bottom"/>
          </w:tcPr>
          <w:p w14:paraId="0009E805" w14:textId="77777777" w:rsidR="007B01D7" w:rsidRPr="00257136" w:rsidRDefault="007B01D7" w:rsidP="00430F98">
            <w:pPr>
              <w:jc w:val="center"/>
              <w:rPr>
                <w:sz w:val="20"/>
              </w:rPr>
            </w:pPr>
          </w:p>
        </w:tc>
        <w:tc>
          <w:tcPr>
            <w:tcW w:w="540" w:type="dxa"/>
            <w:vAlign w:val="bottom"/>
          </w:tcPr>
          <w:p w14:paraId="1716A87D" w14:textId="77777777" w:rsidR="007B01D7" w:rsidRPr="00257136" w:rsidRDefault="007B01D7" w:rsidP="00430F98">
            <w:pPr>
              <w:jc w:val="center"/>
              <w:rPr>
                <w:sz w:val="20"/>
              </w:rPr>
            </w:pPr>
          </w:p>
        </w:tc>
        <w:tc>
          <w:tcPr>
            <w:tcW w:w="630" w:type="dxa"/>
            <w:vAlign w:val="bottom"/>
          </w:tcPr>
          <w:p w14:paraId="5B4A7E61" w14:textId="77777777" w:rsidR="007B01D7" w:rsidRPr="00257136" w:rsidRDefault="007B01D7" w:rsidP="00430F98">
            <w:pPr>
              <w:jc w:val="center"/>
              <w:rPr>
                <w:sz w:val="20"/>
              </w:rPr>
            </w:pPr>
          </w:p>
        </w:tc>
        <w:tc>
          <w:tcPr>
            <w:tcW w:w="630" w:type="dxa"/>
            <w:vAlign w:val="bottom"/>
          </w:tcPr>
          <w:p w14:paraId="53DF34DC" w14:textId="77777777" w:rsidR="007B01D7" w:rsidRPr="00257136" w:rsidRDefault="007B01D7" w:rsidP="00430F98">
            <w:pPr>
              <w:jc w:val="center"/>
              <w:rPr>
                <w:sz w:val="20"/>
              </w:rPr>
            </w:pPr>
          </w:p>
        </w:tc>
        <w:tc>
          <w:tcPr>
            <w:tcW w:w="630" w:type="dxa"/>
            <w:vAlign w:val="bottom"/>
          </w:tcPr>
          <w:p w14:paraId="34FBB995" w14:textId="77777777" w:rsidR="007B01D7" w:rsidRPr="00257136" w:rsidRDefault="007B01D7" w:rsidP="00430F98">
            <w:pPr>
              <w:jc w:val="center"/>
              <w:rPr>
                <w:sz w:val="20"/>
              </w:rPr>
            </w:pPr>
          </w:p>
        </w:tc>
        <w:tc>
          <w:tcPr>
            <w:tcW w:w="630" w:type="dxa"/>
            <w:vAlign w:val="bottom"/>
          </w:tcPr>
          <w:p w14:paraId="380B64EB" w14:textId="77777777" w:rsidR="007B01D7" w:rsidRPr="00257136" w:rsidRDefault="007B01D7" w:rsidP="00430F98">
            <w:pPr>
              <w:jc w:val="center"/>
              <w:rPr>
                <w:sz w:val="20"/>
              </w:rPr>
            </w:pPr>
          </w:p>
        </w:tc>
        <w:tc>
          <w:tcPr>
            <w:tcW w:w="630" w:type="dxa"/>
            <w:vAlign w:val="bottom"/>
          </w:tcPr>
          <w:p w14:paraId="282B5268" w14:textId="77777777" w:rsidR="007B01D7" w:rsidRPr="00257136" w:rsidRDefault="007B01D7" w:rsidP="00430F98">
            <w:pPr>
              <w:jc w:val="center"/>
              <w:rPr>
                <w:sz w:val="20"/>
              </w:rPr>
            </w:pPr>
          </w:p>
        </w:tc>
        <w:tc>
          <w:tcPr>
            <w:tcW w:w="630" w:type="dxa"/>
            <w:vAlign w:val="bottom"/>
          </w:tcPr>
          <w:p w14:paraId="21051AC1" w14:textId="77777777" w:rsidR="007B01D7" w:rsidRPr="00257136" w:rsidRDefault="007B01D7" w:rsidP="00430F98">
            <w:pPr>
              <w:jc w:val="center"/>
              <w:rPr>
                <w:sz w:val="20"/>
              </w:rPr>
            </w:pPr>
          </w:p>
        </w:tc>
        <w:tc>
          <w:tcPr>
            <w:tcW w:w="540" w:type="dxa"/>
            <w:vAlign w:val="bottom"/>
          </w:tcPr>
          <w:p w14:paraId="5BE00FB7" w14:textId="77777777" w:rsidR="007B01D7" w:rsidRPr="00257136" w:rsidRDefault="007B01D7" w:rsidP="00430F98">
            <w:pPr>
              <w:jc w:val="center"/>
              <w:rPr>
                <w:sz w:val="20"/>
              </w:rPr>
            </w:pPr>
          </w:p>
        </w:tc>
      </w:tr>
      <w:tr w:rsidR="007B01D7" w14:paraId="52634585" w14:textId="77777777" w:rsidTr="000E621E">
        <w:tc>
          <w:tcPr>
            <w:tcW w:w="2677" w:type="dxa"/>
            <w:vAlign w:val="bottom"/>
          </w:tcPr>
          <w:p w14:paraId="3387802B" w14:textId="77777777" w:rsidR="007B01D7" w:rsidRPr="00257136" w:rsidRDefault="007B01D7" w:rsidP="00430F98">
            <w:pPr>
              <w:rPr>
                <w:sz w:val="20"/>
              </w:rPr>
            </w:pPr>
          </w:p>
        </w:tc>
        <w:tc>
          <w:tcPr>
            <w:tcW w:w="900" w:type="dxa"/>
            <w:vAlign w:val="bottom"/>
          </w:tcPr>
          <w:p w14:paraId="704CB67A" w14:textId="77777777" w:rsidR="007B01D7" w:rsidRPr="00257136" w:rsidRDefault="007B01D7" w:rsidP="00430F98">
            <w:pPr>
              <w:jc w:val="center"/>
              <w:rPr>
                <w:sz w:val="20"/>
              </w:rPr>
            </w:pPr>
          </w:p>
        </w:tc>
        <w:tc>
          <w:tcPr>
            <w:tcW w:w="630" w:type="dxa"/>
            <w:vAlign w:val="bottom"/>
          </w:tcPr>
          <w:p w14:paraId="4A0163C0" w14:textId="77777777" w:rsidR="007B01D7" w:rsidRPr="00257136" w:rsidRDefault="007B01D7" w:rsidP="00430F98">
            <w:pPr>
              <w:jc w:val="center"/>
              <w:rPr>
                <w:sz w:val="20"/>
              </w:rPr>
            </w:pPr>
          </w:p>
        </w:tc>
        <w:tc>
          <w:tcPr>
            <w:tcW w:w="630" w:type="dxa"/>
            <w:vAlign w:val="bottom"/>
          </w:tcPr>
          <w:p w14:paraId="325C994A" w14:textId="77777777" w:rsidR="007B01D7" w:rsidRPr="00257136" w:rsidRDefault="007B01D7" w:rsidP="00430F98">
            <w:pPr>
              <w:jc w:val="center"/>
              <w:rPr>
                <w:sz w:val="20"/>
              </w:rPr>
            </w:pPr>
          </w:p>
        </w:tc>
        <w:tc>
          <w:tcPr>
            <w:tcW w:w="540" w:type="dxa"/>
            <w:vAlign w:val="bottom"/>
          </w:tcPr>
          <w:p w14:paraId="25716BE0" w14:textId="77777777" w:rsidR="007B01D7" w:rsidRPr="00257136" w:rsidRDefault="007B01D7" w:rsidP="00430F98">
            <w:pPr>
              <w:jc w:val="center"/>
              <w:rPr>
                <w:sz w:val="20"/>
              </w:rPr>
            </w:pPr>
          </w:p>
        </w:tc>
        <w:tc>
          <w:tcPr>
            <w:tcW w:w="630" w:type="dxa"/>
            <w:vAlign w:val="bottom"/>
          </w:tcPr>
          <w:p w14:paraId="0B442880" w14:textId="77777777" w:rsidR="007B01D7" w:rsidRPr="00257136" w:rsidRDefault="007B01D7" w:rsidP="00430F98">
            <w:pPr>
              <w:jc w:val="center"/>
              <w:rPr>
                <w:sz w:val="20"/>
              </w:rPr>
            </w:pPr>
          </w:p>
        </w:tc>
        <w:tc>
          <w:tcPr>
            <w:tcW w:w="630" w:type="dxa"/>
            <w:vAlign w:val="bottom"/>
          </w:tcPr>
          <w:p w14:paraId="50D26BD9" w14:textId="77777777" w:rsidR="007B01D7" w:rsidRPr="00257136" w:rsidRDefault="007B01D7" w:rsidP="00430F98">
            <w:pPr>
              <w:jc w:val="center"/>
              <w:rPr>
                <w:sz w:val="20"/>
              </w:rPr>
            </w:pPr>
          </w:p>
        </w:tc>
        <w:tc>
          <w:tcPr>
            <w:tcW w:w="630" w:type="dxa"/>
            <w:vAlign w:val="bottom"/>
          </w:tcPr>
          <w:p w14:paraId="33804A43" w14:textId="77777777" w:rsidR="007B01D7" w:rsidRPr="00257136" w:rsidRDefault="007B01D7" w:rsidP="00430F98">
            <w:pPr>
              <w:jc w:val="center"/>
              <w:rPr>
                <w:sz w:val="20"/>
              </w:rPr>
            </w:pPr>
          </w:p>
        </w:tc>
        <w:tc>
          <w:tcPr>
            <w:tcW w:w="630" w:type="dxa"/>
            <w:vAlign w:val="bottom"/>
          </w:tcPr>
          <w:p w14:paraId="5BADAB6E" w14:textId="77777777" w:rsidR="007B01D7" w:rsidRPr="00257136" w:rsidRDefault="007B01D7" w:rsidP="00430F98">
            <w:pPr>
              <w:jc w:val="center"/>
              <w:rPr>
                <w:sz w:val="20"/>
              </w:rPr>
            </w:pPr>
          </w:p>
        </w:tc>
        <w:tc>
          <w:tcPr>
            <w:tcW w:w="630" w:type="dxa"/>
            <w:vAlign w:val="bottom"/>
          </w:tcPr>
          <w:p w14:paraId="3096728E" w14:textId="77777777" w:rsidR="007B01D7" w:rsidRPr="00257136" w:rsidRDefault="007B01D7" w:rsidP="00430F98">
            <w:pPr>
              <w:jc w:val="center"/>
              <w:rPr>
                <w:sz w:val="20"/>
              </w:rPr>
            </w:pPr>
          </w:p>
        </w:tc>
        <w:tc>
          <w:tcPr>
            <w:tcW w:w="630" w:type="dxa"/>
            <w:vAlign w:val="bottom"/>
          </w:tcPr>
          <w:p w14:paraId="16B57207" w14:textId="77777777" w:rsidR="007B01D7" w:rsidRPr="00257136" w:rsidRDefault="007B01D7" w:rsidP="00430F98">
            <w:pPr>
              <w:jc w:val="center"/>
              <w:rPr>
                <w:sz w:val="20"/>
              </w:rPr>
            </w:pPr>
          </w:p>
        </w:tc>
        <w:tc>
          <w:tcPr>
            <w:tcW w:w="540" w:type="dxa"/>
            <w:vAlign w:val="bottom"/>
          </w:tcPr>
          <w:p w14:paraId="49E4321C" w14:textId="77777777" w:rsidR="007B01D7" w:rsidRPr="00257136" w:rsidRDefault="007B01D7" w:rsidP="00430F98">
            <w:pPr>
              <w:jc w:val="center"/>
              <w:rPr>
                <w:sz w:val="20"/>
              </w:rPr>
            </w:pPr>
          </w:p>
        </w:tc>
      </w:tr>
      <w:tr w:rsidR="007B01D7" w14:paraId="1F9DDC45" w14:textId="77777777" w:rsidTr="000E621E">
        <w:tc>
          <w:tcPr>
            <w:tcW w:w="2677" w:type="dxa"/>
            <w:vAlign w:val="bottom"/>
          </w:tcPr>
          <w:p w14:paraId="456EE7FE" w14:textId="77777777" w:rsidR="007B01D7" w:rsidRPr="00257136" w:rsidRDefault="007B01D7" w:rsidP="00430F98">
            <w:pPr>
              <w:rPr>
                <w:sz w:val="20"/>
              </w:rPr>
            </w:pPr>
          </w:p>
        </w:tc>
        <w:tc>
          <w:tcPr>
            <w:tcW w:w="900" w:type="dxa"/>
            <w:vAlign w:val="bottom"/>
          </w:tcPr>
          <w:p w14:paraId="4AC6CB99" w14:textId="77777777" w:rsidR="007B01D7" w:rsidRPr="00257136" w:rsidRDefault="007B01D7" w:rsidP="00430F98">
            <w:pPr>
              <w:jc w:val="center"/>
              <w:rPr>
                <w:sz w:val="20"/>
              </w:rPr>
            </w:pPr>
          </w:p>
        </w:tc>
        <w:tc>
          <w:tcPr>
            <w:tcW w:w="630" w:type="dxa"/>
            <w:vAlign w:val="bottom"/>
          </w:tcPr>
          <w:p w14:paraId="477D7BA2" w14:textId="77777777" w:rsidR="007B01D7" w:rsidRPr="00257136" w:rsidRDefault="007B01D7" w:rsidP="00430F98">
            <w:pPr>
              <w:jc w:val="center"/>
              <w:rPr>
                <w:sz w:val="20"/>
              </w:rPr>
            </w:pPr>
          </w:p>
        </w:tc>
        <w:tc>
          <w:tcPr>
            <w:tcW w:w="630" w:type="dxa"/>
            <w:vAlign w:val="bottom"/>
          </w:tcPr>
          <w:p w14:paraId="33FCC188" w14:textId="77777777" w:rsidR="007B01D7" w:rsidRPr="00257136" w:rsidRDefault="007B01D7" w:rsidP="00430F98">
            <w:pPr>
              <w:jc w:val="center"/>
              <w:rPr>
                <w:sz w:val="20"/>
              </w:rPr>
            </w:pPr>
          </w:p>
        </w:tc>
        <w:tc>
          <w:tcPr>
            <w:tcW w:w="540" w:type="dxa"/>
            <w:vAlign w:val="bottom"/>
          </w:tcPr>
          <w:p w14:paraId="0299436B" w14:textId="77777777" w:rsidR="007B01D7" w:rsidRPr="00257136" w:rsidRDefault="007B01D7" w:rsidP="00430F98">
            <w:pPr>
              <w:jc w:val="center"/>
              <w:rPr>
                <w:sz w:val="20"/>
              </w:rPr>
            </w:pPr>
          </w:p>
        </w:tc>
        <w:tc>
          <w:tcPr>
            <w:tcW w:w="630" w:type="dxa"/>
            <w:vAlign w:val="bottom"/>
          </w:tcPr>
          <w:p w14:paraId="4CBC1E83" w14:textId="77777777" w:rsidR="007B01D7" w:rsidRPr="00257136" w:rsidRDefault="007B01D7" w:rsidP="00430F98">
            <w:pPr>
              <w:jc w:val="center"/>
              <w:rPr>
                <w:sz w:val="20"/>
              </w:rPr>
            </w:pPr>
          </w:p>
        </w:tc>
        <w:tc>
          <w:tcPr>
            <w:tcW w:w="630" w:type="dxa"/>
            <w:vAlign w:val="bottom"/>
          </w:tcPr>
          <w:p w14:paraId="67EB5BBC" w14:textId="77777777" w:rsidR="007B01D7" w:rsidRPr="00257136" w:rsidRDefault="007B01D7" w:rsidP="00430F98">
            <w:pPr>
              <w:jc w:val="center"/>
              <w:rPr>
                <w:sz w:val="20"/>
              </w:rPr>
            </w:pPr>
          </w:p>
        </w:tc>
        <w:tc>
          <w:tcPr>
            <w:tcW w:w="630" w:type="dxa"/>
            <w:vAlign w:val="bottom"/>
          </w:tcPr>
          <w:p w14:paraId="4B2B2B77" w14:textId="77777777" w:rsidR="007B01D7" w:rsidRPr="00257136" w:rsidRDefault="007B01D7" w:rsidP="00430F98">
            <w:pPr>
              <w:jc w:val="center"/>
              <w:rPr>
                <w:sz w:val="20"/>
              </w:rPr>
            </w:pPr>
          </w:p>
        </w:tc>
        <w:tc>
          <w:tcPr>
            <w:tcW w:w="630" w:type="dxa"/>
            <w:vAlign w:val="bottom"/>
          </w:tcPr>
          <w:p w14:paraId="522F4AD9" w14:textId="77777777" w:rsidR="007B01D7" w:rsidRPr="00257136" w:rsidRDefault="007B01D7" w:rsidP="00430F98">
            <w:pPr>
              <w:jc w:val="center"/>
              <w:rPr>
                <w:sz w:val="20"/>
              </w:rPr>
            </w:pPr>
          </w:p>
        </w:tc>
        <w:tc>
          <w:tcPr>
            <w:tcW w:w="630" w:type="dxa"/>
            <w:vAlign w:val="bottom"/>
          </w:tcPr>
          <w:p w14:paraId="7B573FC5" w14:textId="77777777" w:rsidR="007B01D7" w:rsidRPr="00257136" w:rsidRDefault="007B01D7" w:rsidP="00430F98">
            <w:pPr>
              <w:jc w:val="center"/>
              <w:rPr>
                <w:sz w:val="20"/>
              </w:rPr>
            </w:pPr>
          </w:p>
        </w:tc>
        <w:tc>
          <w:tcPr>
            <w:tcW w:w="630" w:type="dxa"/>
            <w:vAlign w:val="bottom"/>
          </w:tcPr>
          <w:p w14:paraId="5D3659B5" w14:textId="77777777" w:rsidR="007B01D7" w:rsidRPr="00257136" w:rsidRDefault="007B01D7" w:rsidP="00430F98">
            <w:pPr>
              <w:jc w:val="center"/>
              <w:rPr>
                <w:sz w:val="20"/>
              </w:rPr>
            </w:pPr>
          </w:p>
        </w:tc>
        <w:tc>
          <w:tcPr>
            <w:tcW w:w="540" w:type="dxa"/>
            <w:vAlign w:val="bottom"/>
          </w:tcPr>
          <w:p w14:paraId="091C5963" w14:textId="77777777" w:rsidR="007B01D7" w:rsidRPr="00257136" w:rsidRDefault="007B01D7" w:rsidP="00430F98">
            <w:pPr>
              <w:jc w:val="center"/>
              <w:rPr>
                <w:sz w:val="20"/>
              </w:rPr>
            </w:pPr>
          </w:p>
        </w:tc>
      </w:tr>
      <w:tr w:rsidR="007B01D7" w14:paraId="25D1CA64" w14:textId="77777777" w:rsidTr="000E621E">
        <w:tc>
          <w:tcPr>
            <w:tcW w:w="2677" w:type="dxa"/>
            <w:vAlign w:val="bottom"/>
          </w:tcPr>
          <w:p w14:paraId="06180A7A" w14:textId="77777777" w:rsidR="007B01D7" w:rsidRPr="00257136" w:rsidRDefault="007B01D7" w:rsidP="00430F98">
            <w:pPr>
              <w:rPr>
                <w:sz w:val="20"/>
              </w:rPr>
            </w:pPr>
          </w:p>
        </w:tc>
        <w:tc>
          <w:tcPr>
            <w:tcW w:w="900" w:type="dxa"/>
            <w:vAlign w:val="bottom"/>
          </w:tcPr>
          <w:p w14:paraId="6356A1C4" w14:textId="77777777" w:rsidR="007B01D7" w:rsidRPr="00257136" w:rsidRDefault="007B01D7" w:rsidP="00430F98">
            <w:pPr>
              <w:jc w:val="center"/>
              <w:rPr>
                <w:sz w:val="20"/>
              </w:rPr>
            </w:pPr>
          </w:p>
        </w:tc>
        <w:tc>
          <w:tcPr>
            <w:tcW w:w="630" w:type="dxa"/>
            <w:vAlign w:val="bottom"/>
          </w:tcPr>
          <w:p w14:paraId="0D88C5EE" w14:textId="77777777" w:rsidR="007B01D7" w:rsidRPr="00257136" w:rsidRDefault="007B01D7" w:rsidP="00430F98">
            <w:pPr>
              <w:jc w:val="center"/>
              <w:rPr>
                <w:sz w:val="20"/>
              </w:rPr>
            </w:pPr>
          </w:p>
        </w:tc>
        <w:tc>
          <w:tcPr>
            <w:tcW w:w="630" w:type="dxa"/>
            <w:vAlign w:val="bottom"/>
          </w:tcPr>
          <w:p w14:paraId="531DFA40" w14:textId="77777777" w:rsidR="007B01D7" w:rsidRPr="00257136" w:rsidRDefault="007B01D7" w:rsidP="00430F98">
            <w:pPr>
              <w:jc w:val="center"/>
              <w:rPr>
                <w:sz w:val="20"/>
              </w:rPr>
            </w:pPr>
          </w:p>
        </w:tc>
        <w:tc>
          <w:tcPr>
            <w:tcW w:w="540" w:type="dxa"/>
            <w:vAlign w:val="bottom"/>
          </w:tcPr>
          <w:p w14:paraId="40164B55" w14:textId="77777777" w:rsidR="007B01D7" w:rsidRPr="00257136" w:rsidRDefault="007B01D7" w:rsidP="00430F98">
            <w:pPr>
              <w:jc w:val="center"/>
              <w:rPr>
                <w:sz w:val="20"/>
              </w:rPr>
            </w:pPr>
          </w:p>
        </w:tc>
        <w:tc>
          <w:tcPr>
            <w:tcW w:w="630" w:type="dxa"/>
            <w:vAlign w:val="bottom"/>
          </w:tcPr>
          <w:p w14:paraId="3254CCCD" w14:textId="77777777" w:rsidR="007B01D7" w:rsidRPr="00257136" w:rsidRDefault="007B01D7" w:rsidP="00430F98">
            <w:pPr>
              <w:jc w:val="center"/>
              <w:rPr>
                <w:sz w:val="20"/>
              </w:rPr>
            </w:pPr>
          </w:p>
        </w:tc>
        <w:tc>
          <w:tcPr>
            <w:tcW w:w="630" w:type="dxa"/>
            <w:vAlign w:val="bottom"/>
          </w:tcPr>
          <w:p w14:paraId="7A41B4E7" w14:textId="77777777" w:rsidR="007B01D7" w:rsidRPr="00257136" w:rsidRDefault="007B01D7" w:rsidP="00430F98">
            <w:pPr>
              <w:jc w:val="center"/>
              <w:rPr>
                <w:sz w:val="20"/>
              </w:rPr>
            </w:pPr>
          </w:p>
        </w:tc>
        <w:tc>
          <w:tcPr>
            <w:tcW w:w="630" w:type="dxa"/>
            <w:vAlign w:val="bottom"/>
          </w:tcPr>
          <w:p w14:paraId="45C5F95B" w14:textId="77777777" w:rsidR="007B01D7" w:rsidRPr="00257136" w:rsidRDefault="007B01D7" w:rsidP="00430F98">
            <w:pPr>
              <w:jc w:val="center"/>
              <w:rPr>
                <w:sz w:val="20"/>
              </w:rPr>
            </w:pPr>
          </w:p>
        </w:tc>
        <w:tc>
          <w:tcPr>
            <w:tcW w:w="630" w:type="dxa"/>
            <w:vAlign w:val="bottom"/>
          </w:tcPr>
          <w:p w14:paraId="56FBE037" w14:textId="77777777" w:rsidR="007B01D7" w:rsidRPr="00257136" w:rsidRDefault="007B01D7" w:rsidP="00430F98">
            <w:pPr>
              <w:jc w:val="center"/>
              <w:rPr>
                <w:sz w:val="20"/>
              </w:rPr>
            </w:pPr>
          </w:p>
        </w:tc>
        <w:tc>
          <w:tcPr>
            <w:tcW w:w="630" w:type="dxa"/>
            <w:vAlign w:val="bottom"/>
          </w:tcPr>
          <w:p w14:paraId="17D574C0" w14:textId="77777777" w:rsidR="007B01D7" w:rsidRPr="00257136" w:rsidRDefault="007B01D7" w:rsidP="00430F98">
            <w:pPr>
              <w:jc w:val="center"/>
              <w:rPr>
                <w:sz w:val="20"/>
              </w:rPr>
            </w:pPr>
          </w:p>
        </w:tc>
        <w:tc>
          <w:tcPr>
            <w:tcW w:w="630" w:type="dxa"/>
            <w:vAlign w:val="bottom"/>
          </w:tcPr>
          <w:p w14:paraId="72ECAA43" w14:textId="77777777" w:rsidR="007B01D7" w:rsidRPr="00257136" w:rsidRDefault="007B01D7" w:rsidP="00430F98">
            <w:pPr>
              <w:jc w:val="center"/>
              <w:rPr>
                <w:sz w:val="20"/>
              </w:rPr>
            </w:pPr>
          </w:p>
        </w:tc>
        <w:tc>
          <w:tcPr>
            <w:tcW w:w="540" w:type="dxa"/>
            <w:vAlign w:val="bottom"/>
          </w:tcPr>
          <w:p w14:paraId="7C4CB53C" w14:textId="77777777" w:rsidR="007B01D7" w:rsidRPr="00257136" w:rsidRDefault="007B01D7" w:rsidP="00430F98">
            <w:pPr>
              <w:jc w:val="center"/>
              <w:rPr>
                <w:sz w:val="20"/>
              </w:rPr>
            </w:pPr>
          </w:p>
        </w:tc>
      </w:tr>
      <w:tr w:rsidR="007B01D7" w14:paraId="1E28B4E5" w14:textId="77777777" w:rsidTr="000E621E">
        <w:tc>
          <w:tcPr>
            <w:tcW w:w="2677" w:type="dxa"/>
            <w:vAlign w:val="bottom"/>
          </w:tcPr>
          <w:p w14:paraId="7C4E2116" w14:textId="77777777" w:rsidR="007B01D7" w:rsidRPr="00257136" w:rsidRDefault="007B01D7" w:rsidP="00430F98">
            <w:pPr>
              <w:rPr>
                <w:sz w:val="20"/>
              </w:rPr>
            </w:pPr>
          </w:p>
        </w:tc>
        <w:tc>
          <w:tcPr>
            <w:tcW w:w="900" w:type="dxa"/>
            <w:vAlign w:val="bottom"/>
          </w:tcPr>
          <w:p w14:paraId="5C584320" w14:textId="77777777" w:rsidR="007B01D7" w:rsidRPr="00257136" w:rsidRDefault="007B01D7" w:rsidP="00430F98">
            <w:pPr>
              <w:jc w:val="center"/>
              <w:rPr>
                <w:sz w:val="20"/>
              </w:rPr>
            </w:pPr>
          </w:p>
        </w:tc>
        <w:tc>
          <w:tcPr>
            <w:tcW w:w="630" w:type="dxa"/>
            <w:vAlign w:val="bottom"/>
          </w:tcPr>
          <w:p w14:paraId="4113FF76" w14:textId="77777777" w:rsidR="007B01D7" w:rsidRPr="00257136" w:rsidRDefault="007B01D7" w:rsidP="00430F98">
            <w:pPr>
              <w:jc w:val="center"/>
              <w:rPr>
                <w:sz w:val="20"/>
              </w:rPr>
            </w:pPr>
          </w:p>
        </w:tc>
        <w:tc>
          <w:tcPr>
            <w:tcW w:w="630" w:type="dxa"/>
            <w:vAlign w:val="bottom"/>
          </w:tcPr>
          <w:p w14:paraId="373C2DBB" w14:textId="77777777" w:rsidR="007B01D7" w:rsidRPr="00257136" w:rsidRDefault="007B01D7" w:rsidP="00430F98">
            <w:pPr>
              <w:jc w:val="center"/>
              <w:rPr>
                <w:sz w:val="20"/>
              </w:rPr>
            </w:pPr>
          </w:p>
        </w:tc>
        <w:tc>
          <w:tcPr>
            <w:tcW w:w="540" w:type="dxa"/>
            <w:vAlign w:val="bottom"/>
          </w:tcPr>
          <w:p w14:paraId="1AB32CF0" w14:textId="77777777" w:rsidR="007B01D7" w:rsidRPr="00257136" w:rsidRDefault="007B01D7" w:rsidP="00430F98">
            <w:pPr>
              <w:jc w:val="center"/>
              <w:rPr>
                <w:sz w:val="20"/>
              </w:rPr>
            </w:pPr>
          </w:p>
        </w:tc>
        <w:tc>
          <w:tcPr>
            <w:tcW w:w="630" w:type="dxa"/>
            <w:vAlign w:val="bottom"/>
          </w:tcPr>
          <w:p w14:paraId="66CFAA08" w14:textId="77777777" w:rsidR="007B01D7" w:rsidRPr="00257136" w:rsidRDefault="007B01D7" w:rsidP="00430F98">
            <w:pPr>
              <w:jc w:val="center"/>
              <w:rPr>
                <w:sz w:val="20"/>
              </w:rPr>
            </w:pPr>
          </w:p>
        </w:tc>
        <w:tc>
          <w:tcPr>
            <w:tcW w:w="630" w:type="dxa"/>
            <w:vAlign w:val="bottom"/>
          </w:tcPr>
          <w:p w14:paraId="47BAF39C" w14:textId="77777777" w:rsidR="007B01D7" w:rsidRPr="00257136" w:rsidRDefault="007B01D7" w:rsidP="00430F98">
            <w:pPr>
              <w:jc w:val="center"/>
              <w:rPr>
                <w:sz w:val="20"/>
              </w:rPr>
            </w:pPr>
          </w:p>
        </w:tc>
        <w:tc>
          <w:tcPr>
            <w:tcW w:w="630" w:type="dxa"/>
            <w:vAlign w:val="bottom"/>
          </w:tcPr>
          <w:p w14:paraId="6A20876E" w14:textId="77777777" w:rsidR="007B01D7" w:rsidRPr="00257136" w:rsidRDefault="007B01D7" w:rsidP="00430F98">
            <w:pPr>
              <w:jc w:val="center"/>
              <w:rPr>
                <w:sz w:val="20"/>
              </w:rPr>
            </w:pPr>
          </w:p>
        </w:tc>
        <w:tc>
          <w:tcPr>
            <w:tcW w:w="630" w:type="dxa"/>
            <w:vAlign w:val="bottom"/>
          </w:tcPr>
          <w:p w14:paraId="7CF8660B" w14:textId="77777777" w:rsidR="007B01D7" w:rsidRPr="00257136" w:rsidRDefault="007B01D7" w:rsidP="00430F98">
            <w:pPr>
              <w:jc w:val="center"/>
              <w:rPr>
                <w:sz w:val="20"/>
              </w:rPr>
            </w:pPr>
          </w:p>
        </w:tc>
        <w:tc>
          <w:tcPr>
            <w:tcW w:w="630" w:type="dxa"/>
            <w:vAlign w:val="bottom"/>
          </w:tcPr>
          <w:p w14:paraId="606FA117" w14:textId="77777777" w:rsidR="007B01D7" w:rsidRPr="00257136" w:rsidRDefault="007B01D7" w:rsidP="00430F98">
            <w:pPr>
              <w:jc w:val="center"/>
              <w:rPr>
                <w:sz w:val="20"/>
              </w:rPr>
            </w:pPr>
          </w:p>
        </w:tc>
        <w:tc>
          <w:tcPr>
            <w:tcW w:w="630" w:type="dxa"/>
            <w:vAlign w:val="bottom"/>
          </w:tcPr>
          <w:p w14:paraId="3583DB2E" w14:textId="77777777" w:rsidR="007B01D7" w:rsidRPr="00257136" w:rsidRDefault="007B01D7" w:rsidP="00430F98">
            <w:pPr>
              <w:jc w:val="center"/>
              <w:rPr>
                <w:sz w:val="20"/>
              </w:rPr>
            </w:pPr>
          </w:p>
        </w:tc>
        <w:tc>
          <w:tcPr>
            <w:tcW w:w="540" w:type="dxa"/>
            <w:vAlign w:val="bottom"/>
          </w:tcPr>
          <w:p w14:paraId="1E7C35CD" w14:textId="77777777" w:rsidR="007B01D7" w:rsidRPr="00257136" w:rsidRDefault="007B01D7" w:rsidP="00430F98">
            <w:pPr>
              <w:jc w:val="center"/>
              <w:rPr>
                <w:sz w:val="20"/>
              </w:rPr>
            </w:pPr>
          </w:p>
        </w:tc>
      </w:tr>
      <w:tr w:rsidR="007B01D7" w14:paraId="15126453" w14:textId="77777777" w:rsidTr="000E621E">
        <w:tc>
          <w:tcPr>
            <w:tcW w:w="2677" w:type="dxa"/>
            <w:vAlign w:val="bottom"/>
          </w:tcPr>
          <w:p w14:paraId="1AB06A3E" w14:textId="77777777" w:rsidR="007B01D7" w:rsidRPr="00257136" w:rsidRDefault="007B01D7" w:rsidP="00430F98">
            <w:pPr>
              <w:rPr>
                <w:sz w:val="20"/>
              </w:rPr>
            </w:pPr>
          </w:p>
        </w:tc>
        <w:tc>
          <w:tcPr>
            <w:tcW w:w="900" w:type="dxa"/>
            <w:vAlign w:val="bottom"/>
          </w:tcPr>
          <w:p w14:paraId="7CE89713" w14:textId="77777777" w:rsidR="007B01D7" w:rsidRPr="00257136" w:rsidRDefault="007B01D7" w:rsidP="00430F98">
            <w:pPr>
              <w:jc w:val="center"/>
              <w:rPr>
                <w:sz w:val="20"/>
              </w:rPr>
            </w:pPr>
          </w:p>
        </w:tc>
        <w:tc>
          <w:tcPr>
            <w:tcW w:w="630" w:type="dxa"/>
            <w:vAlign w:val="bottom"/>
          </w:tcPr>
          <w:p w14:paraId="01F8A9D8" w14:textId="77777777" w:rsidR="007B01D7" w:rsidRPr="00257136" w:rsidRDefault="007B01D7" w:rsidP="00430F98">
            <w:pPr>
              <w:jc w:val="center"/>
              <w:rPr>
                <w:sz w:val="20"/>
              </w:rPr>
            </w:pPr>
          </w:p>
        </w:tc>
        <w:tc>
          <w:tcPr>
            <w:tcW w:w="630" w:type="dxa"/>
            <w:vAlign w:val="bottom"/>
          </w:tcPr>
          <w:p w14:paraId="3B987359" w14:textId="77777777" w:rsidR="007B01D7" w:rsidRPr="00257136" w:rsidRDefault="007B01D7" w:rsidP="00430F98">
            <w:pPr>
              <w:jc w:val="center"/>
              <w:rPr>
                <w:sz w:val="20"/>
              </w:rPr>
            </w:pPr>
          </w:p>
        </w:tc>
        <w:tc>
          <w:tcPr>
            <w:tcW w:w="540" w:type="dxa"/>
            <w:vAlign w:val="bottom"/>
          </w:tcPr>
          <w:p w14:paraId="628DF9CB" w14:textId="77777777" w:rsidR="007B01D7" w:rsidRPr="00257136" w:rsidRDefault="007B01D7" w:rsidP="00430F98">
            <w:pPr>
              <w:jc w:val="center"/>
              <w:rPr>
                <w:sz w:val="20"/>
              </w:rPr>
            </w:pPr>
          </w:p>
        </w:tc>
        <w:tc>
          <w:tcPr>
            <w:tcW w:w="630" w:type="dxa"/>
            <w:vAlign w:val="bottom"/>
          </w:tcPr>
          <w:p w14:paraId="7BB4D721" w14:textId="77777777" w:rsidR="007B01D7" w:rsidRPr="00257136" w:rsidRDefault="007B01D7" w:rsidP="00430F98">
            <w:pPr>
              <w:jc w:val="center"/>
              <w:rPr>
                <w:sz w:val="20"/>
              </w:rPr>
            </w:pPr>
          </w:p>
        </w:tc>
        <w:tc>
          <w:tcPr>
            <w:tcW w:w="630" w:type="dxa"/>
            <w:vAlign w:val="bottom"/>
          </w:tcPr>
          <w:p w14:paraId="63AE0CE4" w14:textId="77777777" w:rsidR="007B01D7" w:rsidRPr="00257136" w:rsidRDefault="007B01D7" w:rsidP="00430F98">
            <w:pPr>
              <w:jc w:val="center"/>
              <w:rPr>
                <w:sz w:val="20"/>
              </w:rPr>
            </w:pPr>
          </w:p>
        </w:tc>
        <w:tc>
          <w:tcPr>
            <w:tcW w:w="630" w:type="dxa"/>
            <w:vAlign w:val="bottom"/>
          </w:tcPr>
          <w:p w14:paraId="27316311" w14:textId="77777777" w:rsidR="007B01D7" w:rsidRPr="00257136" w:rsidRDefault="007B01D7" w:rsidP="00430F98">
            <w:pPr>
              <w:jc w:val="center"/>
              <w:rPr>
                <w:sz w:val="20"/>
              </w:rPr>
            </w:pPr>
          </w:p>
        </w:tc>
        <w:tc>
          <w:tcPr>
            <w:tcW w:w="630" w:type="dxa"/>
            <w:vAlign w:val="bottom"/>
          </w:tcPr>
          <w:p w14:paraId="2CB24DA8" w14:textId="77777777" w:rsidR="007B01D7" w:rsidRPr="00257136" w:rsidRDefault="007B01D7" w:rsidP="00430F98">
            <w:pPr>
              <w:jc w:val="center"/>
              <w:rPr>
                <w:sz w:val="20"/>
              </w:rPr>
            </w:pPr>
          </w:p>
        </w:tc>
        <w:tc>
          <w:tcPr>
            <w:tcW w:w="630" w:type="dxa"/>
            <w:vAlign w:val="bottom"/>
          </w:tcPr>
          <w:p w14:paraId="4F59EEA3" w14:textId="77777777" w:rsidR="007B01D7" w:rsidRPr="00257136" w:rsidRDefault="007B01D7" w:rsidP="00430F98">
            <w:pPr>
              <w:jc w:val="center"/>
              <w:rPr>
                <w:sz w:val="20"/>
              </w:rPr>
            </w:pPr>
          </w:p>
        </w:tc>
        <w:tc>
          <w:tcPr>
            <w:tcW w:w="630" w:type="dxa"/>
            <w:vAlign w:val="bottom"/>
          </w:tcPr>
          <w:p w14:paraId="4824BD6E" w14:textId="77777777" w:rsidR="007B01D7" w:rsidRPr="00257136" w:rsidRDefault="007B01D7" w:rsidP="00430F98">
            <w:pPr>
              <w:jc w:val="center"/>
              <w:rPr>
                <w:sz w:val="20"/>
              </w:rPr>
            </w:pPr>
          </w:p>
        </w:tc>
        <w:tc>
          <w:tcPr>
            <w:tcW w:w="540" w:type="dxa"/>
            <w:vAlign w:val="bottom"/>
          </w:tcPr>
          <w:p w14:paraId="4483F31C" w14:textId="77777777" w:rsidR="007B01D7" w:rsidRPr="00257136" w:rsidRDefault="007B01D7" w:rsidP="00430F98">
            <w:pPr>
              <w:jc w:val="center"/>
              <w:rPr>
                <w:sz w:val="20"/>
              </w:rPr>
            </w:pPr>
          </w:p>
        </w:tc>
      </w:tr>
      <w:tr w:rsidR="007B01D7" w14:paraId="46BA2F99" w14:textId="77777777" w:rsidTr="000E621E">
        <w:tc>
          <w:tcPr>
            <w:tcW w:w="2677" w:type="dxa"/>
            <w:vAlign w:val="bottom"/>
          </w:tcPr>
          <w:p w14:paraId="7D9F6DE2" w14:textId="77777777" w:rsidR="007B01D7" w:rsidRPr="00257136" w:rsidRDefault="007B01D7" w:rsidP="00430F98">
            <w:pPr>
              <w:rPr>
                <w:sz w:val="20"/>
              </w:rPr>
            </w:pPr>
          </w:p>
        </w:tc>
        <w:tc>
          <w:tcPr>
            <w:tcW w:w="900" w:type="dxa"/>
            <w:vAlign w:val="bottom"/>
          </w:tcPr>
          <w:p w14:paraId="68477DF8" w14:textId="77777777" w:rsidR="007B01D7" w:rsidRPr="00257136" w:rsidRDefault="007B01D7" w:rsidP="00430F98">
            <w:pPr>
              <w:jc w:val="center"/>
              <w:rPr>
                <w:sz w:val="20"/>
              </w:rPr>
            </w:pPr>
          </w:p>
        </w:tc>
        <w:tc>
          <w:tcPr>
            <w:tcW w:w="630" w:type="dxa"/>
            <w:vAlign w:val="bottom"/>
          </w:tcPr>
          <w:p w14:paraId="19B89180" w14:textId="77777777" w:rsidR="007B01D7" w:rsidRPr="00257136" w:rsidRDefault="007B01D7" w:rsidP="00430F98">
            <w:pPr>
              <w:jc w:val="center"/>
              <w:rPr>
                <w:sz w:val="20"/>
              </w:rPr>
            </w:pPr>
          </w:p>
        </w:tc>
        <w:tc>
          <w:tcPr>
            <w:tcW w:w="630" w:type="dxa"/>
            <w:vAlign w:val="bottom"/>
          </w:tcPr>
          <w:p w14:paraId="58B29F62" w14:textId="77777777" w:rsidR="007B01D7" w:rsidRPr="00257136" w:rsidRDefault="007B01D7" w:rsidP="00430F98">
            <w:pPr>
              <w:jc w:val="center"/>
              <w:rPr>
                <w:sz w:val="20"/>
              </w:rPr>
            </w:pPr>
          </w:p>
        </w:tc>
        <w:tc>
          <w:tcPr>
            <w:tcW w:w="540" w:type="dxa"/>
            <w:vAlign w:val="bottom"/>
          </w:tcPr>
          <w:p w14:paraId="5799622B" w14:textId="77777777" w:rsidR="007B01D7" w:rsidRPr="00257136" w:rsidRDefault="007B01D7" w:rsidP="00430F98">
            <w:pPr>
              <w:jc w:val="center"/>
              <w:rPr>
                <w:sz w:val="20"/>
              </w:rPr>
            </w:pPr>
          </w:p>
        </w:tc>
        <w:tc>
          <w:tcPr>
            <w:tcW w:w="630" w:type="dxa"/>
            <w:vAlign w:val="bottom"/>
          </w:tcPr>
          <w:p w14:paraId="3257F738" w14:textId="77777777" w:rsidR="007B01D7" w:rsidRPr="00257136" w:rsidRDefault="007B01D7" w:rsidP="00430F98">
            <w:pPr>
              <w:jc w:val="center"/>
              <w:rPr>
                <w:sz w:val="20"/>
              </w:rPr>
            </w:pPr>
          </w:p>
        </w:tc>
        <w:tc>
          <w:tcPr>
            <w:tcW w:w="630" w:type="dxa"/>
            <w:vAlign w:val="bottom"/>
          </w:tcPr>
          <w:p w14:paraId="73B3F2E3" w14:textId="77777777" w:rsidR="007B01D7" w:rsidRPr="00257136" w:rsidRDefault="007B01D7" w:rsidP="00430F98">
            <w:pPr>
              <w:jc w:val="center"/>
              <w:rPr>
                <w:sz w:val="20"/>
              </w:rPr>
            </w:pPr>
          </w:p>
        </w:tc>
        <w:tc>
          <w:tcPr>
            <w:tcW w:w="630" w:type="dxa"/>
            <w:vAlign w:val="bottom"/>
          </w:tcPr>
          <w:p w14:paraId="5979DC9C" w14:textId="77777777" w:rsidR="007B01D7" w:rsidRPr="00257136" w:rsidRDefault="007B01D7" w:rsidP="00430F98">
            <w:pPr>
              <w:jc w:val="center"/>
              <w:rPr>
                <w:sz w:val="20"/>
              </w:rPr>
            </w:pPr>
          </w:p>
        </w:tc>
        <w:tc>
          <w:tcPr>
            <w:tcW w:w="630" w:type="dxa"/>
            <w:vAlign w:val="bottom"/>
          </w:tcPr>
          <w:p w14:paraId="3311271D" w14:textId="77777777" w:rsidR="007B01D7" w:rsidRPr="00257136" w:rsidRDefault="007B01D7" w:rsidP="00430F98">
            <w:pPr>
              <w:jc w:val="center"/>
              <w:rPr>
                <w:sz w:val="20"/>
              </w:rPr>
            </w:pPr>
          </w:p>
        </w:tc>
        <w:tc>
          <w:tcPr>
            <w:tcW w:w="630" w:type="dxa"/>
            <w:vAlign w:val="bottom"/>
          </w:tcPr>
          <w:p w14:paraId="3416403A" w14:textId="77777777" w:rsidR="007B01D7" w:rsidRPr="00257136" w:rsidRDefault="007B01D7" w:rsidP="00430F98">
            <w:pPr>
              <w:jc w:val="center"/>
              <w:rPr>
                <w:sz w:val="20"/>
              </w:rPr>
            </w:pPr>
          </w:p>
        </w:tc>
        <w:tc>
          <w:tcPr>
            <w:tcW w:w="630" w:type="dxa"/>
            <w:vAlign w:val="bottom"/>
          </w:tcPr>
          <w:p w14:paraId="54AACFDB" w14:textId="77777777" w:rsidR="007B01D7" w:rsidRPr="00257136" w:rsidRDefault="007B01D7" w:rsidP="00430F98">
            <w:pPr>
              <w:jc w:val="center"/>
              <w:rPr>
                <w:sz w:val="20"/>
              </w:rPr>
            </w:pPr>
          </w:p>
        </w:tc>
        <w:tc>
          <w:tcPr>
            <w:tcW w:w="540" w:type="dxa"/>
            <w:vAlign w:val="bottom"/>
          </w:tcPr>
          <w:p w14:paraId="37F4D5C8" w14:textId="77777777" w:rsidR="007B01D7" w:rsidRPr="00257136" w:rsidRDefault="007B01D7" w:rsidP="00430F98">
            <w:pPr>
              <w:jc w:val="center"/>
              <w:rPr>
                <w:sz w:val="20"/>
              </w:rPr>
            </w:pPr>
          </w:p>
        </w:tc>
      </w:tr>
      <w:tr w:rsidR="007B01D7" w14:paraId="7CC453BC" w14:textId="77777777" w:rsidTr="000E621E">
        <w:tc>
          <w:tcPr>
            <w:tcW w:w="2677" w:type="dxa"/>
            <w:vAlign w:val="bottom"/>
          </w:tcPr>
          <w:p w14:paraId="6FC0E788" w14:textId="77777777" w:rsidR="007B01D7" w:rsidRPr="00257136" w:rsidRDefault="007B01D7" w:rsidP="00430F98">
            <w:pPr>
              <w:rPr>
                <w:sz w:val="20"/>
              </w:rPr>
            </w:pPr>
          </w:p>
        </w:tc>
        <w:tc>
          <w:tcPr>
            <w:tcW w:w="900" w:type="dxa"/>
            <w:vAlign w:val="bottom"/>
          </w:tcPr>
          <w:p w14:paraId="567F3C46" w14:textId="77777777" w:rsidR="007B01D7" w:rsidRPr="00257136" w:rsidRDefault="007B01D7" w:rsidP="00430F98">
            <w:pPr>
              <w:jc w:val="center"/>
              <w:rPr>
                <w:sz w:val="20"/>
              </w:rPr>
            </w:pPr>
          </w:p>
        </w:tc>
        <w:tc>
          <w:tcPr>
            <w:tcW w:w="630" w:type="dxa"/>
            <w:vAlign w:val="bottom"/>
          </w:tcPr>
          <w:p w14:paraId="6A382A9C" w14:textId="77777777" w:rsidR="007B01D7" w:rsidRPr="00257136" w:rsidRDefault="007B01D7" w:rsidP="00430F98">
            <w:pPr>
              <w:jc w:val="center"/>
              <w:rPr>
                <w:sz w:val="20"/>
              </w:rPr>
            </w:pPr>
          </w:p>
        </w:tc>
        <w:tc>
          <w:tcPr>
            <w:tcW w:w="630" w:type="dxa"/>
            <w:vAlign w:val="bottom"/>
          </w:tcPr>
          <w:p w14:paraId="07C79311" w14:textId="77777777" w:rsidR="007B01D7" w:rsidRPr="00257136" w:rsidRDefault="007B01D7" w:rsidP="00430F98">
            <w:pPr>
              <w:jc w:val="center"/>
              <w:rPr>
                <w:sz w:val="20"/>
              </w:rPr>
            </w:pPr>
          </w:p>
        </w:tc>
        <w:tc>
          <w:tcPr>
            <w:tcW w:w="540" w:type="dxa"/>
            <w:vAlign w:val="bottom"/>
          </w:tcPr>
          <w:p w14:paraId="0E61B857" w14:textId="77777777" w:rsidR="007B01D7" w:rsidRPr="00257136" w:rsidRDefault="007B01D7" w:rsidP="00430F98">
            <w:pPr>
              <w:jc w:val="center"/>
              <w:rPr>
                <w:sz w:val="20"/>
              </w:rPr>
            </w:pPr>
          </w:p>
        </w:tc>
        <w:tc>
          <w:tcPr>
            <w:tcW w:w="630" w:type="dxa"/>
            <w:vAlign w:val="bottom"/>
          </w:tcPr>
          <w:p w14:paraId="55E987D1" w14:textId="77777777" w:rsidR="007B01D7" w:rsidRPr="00257136" w:rsidRDefault="007B01D7" w:rsidP="00430F98">
            <w:pPr>
              <w:jc w:val="center"/>
              <w:rPr>
                <w:sz w:val="20"/>
              </w:rPr>
            </w:pPr>
          </w:p>
        </w:tc>
        <w:tc>
          <w:tcPr>
            <w:tcW w:w="630" w:type="dxa"/>
            <w:vAlign w:val="bottom"/>
          </w:tcPr>
          <w:p w14:paraId="7B0C4F30" w14:textId="77777777" w:rsidR="007B01D7" w:rsidRPr="00257136" w:rsidRDefault="007B01D7" w:rsidP="00430F98">
            <w:pPr>
              <w:jc w:val="center"/>
              <w:rPr>
                <w:sz w:val="20"/>
              </w:rPr>
            </w:pPr>
          </w:p>
        </w:tc>
        <w:tc>
          <w:tcPr>
            <w:tcW w:w="630" w:type="dxa"/>
            <w:vAlign w:val="bottom"/>
          </w:tcPr>
          <w:p w14:paraId="2246E4B8" w14:textId="77777777" w:rsidR="007B01D7" w:rsidRPr="00257136" w:rsidRDefault="007B01D7" w:rsidP="00430F98">
            <w:pPr>
              <w:jc w:val="center"/>
              <w:rPr>
                <w:sz w:val="20"/>
              </w:rPr>
            </w:pPr>
          </w:p>
        </w:tc>
        <w:tc>
          <w:tcPr>
            <w:tcW w:w="630" w:type="dxa"/>
            <w:vAlign w:val="bottom"/>
          </w:tcPr>
          <w:p w14:paraId="14C11920" w14:textId="77777777" w:rsidR="007B01D7" w:rsidRPr="00257136" w:rsidRDefault="007B01D7" w:rsidP="00430F98">
            <w:pPr>
              <w:jc w:val="center"/>
              <w:rPr>
                <w:sz w:val="20"/>
              </w:rPr>
            </w:pPr>
          </w:p>
        </w:tc>
        <w:tc>
          <w:tcPr>
            <w:tcW w:w="630" w:type="dxa"/>
            <w:vAlign w:val="bottom"/>
          </w:tcPr>
          <w:p w14:paraId="4EED8F88" w14:textId="77777777" w:rsidR="007B01D7" w:rsidRPr="00257136" w:rsidRDefault="007B01D7" w:rsidP="00430F98">
            <w:pPr>
              <w:jc w:val="center"/>
              <w:rPr>
                <w:sz w:val="20"/>
              </w:rPr>
            </w:pPr>
          </w:p>
        </w:tc>
        <w:tc>
          <w:tcPr>
            <w:tcW w:w="630" w:type="dxa"/>
            <w:vAlign w:val="bottom"/>
          </w:tcPr>
          <w:p w14:paraId="0AA82302" w14:textId="77777777" w:rsidR="007B01D7" w:rsidRPr="00257136" w:rsidRDefault="007B01D7" w:rsidP="00430F98">
            <w:pPr>
              <w:jc w:val="center"/>
              <w:rPr>
                <w:sz w:val="20"/>
              </w:rPr>
            </w:pPr>
          </w:p>
        </w:tc>
        <w:tc>
          <w:tcPr>
            <w:tcW w:w="540" w:type="dxa"/>
            <w:vAlign w:val="bottom"/>
          </w:tcPr>
          <w:p w14:paraId="6F53CBF4" w14:textId="77777777" w:rsidR="007B01D7" w:rsidRPr="00257136" w:rsidRDefault="007B01D7" w:rsidP="00430F98">
            <w:pPr>
              <w:jc w:val="center"/>
              <w:rPr>
                <w:sz w:val="20"/>
              </w:rPr>
            </w:pPr>
          </w:p>
        </w:tc>
      </w:tr>
      <w:tr w:rsidR="007B01D7" w14:paraId="2486A5BC" w14:textId="77777777" w:rsidTr="000E621E">
        <w:tc>
          <w:tcPr>
            <w:tcW w:w="2677" w:type="dxa"/>
            <w:vAlign w:val="bottom"/>
          </w:tcPr>
          <w:p w14:paraId="12CD5C7E" w14:textId="77777777" w:rsidR="007B01D7" w:rsidRPr="00257136" w:rsidRDefault="007B01D7" w:rsidP="00430F98">
            <w:pPr>
              <w:rPr>
                <w:sz w:val="20"/>
              </w:rPr>
            </w:pPr>
          </w:p>
        </w:tc>
        <w:tc>
          <w:tcPr>
            <w:tcW w:w="900" w:type="dxa"/>
            <w:vAlign w:val="bottom"/>
          </w:tcPr>
          <w:p w14:paraId="6B6217BA" w14:textId="77777777" w:rsidR="007B01D7" w:rsidRPr="00257136" w:rsidRDefault="007B01D7" w:rsidP="00430F98">
            <w:pPr>
              <w:jc w:val="center"/>
              <w:rPr>
                <w:sz w:val="20"/>
              </w:rPr>
            </w:pPr>
          </w:p>
        </w:tc>
        <w:tc>
          <w:tcPr>
            <w:tcW w:w="630" w:type="dxa"/>
            <w:vAlign w:val="bottom"/>
          </w:tcPr>
          <w:p w14:paraId="2D351F20" w14:textId="77777777" w:rsidR="007B01D7" w:rsidRPr="00257136" w:rsidRDefault="007B01D7" w:rsidP="00430F98">
            <w:pPr>
              <w:jc w:val="center"/>
              <w:rPr>
                <w:sz w:val="20"/>
              </w:rPr>
            </w:pPr>
          </w:p>
        </w:tc>
        <w:tc>
          <w:tcPr>
            <w:tcW w:w="630" w:type="dxa"/>
            <w:vAlign w:val="bottom"/>
          </w:tcPr>
          <w:p w14:paraId="69F7DF78" w14:textId="77777777" w:rsidR="007B01D7" w:rsidRPr="00257136" w:rsidRDefault="007B01D7" w:rsidP="00430F98">
            <w:pPr>
              <w:jc w:val="center"/>
              <w:rPr>
                <w:sz w:val="20"/>
              </w:rPr>
            </w:pPr>
          </w:p>
        </w:tc>
        <w:tc>
          <w:tcPr>
            <w:tcW w:w="540" w:type="dxa"/>
            <w:vAlign w:val="bottom"/>
          </w:tcPr>
          <w:p w14:paraId="6544FE6B" w14:textId="77777777" w:rsidR="007B01D7" w:rsidRPr="00257136" w:rsidRDefault="007B01D7" w:rsidP="00430F98">
            <w:pPr>
              <w:jc w:val="center"/>
              <w:rPr>
                <w:sz w:val="20"/>
              </w:rPr>
            </w:pPr>
          </w:p>
        </w:tc>
        <w:tc>
          <w:tcPr>
            <w:tcW w:w="630" w:type="dxa"/>
            <w:vAlign w:val="bottom"/>
          </w:tcPr>
          <w:p w14:paraId="22E14A6E" w14:textId="77777777" w:rsidR="007B01D7" w:rsidRPr="00257136" w:rsidRDefault="007B01D7" w:rsidP="00430F98">
            <w:pPr>
              <w:jc w:val="center"/>
              <w:rPr>
                <w:sz w:val="20"/>
              </w:rPr>
            </w:pPr>
          </w:p>
        </w:tc>
        <w:tc>
          <w:tcPr>
            <w:tcW w:w="630" w:type="dxa"/>
            <w:vAlign w:val="bottom"/>
          </w:tcPr>
          <w:p w14:paraId="37F12598" w14:textId="77777777" w:rsidR="007B01D7" w:rsidRPr="00257136" w:rsidRDefault="007B01D7" w:rsidP="00430F98">
            <w:pPr>
              <w:jc w:val="center"/>
              <w:rPr>
                <w:sz w:val="20"/>
              </w:rPr>
            </w:pPr>
          </w:p>
        </w:tc>
        <w:tc>
          <w:tcPr>
            <w:tcW w:w="630" w:type="dxa"/>
            <w:vAlign w:val="bottom"/>
          </w:tcPr>
          <w:p w14:paraId="393C0492" w14:textId="77777777" w:rsidR="007B01D7" w:rsidRPr="00257136" w:rsidRDefault="007B01D7" w:rsidP="00430F98">
            <w:pPr>
              <w:jc w:val="center"/>
              <w:rPr>
                <w:sz w:val="20"/>
              </w:rPr>
            </w:pPr>
          </w:p>
        </w:tc>
        <w:tc>
          <w:tcPr>
            <w:tcW w:w="630" w:type="dxa"/>
            <w:vAlign w:val="bottom"/>
          </w:tcPr>
          <w:p w14:paraId="4E883266" w14:textId="77777777" w:rsidR="007B01D7" w:rsidRPr="00257136" w:rsidRDefault="007B01D7" w:rsidP="00430F98">
            <w:pPr>
              <w:jc w:val="center"/>
              <w:rPr>
                <w:sz w:val="20"/>
              </w:rPr>
            </w:pPr>
          </w:p>
        </w:tc>
        <w:tc>
          <w:tcPr>
            <w:tcW w:w="630" w:type="dxa"/>
            <w:vAlign w:val="bottom"/>
          </w:tcPr>
          <w:p w14:paraId="5A025955" w14:textId="77777777" w:rsidR="007B01D7" w:rsidRPr="00257136" w:rsidRDefault="007B01D7" w:rsidP="00430F98">
            <w:pPr>
              <w:jc w:val="center"/>
              <w:rPr>
                <w:sz w:val="20"/>
              </w:rPr>
            </w:pPr>
          </w:p>
        </w:tc>
        <w:tc>
          <w:tcPr>
            <w:tcW w:w="630" w:type="dxa"/>
            <w:vAlign w:val="bottom"/>
          </w:tcPr>
          <w:p w14:paraId="2729E966" w14:textId="77777777" w:rsidR="007B01D7" w:rsidRPr="00257136" w:rsidRDefault="007B01D7" w:rsidP="00430F98">
            <w:pPr>
              <w:jc w:val="center"/>
              <w:rPr>
                <w:sz w:val="20"/>
              </w:rPr>
            </w:pPr>
          </w:p>
        </w:tc>
        <w:tc>
          <w:tcPr>
            <w:tcW w:w="540" w:type="dxa"/>
            <w:vAlign w:val="bottom"/>
          </w:tcPr>
          <w:p w14:paraId="0DEBA787" w14:textId="77777777" w:rsidR="007B01D7" w:rsidRPr="00257136" w:rsidRDefault="007B01D7" w:rsidP="00430F98">
            <w:pPr>
              <w:jc w:val="center"/>
              <w:rPr>
                <w:sz w:val="20"/>
              </w:rPr>
            </w:pPr>
          </w:p>
        </w:tc>
      </w:tr>
      <w:tr w:rsidR="007B01D7" w14:paraId="522DDCC4" w14:textId="77777777" w:rsidTr="000E621E">
        <w:tc>
          <w:tcPr>
            <w:tcW w:w="2677" w:type="dxa"/>
            <w:vAlign w:val="bottom"/>
          </w:tcPr>
          <w:p w14:paraId="5C90DFE8" w14:textId="77777777" w:rsidR="007B01D7" w:rsidRPr="00257136" w:rsidRDefault="007B01D7" w:rsidP="00430F98">
            <w:pPr>
              <w:rPr>
                <w:sz w:val="20"/>
              </w:rPr>
            </w:pPr>
          </w:p>
        </w:tc>
        <w:tc>
          <w:tcPr>
            <w:tcW w:w="900" w:type="dxa"/>
            <w:vAlign w:val="bottom"/>
          </w:tcPr>
          <w:p w14:paraId="3CEAB37A" w14:textId="77777777" w:rsidR="007B01D7" w:rsidRPr="00257136" w:rsidRDefault="007B01D7" w:rsidP="00430F98">
            <w:pPr>
              <w:jc w:val="center"/>
              <w:rPr>
                <w:sz w:val="20"/>
              </w:rPr>
            </w:pPr>
          </w:p>
        </w:tc>
        <w:tc>
          <w:tcPr>
            <w:tcW w:w="630" w:type="dxa"/>
            <w:vAlign w:val="bottom"/>
          </w:tcPr>
          <w:p w14:paraId="12F43440" w14:textId="77777777" w:rsidR="007B01D7" w:rsidRPr="00257136" w:rsidRDefault="007B01D7" w:rsidP="00430F98">
            <w:pPr>
              <w:jc w:val="center"/>
              <w:rPr>
                <w:sz w:val="20"/>
              </w:rPr>
            </w:pPr>
          </w:p>
        </w:tc>
        <w:tc>
          <w:tcPr>
            <w:tcW w:w="630" w:type="dxa"/>
            <w:vAlign w:val="bottom"/>
          </w:tcPr>
          <w:p w14:paraId="3D85486D" w14:textId="77777777" w:rsidR="007B01D7" w:rsidRPr="00257136" w:rsidRDefault="007B01D7" w:rsidP="00430F98">
            <w:pPr>
              <w:jc w:val="center"/>
              <w:rPr>
                <w:sz w:val="20"/>
              </w:rPr>
            </w:pPr>
          </w:p>
        </w:tc>
        <w:tc>
          <w:tcPr>
            <w:tcW w:w="540" w:type="dxa"/>
            <w:vAlign w:val="bottom"/>
          </w:tcPr>
          <w:p w14:paraId="3D385AE2" w14:textId="77777777" w:rsidR="007B01D7" w:rsidRPr="00257136" w:rsidRDefault="007B01D7" w:rsidP="00430F98">
            <w:pPr>
              <w:jc w:val="center"/>
              <w:rPr>
                <w:sz w:val="20"/>
              </w:rPr>
            </w:pPr>
          </w:p>
        </w:tc>
        <w:tc>
          <w:tcPr>
            <w:tcW w:w="630" w:type="dxa"/>
            <w:vAlign w:val="bottom"/>
          </w:tcPr>
          <w:p w14:paraId="36036F69" w14:textId="77777777" w:rsidR="007B01D7" w:rsidRPr="00257136" w:rsidRDefault="007B01D7" w:rsidP="00430F98">
            <w:pPr>
              <w:jc w:val="center"/>
              <w:rPr>
                <w:sz w:val="20"/>
              </w:rPr>
            </w:pPr>
          </w:p>
        </w:tc>
        <w:tc>
          <w:tcPr>
            <w:tcW w:w="630" w:type="dxa"/>
            <w:vAlign w:val="bottom"/>
          </w:tcPr>
          <w:p w14:paraId="3CD5EAC8" w14:textId="77777777" w:rsidR="007B01D7" w:rsidRPr="00257136" w:rsidRDefault="007B01D7" w:rsidP="00430F98">
            <w:pPr>
              <w:jc w:val="center"/>
              <w:rPr>
                <w:sz w:val="20"/>
              </w:rPr>
            </w:pPr>
          </w:p>
        </w:tc>
        <w:tc>
          <w:tcPr>
            <w:tcW w:w="630" w:type="dxa"/>
            <w:vAlign w:val="bottom"/>
          </w:tcPr>
          <w:p w14:paraId="759CDA1D" w14:textId="77777777" w:rsidR="007B01D7" w:rsidRPr="00257136" w:rsidRDefault="007B01D7" w:rsidP="00430F98">
            <w:pPr>
              <w:jc w:val="center"/>
              <w:rPr>
                <w:sz w:val="20"/>
              </w:rPr>
            </w:pPr>
          </w:p>
        </w:tc>
        <w:tc>
          <w:tcPr>
            <w:tcW w:w="630" w:type="dxa"/>
            <w:vAlign w:val="bottom"/>
          </w:tcPr>
          <w:p w14:paraId="1D68741D" w14:textId="77777777" w:rsidR="007B01D7" w:rsidRPr="00257136" w:rsidRDefault="007B01D7" w:rsidP="00430F98">
            <w:pPr>
              <w:jc w:val="center"/>
              <w:rPr>
                <w:sz w:val="20"/>
              </w:rPr>
            </w:pPr>
          </w:p>
        </w:tc>
        <w:tc>
          <w:tcPr>
            <w:tcW w:w="630" w:type="dxa"/>
            <w:vAlign w:val="bottom"/>
          </w:tcPr>
          <w:p w14:paraId="4B3B2D77" w14:textId="77777777" w:rsidR="007B01D7" w:rsidRPr="00257136" w:rsidRDefault="007B01D7" w:rsidP="00430F98">
            <w:pPr>
              <w:jc w:val="center"/>
              <w:rPr>
                <w:sz w:val="20"/>
              </w:rPr>
            </w:pPr>
          </w:p>
        </w:tc>
        <w:tc>
          <w:tcPr>
            <w:tcW w:w="630" w:type="dxa"/>
            <w:vAlign w:val="bottom"/>
          </w:tcPr>
          <w:p w14:paraId="384BF929" w14:textId="77777777" w:rsidR="007B01D7" w:rsidRPr="00257136" w:rsidRDefault="007B01D7" w:rsidP="00430F98">
            <w:pPr>
              <w:jc w:val="center"/>
              <w:rPr>
                <w:sz w:val="20"/>
              </w:rPr>
            </w:pPr>
          </w:p>
        </w:tc>
        <w:tc>
          <w:tcPr>
            <w:tcW w:w="540" w:type="dxa"/>
            <w:vAlign w:val="bottom"/>
          </w:tcPr>
          <w:p w14:paraId="55A265F2" w14:textId="77777777" w:rsidR="007B01D7" w:rsidRPr="00257136" w:rsidRDefault="007B01D7" w:rsidP="00430F98">
            <w:pPr>
              <w:jc w:val="center"/>
              <w:rPr>
                <w:sz w:val="20"/>
              </w:rPr>
            </w:pPr>
          </w:p>
        </w:tc>
      </w:tr>
      <w:tr w:rsidR="007B01D7" w14:paraId="608136AC" w14:textId="77777777" w:rsidTr="000E621E">
        <w:tc>
          <w:tcPr>
            <w:tcW w:w="2677" w:type="dxa"/>
            <w:vAlign w:val="bottom"/>
          </w:tcPr>
          <w:p w14:paraId="447B1B9A" w14:textId="77777777" w:rsidR="007B01D7" w:rsidRPr="00257136" w:rsidRDefault="007B01D7" w:rsidP="00430F98">
            <w:pPr>
              <w:rPr>
                <w:sz w:val="20"/>
              </w:rPr>
            </w:pPr>
          </w:p>
        </w:tc>
        <w:tc>
          <w:tcPr>
            <w:tcW w:w="900" w:type="dxa"/>
            <w:vAlign w:val="bottom"/>
          </w:tcPr>
          <w:p w14:paraId="41DEB8F7" w14:textId="77777777" w:rsidR="007B01D7" w:rsidRPr="00257136" w:rsidRDefault="007B01D7" w:rsidP="00430F98">
            <w:pPr>
              <w:jc w:val="center"/>
              <w:rPr>
                <w:sz w:val="20"/>
              </w:rPr>
            </w:pPr>
          </w:p>
        </w:tc>
        <w:tc>
          <w:tcPr>
            <w:tcW w:w="630" w:type="dxa"/>
            <w:vAlign w:val="bottom"/>
          </w:tcPr>
          <w:p w14:paraId="186AA34A" w14:textId="77777777" w:rsidR="007B01D7" w:rsidRPr="00257136" w:rsidRDefault="007B01D7" w:rsidP="00430F98">
            <w:pPr>
              <w:jc w:val="center"/>
              <w:rPr>
                <w:sz w:val="20"/>
              </w:rPr>
            </w:pPr>
          </w:p>
        </w:tc>
        <w:tc>
          <w:tcPr>
            <w:tcW w:w="630" w:type="dxa"/>
            <w:vAlign w:val="bottom"/>
          </w:tcPr>
          <w:p w14:paraId="4E071344" w14:textId="77777777" w:rsidR="007B01D7" w:rsidRPr="00257136" w:rsidRDefault="007B01D7" w:rsidP="00430F98">
            <w:pPr>
              <w:jc w:val="center"/>
              <w:rPr>
                <w:sz w:val="20"/>
              </w:rPr>
            </w:pPr>
          </w:p>
        </w:tc>
        <w:tc>
          <w:tcPr>
            <w:tcW w:w="540" w:type="dxa"/>
            <w:vAlign w:val="bottom"/>
          </w:tcPr>
          <w:p w14:paraId="007AF930" w14:textId="77777777" w:rsidR="007B01D7" w:rsidRPr="00257136" w:rsidRDefault="007B01D7" w:rsidP="00430F98">
            <w:pPr>
              <w:jc w:val="center"/>
              <w:rPr>
                <w:sz w:val="20"/>
              </w:rPr>
            </w:pPr>
          </w:p>
        </w:tc>
        <w:tc>
          <w:tcPr>
            <w:tcW w:w="630" w:type="dxa"/>
            <w:vAlign w:val="bottom"/>
          </w:tcPr>
          <w:p w14:paraId="08B665FB" w14:textId="77777777" w:rsidR="007B01D7" w:rsidRPr="00257136" w:rsidRDefault="007B01D7" w:rsidP="00430F98">
            <w:pPr>
              <w:jc w:val="center"/>
              <w:rPr>
                <w:sz w:val="20"/>
              </w:rPr>
            </w:pPr>
          </w:p>
        </w:tc>
        <w:tc>
          <w:tcPr>
            <w:tcW w:w="630" w:type="dxa"/>
            <w:vAlign w:val="bottom"/>
          </w:tcPr>
          <w:p w14:paraId="587302DC" w14:textId="77777777" w:rsidR="007B01D7" w:rsidRPr="00257136" w:rsidRDefault="007B01D7" w:rsidP="00430F98">
            <w:pPr>
              <w:jc w:val="center"/>
              <w:rPr>
                <w:sz w:val="20"/>
              </w:rPr>
            </w:pPr>
          </w:p>
        </w:tc>
        <w:tc>
          <w:tcPr>
            <w:tcW w:w="630" w:type="dxa"/>
            <w:vAlign w:val="bottom"/>
          </w:tcPr>
          <w:p w14:paraId="4F418B7F" w14:textId="77777777" w:rsidR="007B01D7" w:rsidRPr="00257136" w:rsidRDefault="007B01D7" w:rsidP="00430F98">
            <w:pPr>
              <w:jc w:val="center"/>
              <w:rPr>
                <w:sz w:val="20"/>
              </w:rPr>
            </w:pPr>
          </w:p>
        </w:tc>
        <w:tc>
          <w:tcPr>
            <w:tcW w:w="630" w:type="dxa"/>
            <w:vAlign w:val="bottom"/>
          </w:tcPr>
          <w:p w14:paraId="209179EE" w14:textId="77777777" w:rsidR="007B01D7" w:rsidRPr="00257136" w:rsidRDefault="007B01D7" w:rsidP="00430F98">
            <w:pPr>
              <w:jc w:val="center"/>
              <w:rPr>
                <w:sz w:val="20"/>
              </w:rPr>
            </w:pPr>
          </w:p>
        </w:tc>
        <w:tc>
          <w:tcPr>
            <w:tcW w:w="630" w:type="dxa"/>
            <w:vAlign w:val="bottom"/>
          </w:tcPr>
          <w:p w14:paraId="07FF5D6E" w14:textId="77777777" w:rsidR="007B01D7" w:rsidRPr="00257136" w:rsidRDefault="007B01D7" w:rsidP="00430F98">
            <w:pPr>
              <w:jc w:val="center"/>
              <w:rPr>
                <w:sz w:val="20"/>
              </w:rPr>
            </w:pPr>
          </w:p>
        </w:tc>
        <w:tc>
          <w:tcPr>
            <w:tcW w:w="630" w:type="dxa"/>
            <w:vAlign w:val="bottom"/>
          </w:tcPr>
          <w:p w14:paraId="6AB000C0" w14:textId="77777777" w:rsidR="007B01D7" w:rsidRPr="00257136" w:rsidRDefault="007B01D7" w:rsidP="00430F98">
            <w:pPr>
              <w:jc w:val="center"/>
              <w:rPr>
                <w:sz w:val="20"/>
              </w:rPr>
            </w:pPr>
          </w:p>
        </w:tc>
        <w:tc>
          <w:tcPr>
            <w:tcW w:w="540" w:type="dxa"/>
            <w:vAlign w:val="bottom"/>
          </w:tcPr>
          <w:p w14:paraId="7D19C400" w14:textId="77777777" w:rsidR="007B01D7" w:rsidRPr="00257136" w:rsidRDefault="007B01D7" w:rsidP="00430F98">
            <w:pPr>
              <w:jc w:val="center"/>
              <w:rPr>
                <w:sz w:val="20"/>
              </w:rPr>
            </w:pPr>
          </w:p>
        </w:tc>
      </w:tr>
      <w:tr w:rsidR="007B01D7" w14:paraId="10B12589" w14:textId="77777777" w:rsidTr="000E621E">
        <w:tc>
          <w:tcPr>
            <w:tcW w:w="2677" w:type="dxa"/>
            <w:vAlign w:val="bottom"/>
          </w:tcPr>
          <w:p w14:paraId="581B5C4B" w14:textId="77777777" w:rsidR="007B01D7" w:rsidRPr="00257136" w:rsidRDefault="007B01D7" w:rsidP="00430F98">
            <w:pPr>
              <w:rPr>
                <w:sz w:val="20"/>
              </w:rPr>
            </w:pPr>
          </w:p>
        </w:tc>
        <w:tc>
          <w:tcPr>
            <w:tcW w:w="900" w:type="dxa"/>
            <w:vAlign w:val="bottom"/>
          </w:tcPr>
          <w:p w14:paraId="2CB09418" w14:textId="77777777" w:rsidR="007B01D7" w:rsidRPr="00257136" w:rsidRDefault="007B01D7" w:rsidP="00430F98">
            <w:pPr>
              <w:jc w:val="center"/>
              <w:rPr>
                <w:sz w:val="20"/>
              </w:rPr>
            </w:pPr>
          </w:p>
        </w:tc>
        <w:tc>
          <w:tcPr>
            <w:tcW w:w="630" w:type="dxa"/>
            <w:vAlign w:val="bottom"/>
          </w:tcPr>
          <w:p w14:paraId="0D2E374F" w14:textId="77777777" w:rsidR="007B01D7" w:rsidRPr="00257136" w:rsidRDefault="007B01D7" w:rsidP="00430F98">
            <w:pPr>
              <w:jc w:val="center"/>
              <w:rPr>
                <w:sz w:val="20"/>
              </w:rPr>
            </w:pPr>
          </w:p>
        </w:tc>
        <w:tc>
          <w:tcPr>
            <w:tcW w:w="630" w:type="dxa"/>
            <w:vAlign w:val="bottom"/>
          </w:tcPr>
          <w:p w14:paraId="410C9C54" w14:textId="77777777" w:rsidR="007B01D7" w:rsidRPr="00257136" w:rsidRDefault="007B01D7" w:rsidP="00430F98">
            <w:pPr>
              <w:jc w:val="center"/>
              <w:rPr>
                <w:sz w:val="20"/>
              </w:rPr>
            </w:pPr>
          </w:p>
        </w:tc>
        <w:tc>
          <w:tcPr>
            <w:tcW w:w="540" w:type="dxa"/>
            <w:vAlign w:val="bottom"/>
          </w:tcPr>
          <w:p w14:paraId="1BD6190F" w14:textId="77777777" w:rsidR="007B01D7" w:rsidRPr="00257136" w:rsidRDefault="007B01D7" w:rsidP="00430F98">
            <w:pPr>
              <w:jc w:val="center"/>
              <w:rPr>
                <w:sz w:val="20"/>
              </w:rPr>
            </w:pPr>
          </w:p>
        </w:tc>
        <w:tc>
          <w:tcPr>
            <w:tcW w:w="630" w:type="dxa"/>
            <w:vAlign w:val="bottom"/>
          </w:tcPr>
          <w:p w14:paraId="7F8C266B" w14:textId="77777777" w:rsidR="007B01D7" w:rsidRPr="00257136" w:rsidRDefault="007B01D7" w:rsidP="00430F98">
            <w:pPr>
              <w:jc w:val="center"/>
              <w:rPr>
                <w:sz w:val="20"/>
              </w:rPr>
            </w:pPr>
          </w:p>
        </w:tc>
        <w:tc>
          <w:tcPr>
            <w:tcW w:w="630" w:type="dxa"/>
            <w:vAlign w:val="bottom"/>
          </w:tcPr>
          <w:p w14:paraId="3EAACC22" w14:textId="77777777" w:rsidR="007B01D7" w:rsidRPr="00257136" w:rsidRDefault="007B01D7" w:rsidP="00430F98">
            <w:pPr>
              <w:jc w:val="center"/>
              <w:rPr>
                <w:sz w:val="20"/>
              </w:rPr>
            </w:pPr>
          </w:p>
        </w:tc>
        <w:tc>
          <w:tcPr>
            <w:tcW w:w="630" w:type="dxa"/>
            <w:vAlign w:val="bottom"/>
          </w:tcPr>
          <w:p w14:paraId="39661888" w14:textId="77777777" w:rsidR="007B01D7" w:rsidRPr="00257136" w:rsidRDefault="007B01D7" w:rsidP="00430F98">
            <w:pPr>
              <w:jc w:val="center"/>
              <w:rPr>
                <w:sz w:val="20"/>
              </w:rPr>
            </w:pPr>
          </w:p>
        </w:tc>
        <w:tc>
          <w:tcPr>
            <w:tcW w:w="630" w:type="dxa"/>
            <w:vAlign w:val="bottom"/>
          </w:tcPr>
          <w:p w14:paraId="1CC7EDA1" w14:textId="77777777" w:rsidR="007B01D7" w:rsidRPr="00257136" w:rsidRDefault="007B01D7" w:rsidP="00430F98">
            <w:pPr>
              <w:jc w:val="center"/>
              <w:rPr>
                <w:sz w:val="20"/>
              </w:rPr>
            </w:pPr>
          </w:p>
        </w:tc>
        <w:tc>
          <w:tcPr>
            <w:tcW w:w="630" w:type="dxa"/>
            <w:vAlign w:val="bottom"/>
          </w:tcPr>
          <w:p w14:paraId="3CF3F342" w14:textId="77777777" w:rsidR="007B01D7" w:rsidRPr="00257136" w:rsidRDefault="007B01D7" w:rsidP="00430F98">
            <w:pPr>
              <w:jc w:val="center"/>
              <w:rPr>
                <w:sz w:val="20"/>
              </w:rPr>
            </w:pPr>
          </w:p>
        </w:tc>
        <w:tc>
          <w:tcPr>
            <w:tcW w:w="630" w:type="dxa"/>
            <w:vAlign w:val="bottom"/>
          </w:tcPr>
          <w:p w14:paraId="75C80689" w14:textId="77777777" w:rsidR="007B01D7" w:rsidRPr="00257136" w:rsidRDefault="007B01D7" w:rsidP="00430F98">
            <w:pPr>
              <w:jc w:val="center"/>
              <w:rPr>
                <w:sz w:val="20"/>
              </w:rPr>
            </w:pPr>
          </w:p>
        </w:tc>
        <w:tc>
          <w:tcPr>
            <w:tcW w:w="540" w:type="dxa"/>
            <w:vAlign w:val="bottom"/>
          </w:tcPr>
          <w:p w14:paraId="15AFB4A0" w14:textId="77777777" w:rsidR="007B01D7" w:rsidRPr="00257136" w:rsidRDefault="007B01D7" w:rsidP="00430F98">
            <w:pPr>
              <w:jc w:val="center"/>
              <w:rPr>
                <w:sz w:val="20"/>
              </w:rPr>
            </w:pPr>
          </w:p>
        </w:tc>
      </w:tr>
      <w:tr w:rsidR="007B01D7" w14:paraId="0FC5C7C5" w14:textId="77777777" w:rsidTr="000E621E">
        <w:tc>
          <w:tcPr>
            <w:tcW w:w="2677" w:type="dxa"/>
            <w:vAlign w:val="bottom"/>
          </w:tcPr>
          <w:p w14:paraId="76F9B037" w14:textId="77777777" w:rsidR="007B01D7" w:rsidRPr="00257136" w:rsidRDefault="007B01D7" w:rsidP="00430F98">
            <w:pPr>
              <w:rPr>
                <w:sz w:val="20"/>
              </w:rPr>
            </w:pPr>
          </w:p>
        </w:tc>
        <w:tc>
          <w:tcPr>
            <w:tcW w:w="900" w:type="dxa"/>
            <w:vAlign w:val="bottom"/>
          </w:tcPr>
          <w:p w14:paraId="63EA17B4" w14:textId="77777777" w:rsidR="007B01D7" w:rsidRPr="00257136" w:rsidRDefault="007B01D7" w:rsidP="00430F98">
            <w:pPr>
              <w:jc w:val="center"/>
              <w:rPr>
                <w:sz w:val="20"/>
              </w:rPr>
            </w:pPr>
          </w:p>
        </w:tc>
        <w:tc>
          <w:tcPr>
            <w:tcW w:w="630" w:type="dxa"/>
            <w:vAlign w:val="bottom"/>
          </w:tcPr>
          <w:p w14:paraId="269C399F" w14:textId="77777777" w:rsidR="007B01D7" w:rsidRPr="00257136" w:rsidRDefault="007B01D7" w:rsidP="00430F98">
            <w:pPr>
              <w:jc w:val="center"/>
              <w:rPr>
                <w:sz w:val="20"/>
              </w:rPr>
            </w:pPr>
          </w:p>
        </w:tc>
        <w:tc>
          <w:tcPr>
            <w:tcW w:w="630" w:type="dxa"/>
            <w:vAlign w:val="bottom"/>
          </w:tcPr>
          <w:p w14:paraId="525B4B72" w14:textId="77777777" w:rsidR="007B01D7" w:rsidRPr="00257136" w:rsidRDefault="007B01D7" w:rsidP="00430F98">
            <w:pPr>
              <w:jc w:val="center"/>
              <w:rPr>
                <w:sz w:val="20"/>
              </w:rPr>
            </w:pPr>
          </w:p>
        </w:tc>
        <w:tc>
          <w:tcPr>
            <w:tcW w:w="540" w:type="dxa"/>
            <w:vAlign w:val="bottom"/>
          </w:tcPr>
          <w:p w14:paraId="136A4795" w14:textId="77777777" w:rsidR="007B01D7" w:rsidRPr="00257136" w:rsidRDefault="007B01D7" w:rsidP="00430F98">
            <w:pPr>
              <w:jc w:val="center"/>
              <w:rPr>
                <w:sz w:val="20"/>
              </w:rPr>
            </w:pPr>
          </w:p>
        </w:tc>
        <w:tc>
          <w:tcPr>
            <w:tcW w:w="630" w:type="dxa"/>
            <w:vAlign w:val="bottom"/>
          </w:tcPr>
          <w:p w14:paraId="6F48D992" w14:textId="77777777" w:rsidR="007B01D7" w:rsidRPr="00257136" w:rsidRDefault="007B01D7" w:rsidP="00430F98">
            <w:pPr>
              <w:jc w:val="center"/>
              <w:rPr>
                <w:sz w:val="20"/>
              </w:rPr>
            </w:pPr>
          </w:p>
        </w:tc>
        <w:tc>
          <w:tcPr>
            <w:tcW w:w="630" w:type="dxa"/>
            <w:vAlign w:val="bottom"/>
          </w:tcPr>
          <w:p w14:paraId="58CFA9F4" w14:textId="77777777" w:rsidR="007B01D7" w:rsidRPr="00257136" w:rsidRDefault="007B01D7" w:rsidP="00430F98">
            <w:pPr>
              <w:jc w:val="center"/>
              <w:rPr>
                <w:sz w:val="20"/>
              </w:rPr>
            </w:pPr>
          </w:p>
        </w:tc>
        <w:tc>
          <w:tcPr>
            <w:tcW w:w="630" w:type="dxa"/>
            <w:vAlign w:val="bottom"/>
          </w:tcPr>
          <w:p w14:paraId="31B7CF7B" w14:textId="77777777" w:rsidR="007B01D7" w:rsidRPr="00257136" w:rsidRDefault="007B01D7" w:rsidP="00430F98">
            <w:pPr>
              <w:jc w:val="center"/>
              <w:rPr>
                <w:sz w:val="20"/>
              </w:rPr>
            </w:pPr>
          </w:p>
        </w:tc>
        <w:tc>
          <w:tcPr>
            <w:tcW w:w="630" w:type="dxa"/>
            <w:vAlign w:val="bottom"/>
          </w:tcPr>
          <w:p w14:paraId="739F735A" w14:textId="77777777" w:rsidR="007B01D7" w:rsidRPr="00257136" w:rsidRDefault="007B01D7" w:rsidP="00430F98">
            <w:pPr>
              <w:jc w:val="center"/>
              <w:rPr>
                <w:sz w:val="20"/>
              </w:rPr>
            </w:pPr>
          </w:p>
        </w:tc>
        <w:tc>
          <w:tcPr>
            <w:tcW w:w="630" w:type="dxa"/>
            <w:vAlign w:val="bottom"/>
          </w:tcPr>
          <w:p w14:paraId="47194373" w14:textId="77777777" w:rsidR="007B01D7" w:rsidRPr="00257136" w:rsidRDefault="007B01D7" w:rsidP="00430F98">
            <w:pPr>
              <w:jc w:val="center"/>
              <w:rPr>
                <w:sz w:val="20"/>
              </w:rPr>
            </w:pPr>
          </w:p>
        </w:tc>
        <w:tc>
          <w:tcPr>
            <w:tcW w:w="630" w:type="dxa"/>
            <w:vAlign w:val="bottom"/>
          </w:tcPr>
          <w:p w14:paraId="2F3D6114" w14:textId="77777777" w:rsidR="007B01D7" w:rsidRPr="00257136" w:rsidRDefault="007B01D7" w:rsidP="00430F98">
            <w:pPr>
              <w:jc w:val="center"/>
              <w:rPr>
                <w:sz w:val="20"/>
              </w:rPr>
            </w:pPr>
          </w:p>
        </w:tc>
        <w:tc>
          <w:tcPr>
            <w:tcW w:w="540" w:type="dxa"/>
            <w:vAlign w:val="bottom"/>
          </w:tcPr>
          <w:p w14:paraId="60C20EFC" w14:textId="77777777" w:rsidR="007B01D7" w:rsidRPr="00257136" w:rsidRDefault="007B01D7" w:rsidP="00430F98">
            <w:pPr>
              <w:jc w:val="center"/>
              <w:rPr>
                <w:sz w:val="20"/>
              </w:rPr>
            </w:pPr>
          </w:p>
        </w:tc>
      </w:tr>
      <w:tr w:rsidR="007B01D7" w14:paraId="286B253C" w14:textId="77777777" w:rsidTr="000E621E">
        <w:tc>
          <w:tcPr>
            <w:tcW w:w="2677" w:type="dxa"/>
            <w:vAlign w:val="bottom"/>
          </w:tcPr>
          <w:p w14:paraId="318D8B76" w14:textId="77777777" w:rsidR="007B01D7" w:rsidRPr="00257136" w:rsidRDefault="007B01D7" w:rsidP="00430F98">
            <w:pPr>
              <w:rPr>
                <w:sz w:val="20"/>
              </w:rPr>
            </w:pPr>
          </w:p>
        </w:tc>
        <w:tc>
          <w:tcPr>
            <w:tcW w:w="900" w:type="dxa"/>
            <w:vAlign w:val="bottom"/>
          </w:tcPr>
          <w:p w14:paraId="1E2BFEDE" w14:textId="77777777" w:rsidR="007B01D7" w:rsidRPr="00257136" w:rsidRDefault="007B01D7" w:rsidP="00430F98">
            <w:pPr>
              <w:jc w:val="center"/>
              <w:rPr>
                <w:sz w:val="20"/>
              </w:rPr>
            </w:pPr>
          </w:p>
        </w:tc>
        <w:tc>
          <w:tcPr>
            <w:tcW w:w="630" w:type="dxa"/>
            <w:vAlign w:val="bottom"/>
          </w:tcPr>
          <w:p w14:paraId="18DD4BB0" w14:textId="77777777" w:rsidR="007B01D7" w:rsidRPr="00257136" w:rsidRDefault="007B01D7" w:rsidP="00430F98">
            <w:pPr>
              <w:jc w:val="center"/>
              <w:rPr>
                <w:sz w:val="20"/>
              </w:rPr>
            </w:pPr>
          </w:p>
        </w:tc>
        <w:tc>
          <w:tcPr>
            <w:tcW w:w="630" w:type="dxa"/>
            <w:vAlign w:val="bottom"/>
          </w:tcPr>
          <w:p w14:paraId="7CAD6BE3" w14:textId="77777777" w:rsidR="007B01D7" w:rsidRPr="00257136" w:rsidRDefault="007B01D7" w:rsidP="00430F98">
            <w:pPr>
              <w:jc w:val="center"/>
              <w:rPr>
                <w:sz w:val="20"/>
              </w:rPr>
            </w:pPr>
          </w:p>
        </w:tc>
        <w:tc>
          <w:tcPr>
            <w:tcW w:w="540" w:type="dxa"/>
            <w:vAlign w:val="bottom"/>
          </w:tcPr>
          <w:p w14:paraId="2410D236" w14:textId="77777777" w:rsidR="007B01D7" w:rsidRPr="00257136" w:rsidRDefault="007B01D7" w:rsidP="00430F98">
            <w:pPr>
              <w:jc w:val="center"/>
              <w:rPr>
                <w:sz w:val="20"/>
              </w:rPr>
            </w:pPr>
          </w:p>
        </w:tc>
        <w:tc>
          <w:tcPr>
            <w:tcW w:w="630" w:type="dxa"/>
            <w:vAlign w:val="bottom"/>
          </w:tcPr>
          <w:p w14:paraId="345D2714" w14:textId="77777777" w:rsidR="007B01D7" w:rsidRPr="00257136" w:rsidRDefault="007B01D7" w:rsidP="00430F98">
            <w:pPr>
              <w:jc w:val="center"/>
              <w:rPr>
                <w:sz w:val="20"/>
              </w:rPr>
            </w:pPr>
          </w:p>
        </w:tc>
        <w:tc>
          <w:tcPr>
            <w:tcW w:w="630" w:type="dxa"/>
            <w:vAlign w:val="bottom"/>
          </w:tcPr>
          <w:p w14:paraId="74B0EC59" w14:textId="77777777" w:rsidR="007B01D7" w:rsidRPr="00257136" w:rsidRDefault="007B01D7" w:rsidP="00430F98">
            <w:pPr>
              <w:jc w:val="center"/>
              <w:rPr>
                <w:sz w:val="20"/>
              </w:rPr>
            </w:pPr>
          </w:p>
        </w:tc>
        <w:tc>
          <w:tcPr>
            <w:tcW w:w="630" w:type="dxa"/>
            <w:vAlign w:val="bottom"/>
          </w:tcPr>
          <w:p w14:paraId="42681A7A" w14:textId="77777777" w:rsidR="007B01D7" w:rsidRPr="00257136" w:rsidRDefault="007B01D7" w:rsidP="00430F98">
            <w:pPr>
              <w:jc w:val="center"/>
              <w:rPr>
                <w:sz w:val="20"/>
              </w:rPr>
            </w:pPr>
          </w:p>
        </w:tc>
        <w:tc>
          <w:tcPr>
            <w:tcW w:w="630" w:type="dxa"/>
            <w:vAlign w:val="bottom"/>
          </w:tcPr>
          <w:p w14:paraId="2ECC95CF" w14:textId="77777777" w:rsidR="007B01D7" w:rsidRPr="00257136" w:rsidRDefault="007B01D7" w:rsidP="00430F98">
            <w:pPr>
              <w:jc w:val="center"/>
              <w:rPr>
                <w:sz w:val="20"/>
              </w:rPr>
            </w:pPr>
          </w:p>
        </w:tc>
        <w:tc>
          <w:tcPr>
            <w:tcW w:w="630" w:type="dxa"/>
            <w:vAlign w:val="bottom"/>
          </w:tcPr>
          <w:p w14:paraId="799BF7B8" w14:textId="77777777" w:rsidR="007B01D7" w:rsidRPr="00257136" w:rsidRDefault="007B01D7" w:rsidP="00430F98">
            <w:pPr>
              <w:jc w:val="center"/>
              <w:rPr>
                <w:sz w:val="20"/>
              </w:rPr>
            </w:pPr>
          </w:p>
        </w:tc>
        <w:tc>
          <w:tcPr>
            <w:tcW w:w="630" w:type="dxa"/>
            <w:vAlign w:val="bottom"/>
          </w:tcPr>
          <w:p w14:paraId="6F7B3FA8" w14:textId="77777777" w:rsidR="007B01D7" w:rsidRPr="00257136" w:rsidRDefault="007B01D7" w:rsidP="00430F98">
            <w:pPr>
              <w:jc w:val="center"/>
              <w:rPr>
                <w:sz w:val="20"/>
              </w:rPr>
            </w:pPr>
          </w:p>
        </w:tc>
        <w:tc>
          <w:tcPr>
            <w:tcW w:w="540" w:type="dxa"/>
            <w:vAlign w:val="bottom"/>
          </w:tcPr>
          <w:p w14:paraId="66460CEF" w14:textId="77777777" w:rsidR="007B01D7" w:rsidRPr="00257136" w:rsidRDefault="007B01D7" w:rsidP="00430F98">
            <w:pPr>
              <w:jc w:val="center"/>
              <w:rPr>
                <w:sz w:val="20"/>
              </w:rPr>
            </w:pPr>
          </w:p>
        </w:tc>
      </w:tr>
      <w:tr w:rsidR="007B01D7" w14:paraId="4F86A9BC" w14:textId="77777777" w:rsidTr="000E621E">
        <w:tc>
          <w:tcPr>
            <w:tcW w:w="2677" w:type="dxa"/>
            <w:vAlign w:val="bottom"/>
          </w:tcPr>
          <w:p w14:paraId="318044AA" w14:textId="77777777" w:rsidR="007B01D7" w:rsidRPr="00257136" w:rsidRDefault="007B01D7" w:rsidP="00430F98">
            <w:pPr>
              <w:rPr>
                <w:sz w:val="20"/>
              </w:rPr>
            </w:pPr>
          </w:p>
        </w:tc>
        <w:tc>
          <w:tcPr>
            <w:tcW w:w="900" w:type="dxa"/>
            <w:vAlign w:val="bottom"/>
          </w:tcPr>
          <w:p w14:paraId="20D70DBE" w14:textId="77777777" w:rsidR="007B01D7" w:rsidRPr="00257136" w:rsidRDefault="007B01D7" w:rsidP="00430F98">
            <w:pPr>
              <w:jc w:val="center"/>
              <w:rPr>
                <w:sz w:val="20"/>
              </w:rPr>
            </w:pPr>
          </w:p>
        </w:tc>
        <w:tc>
          <w:tcPr>
            <w:tcW w:w="630" w:type="dxa"/>
            <w:vAlign w:val="bottom"/>
          </w:tcPr>
          <w:p w14:paraId="7536FFA5" w14:textId="77777777" w:rsidR="007B01D7" w:rsidRPr="00257136" w:rsidRDefault="007B01D7" w:rsidP="00430F98">
            <w:pPr>
              <w:jc w:val="center"/>
              <w:rPr>
                <w:sz w:val="20"/>
              </w:rPr>
            </w:pPr>
          </w:p>
        </w:tc>
        <w:tc>
          <w:tcPr>
            <w:tcW w:w="630" w:type="dxa"/>
            <w:vAlign w:val="bottom"/>
          </w:tcPr>
          <w:p w14:paraId="59FA6409" w14:textId="77777777" w:rsidR="007B01D7" w:rsidRPr="00257136" w:rsidRDefault="007B01D7" w:rsidP="00430F98">
            <w:pPr>
              <w:jc w:val="center"/>
              <w:rPr>
                <w:sz w:val="20"/>
              </w:rPr>
            </w:pPr>
          </w:p>
        </w:tc>
        <w:tc>
          <w:tcPr>
            <w:tcW w:w="540" w:type="dxa"/>
            <w:vAlign w:val="bottom"/>
          </w:tcPr>
          <w:p w14:paraId="75DC9A4A" w14:textId="77777777" w:rsidR="007B01D7" w:rsidRPr="00257136" w:rsidRDefault="007B01D7" w:rsidP="00430F98">
            <w:pPr>
              <w:jc w:val="center"/>
              <w:rPr>
                <w:sz w:val="20"/>
              </w:rPr>
            </w:pPr>
          </w:p>
        </w:tc>
        <w:tc>
          <w:tcPr>
            <w:tcW w:w="630" w:type="dxa"/>
            <w:vAlign w:val="bottom"/>
          </w:tcPr>
          <w:p w14:paraId="2B17EDBD" w14:textId="77777777" w:rsidR="007B01D7" w:rsidRPr="00257136" w:rsidRDefault="007B01D7" w:rsidP="00430F98">
            <w:pPr>
              <w:jc w:val="center"/>
              <w:rPr>
                <w:sz w:val="20"/>
              </w:rPr>
            </w:pPr>
          </w:p>
        </w:tc>
        <w:tc>
          <w:tcPr>
            <w:tcW w:w="630" w:type="dxa"/>
            <w:vAlign w:val="bottom"/>
          </w:tcPr>
          <w:p w14:paraId="50083204" w14:textId="77777777" w:rsidR="007B01D7" w:rsidRPr="00257136" w:rsidRDefault="007B01D7" w:rsidP="00430F98">
            <w:pPr>
              <w:jc w:val="center"/>
              <w:rPr>
                <w:sz w:val="20"/>
              </w:rPr>
            </w:pPr>
          </w:p>
        </w:tc>
        <w:tc>
          <w:tcPr>
            <w:tcW w:w="630" w:type="dxa"/>
            <w:vAlign w:val="bottom"/>
          </w:tcPr>
          <w:p w14:paraId="6573B2CB" w14:textId="77777777" w:rsidR="007B01D7" w:rsidRPr="00257136" w:rsidRDefault="007B01D7" w:rsidP="00430F98">
            <w:pPr>
              <w:jc w:val="center"/>
              <w:rPr>
                <w:sz w:val="20"/>
              </w:rPr>
            </w:pPr>
          </w:p>
        </w:tc>
        <w:tc>
          <w:tcPr>
            <w:tcW w:w="630" w:type="dxa"/>
            <w:vAlign w:val="bottom"/>
          </w:tcPr>
          <w:p w14:paraId="229F12CE" w14:textId="77777777" w:rsidR="007B01D7" w:rsidRPr="00257136" w:rsidRDefault="007B01D7" w:rsidP="00430F98">
            <w:pPr>
              <w:jc w:val="center"/>
              <w:rPr>
                <w:sz w:val="20"/>
              </w:rPr>
            </w:pPr>
          </w:p>
        </w:tc>
        <w:tc>
          <w:tcPr>
            <w:tcW w:w="630" w:type="dxa"/>
            <w:vAlign w:val="bottom"/>
          </w:tcPr>
          <w:p w14:paraId="4BA12261" w14:textId="77777777" w:rsidR="007B01D7" w:rsidRPr="00257136" w:rsidRDefault="007B01D7" w:rsidP="00430F98">
            <w:pPr>
              <w:jc w:val="center"/>
              <w:rPr>
                <w:sz w:val="20"/>
              </w:rPr>
            </w:pPr>
          </w:p>
        </w:tc>
        <w:tc>
          <w:tcPr>
            <w:tcW w:w="630" w:type="dxa"/>
            <w:vAlign w:val="bottom"/>
          </w:tcPr>
          <w:p w14:paraId="7FB0D041" w14:textId="77777777" w:rsidR="007B01D7" w:rsidRPr="00257136" w:rsidRDefault="007B01D7" w:rsidP="00430F98">
            <w:pPr>
              <w:jc w:val="center"/>
              <w:rPr>
                <w:sz w:val="20"/>
              </w:rPr>
            </w:pPr>
          </w:p>
        </w:tc>
        <w:tc>
          <w:tcPr>
            <w:tcW w:w="540" w:type="dxa"/>
            <w:vAlign w:val="bottom"/>
          </w:tcPr>
          <w:p w14:paraId="3D3258D5" w14:textId="77777777" w:rsidR="007B01D7" w:rsidRPr="00257136" w:rsidRDefault="007B01D7" w:rsidP="00430F98">
            <w:pPr>
              <w:jc w:val="center"/>
              <w:rPr>
                <w:sz w:val="20"/>
              </w:rPr>
            </w:pPr>
          </w:p>
        </w:tc>
      </w:tr>
      <w:tr w:rsidR="007B01D7" w14:paraId="312DE67F" w14:textId="77777777" w:rsidTr="000E621E">
        <w:tc>
          <w:tcPr>
            <w:tcW w:w="2677" w:type="dxa"/>
            <w:vAlign w:val="bottom"/>
          </w:tcPr>
          <w:p w14:paraId="7C2A80A3" w14:textId="77777777" w:rsidR="007B01D7" w:rsidRPr="00257136" w:rsidRDefault="007B01D7" w:rsidP="00430F98">
            <w:pPr>
              <w:rPr>
                <w:sz w:val="20"/>
              </w:rPr>
            </w:pPr>
          </w:p>
        </w:tc>
        <w:tc>
          <w:tcPr>
            <w:tcW w:w="900" w:type="dxa"/>
            <w:vAlign w:val="bottom"/>
          </w:tcPr>
          <w:p w14:paraId="0595EA46" w14:textId="77777777" w:rsidR="007B01D7" w:rsidRPr="00257136" w:rsidRDefault="007B01D7" w:rsidP="00430F98">
            <w:pPr>
              <w:jc w:val="center"/>
              <w:rPr>
                <w:sz w:val="20"/>
              </w:rPr>
            </w:pPr>
          </w:p>
        </w:tc>
        <w:tc>
          <w:tcPr>
            <w:tcW w:w="630" w:type="dxa"/>
            <w:vAlign w:val="bottom"/>
          </w:tcPr>
          <w:p w14:paraId="6349390C" w14:textId="77777777" w:rsidR="007B01D7" w:rsidRPr="00257136" w:rsidRDefault="007B01D7" w:rsidP="00430F98">
            <w:pPr>
              <w:jc w:val="center"/>
              <w:rPr>
                <w:sz w:val="20"/>
              </w:rPr>
            </w:pPr>
          </w:p>
        </w:tc>
        <w:tc>
          <w:tcPr>
            <w:tcW w:w="630" w:type="dxa"/>
            <w:vAlign w:val="bottom"/>
          </w:tcPr>
          <w:p w14:paraId="0B1E755A" w14:textId="77777777" w:rsidR="007B01D7" w:rsidRPr="00257136" w:rsidRDefault="007B01D7" w:rsidP="00430F98">
            <w:pPr>
              <w:jc w:val="center"/>
              <w:rPr>
                <w:sz w:val="20"/>
              </w:rPr>
            </w:pPr>
          </w:p>
        </w:tc>
        <w:tc>
          <w:tcPr>
            <w:tcW w:w="540" w:type="dxa"/>
            <w:vAlign w:val="bottom"/>
          </w:tcPr>
          <w:p w14:paraId="2A88B811" w14:textId="77777777" w:rsidR="007B01D7" w:rsidRPr="00257136" w:rsidRDefault="007B01D7" w:rsidP="00430F98">
            <w:pPr>
              <w:jc w:val="center"/>
              <w:rPr>
                <w:sz w:val="20"/>
              </w:rPr>
            </w:pPr>
          </w:p>
        </w:tc>
        <w:tc>
          <w:tcPr>
            <w:tcW w:w="630" w:type="dxa"/>
            <w:vAlign w:val="bottom"/>
          </w:tcPr>
          <w:p w14:paraId="5A0A2AC2" w14:textId="77777777" w:rsidR="007B01D7" w:rsidRPr="00257136" w:rsidRDefault="007B01D7" w:rsidP="00430F98">
            <w:pPr>
              <w:jc w:val="center"/>
              <w:rPr>
                <w:sz w:val="20"/>
              </w:rPr>
            </w:pPr>
          </w:p>
        </w:tc>
        <w:tc>
          <w:tcPr>
            <w:tcW w:w="630" w:type="dxa"/>
            <w:vAlign w:val="bottom"/>
          </w:tcPr>
          <w:p w14:paraId="5317325C" w14:textId="77777777" w:rsidR="007B01D7" w:rsidRPr="00257136" w:rsidRDefault="007B01D7" w:rsidP="00430F98">
            <w:pPr>
              <w:jc w:val="center"/>
              <w:rPr>
                <w:sz w:val="20"/>
              </w:rPr>
            </w:pPr>
          </w:p>
        </w:tc>
        <w:tc>
          <w:tcPr>
            <w:tcW w:w="630" w:type="dxa"/>
            <w:vAlign w:val="bottom"/>
          </w:tcPr>
          <w:p w14:paraId="3BF3E41D" w14:textId="77777777" w:rsidR="007B01D7" w:rsidRPr="00257136" w:rsidRDefault="007B01D7" w:rsidP="00430F98">
            <w:pPr>
              <w:jc w:val="center"/>
              <w:rPr>
                <w:sz w:val="20"/>
              </w:rPr>
            </w:pPr>
          </w:p>
        </w:tc>
        <w:tc>
          <w:tcPr>
            <w:tcW w:w="630" w:type="dxa"/>
            <w:vAlign w:val="bottom"/>
          </w:tcPr>
          <w:p w14:paraId="16830D92" w14:textId="77777777" w:rsidR="007B01D7" w:rsidRPr="00257136" w:rsidRDefault="007B01D7" w:rsidP="00430F98">
            <w:pPr>
              <w:jc w:val="center"/>
              <w:rPr>
                <w:sz w:val="20"/>
              </w:rPr>
            </w:pPr>
          </w:p>
        </w:tc>
        <w:tc>
          <w:tcPr>
            <w:tcW w:w="630" w:type="dxa"/>
            <w:vAlign w:val="bottom"/>
          </w:tcPr>
          <w:p w14:paraId="3CAC5622" w14:textId="77777777" w:rsidR="007B01D7" w:rsidRPr="00257136" w:rsidRDefault="007B01D7" w:rsidP="00430F98">
            <w:pPr>
              <w:jc w:val="center"/>
              <w:rPr>
                <w:sz w:val="20"/>
              </w:rPr>
            </w:pPr>
          </w:p>
        </w:tc>
        <w:tc>
          <w:tcPr>
            <w:tcW w:w="630" w:type="dxa"/>
            <w:vAlign w:val="bottom"/>
          </w:tcPr>
          <w:p w14:paraId="3A7123C1" w14:textId="77777777" w:rsidR="007B01D7" w:rsidRPr="00257136" w:rsidRDefault="007B01D7" w:rsidP="00430F98">
            <w:pPr>
              <w:jc w:val="center"/>
              <w:rPr>
                <w:sz w:val="20"/>
              </w:rPr>
            </w:pPr>
          </w:p>
        </w:tc>
        <w:tc>
          <w:tcPr>
            <w:tcW w:w="540" w:type="dxa"/>
            <w:vAlign w:val="bottom"/>
          </w:tcPr>
          <w:p w14:paraId="21756EF1" w14:textId="77777777" w:rsidR="007B01D7" w:rsidRPr="00257136" w:rsidRDefault="007B01D7" w:rsidP="00430F98">
            <w:pPr>
              <w:jc w:val="center"/>
              <w:rPr>
                <w:sz w:val="20"/>
              </w:rPr>
            </w:pPr>
          </w:p>
        </w:tc>
      </w:tr>
      <w:tr w:rsidR="007B01D7" w14:paraId="65450127" w14:textId="77777777" w:rsidTr="000E621E">
        <w:tc>
          <w:tcPr>
            <w:tcW w:w="2677" w:type="dxa"/>
            <w:vAlign w:val="bottom"/>
          </w:tcPr>
          <w:p w14:paraId="48F072E6" w14:textId="77777777" w:rsidR="007B01D7" w:rsidRPr="00257136" w:rsidRDefault="007B01D7" w:rsidP="00430F98">
            <w:pPr>
              <w:rPr>
                <w:sz w:val="20"/>
              </w:rPr>
            </w:pPr>
          </w:p>
        </w:tc>
        <w:tc>
          <w:tcPr>
            <w:tcW w:w="900" w:type="dxa"/>
            <w:vAlign w:val="bottom"/>
          </w:tcPr>
          <w:p w14:paraId="4B74B673" w14:textId="77777777" w:rsidR="007B01D7" w:rsidRPr="00257136" w:rsidRDefault="007B01D7" w:rsidP="00430F98">
            <w:pPr>
              <w:jc w:val="center"/>
              <w:rPr>
                <w:sz w:val="20"/>
              </w:rPr>
            </w:pPr>
          </w:p>
        </w:tc>
        <w:tc>
          <w:tcPr>
            <w:tcW w:w="630" w:type="dxa"/>
            <w:vAlign w:val="bottom"/>
          </w:tcPr>
          <w:p w14:paraId="57882BE6" w14:textId="77777777" w:rsidR="007B01D7" w:rsidRPr="00257136" w:rsidRDefault="007B01D7" w:rsidP="00430F98">
            <w:pPr>
              <w:jc w:val="center"/>
              <w:rPr>
                <w:sz w:val="20"/>
              </w:rPr>
            </w:pPr>
          </w:p>
        </w:tc>
        <w:tc>
          <w:tcPr>
            <w:tcW w:w="630" w:type="dxa"/>
            <w:vAlign w:val="bottom"/>
          </w:tcPr>
          <w:p w14:paraId="1E08F365" w14:textId="77777777" w:rsidR="007B01D7" w:rsidRPr="00257136" w:rsidRDefault="007B01D7" w:rsidP="00430F98">
            <w:pPr>
              <w:jc w:val="center"/>
              <w:rPr>
                <w:sz w:val="20"/>
              </w:rPr>
            </w:pPr>
          </w:p>
        </w:tc>
        <w:tc>
          <w:tcPr>
            <w:tcW w:w="540" w:type="dxa"/>
            <w:vAlign w:val="bottom"/>
          </w:tcPr>
          <w:p w14:paraId="586E1F30" w14:textId="77777777" w:rsidR="007B01D7" w:rsidRPr="00257136" w:rsidRDefault="007B01D7" w:rsidP="00430F98">
            <w:pPr>
              <w:jc w:val="center"/>
              <w:rPr>
                <w:sz w:val="20"/>
              </w:rPr>
            </w:pPr>
          </w:p>
        </w:tc>
        <w:tc>
          <w:tcPr>
            <w:tcW w:w="630" w:type="dxa"/>
            <w:vAlign w:val="bottom"/>
          </w:tcPr>
          <w:p w14:paraId="13AF68CE" w14:textId="77777777" w:rsidR="007B01D7" w:rsidRPr="00257136" w:rsidRDefault="007B01D7" w:rsidP="00430F98">
            <w:pPr>
              <w:jc w:val="center"/>
              <w:rPr>
                <w:sz w:val="20"/>
              </w:rPr>
            </w:pPr>
          </w:p>
        </w:tc>
        <w:tc>
          <w:tcPr>
            <w:tcW w:w="630" w:type="dxa"/>
            <w:vAlign w:val="bottom"/>
          </w:tcPr>
          <w:p w14:paraId="4B545DAF" w14:textId="77777777" w:rsidR="007B01D7" w:rsidRPr="00257136" w:rsidRDefault="007B01D7" w:rsidP="00430F98">
            <w:pPr>
              <w:jc w:val="center"/>
              <w:rPr>
                <w:sz w:val="20"/>
              </w:rPr>
            </w:pPr>
          </w:p>
        </w:tc>
        <w:tc>
          <w:tcPr>
            <w:tcW w:w="630" w:type="dxa"/>
            <w:vAlign w:val="bottom"/>
          </w:tcPr>
          <w:p w14:paraId="7E9ADAE9" w14:textId="77777777" w:rsidR="007B01D7" w:rsidRPr="00257136" w:rsidRDefault="007B01D7" w:rsidP="00430F98">
            <w:pPr>
              <w:jc w:val="center"/>
              <w:rPr>
                <w:sz w:val="20"/>
              </w:rPr>
            </w:pPr>
          </w:p>
        </w:tc>
        <w:tc>
          <w:tcPr>
            <w:tcW w:w="630" w:type="dxa"/>
            <w:vAlign w:val="bottom"/>
          </w:tcPr>
          <w:p w14:paraId="15CD22C5" w14:textId="77777777" w:rsidR="007B01D7" w:rsidRPr="00257136" w:rsidRDefault="007B01D7" w:rsidP="00430F98">
            <w:pPr>
              <w:jc w:val="center"/>
              <w:rPr>
                <w:sz w:val="20"/>
              </w:rPr>
            </w:pPr>
          </w:p>
        </w:tc>
        <w:tc>
          <w:tcPr>
            <w:tcW w:w="630" w:type="dxa"/>
            <w:vAlign w:val="bottom"/>
          </w:tcPr>
          <w:p w14:paraId="79BB986F" w14:textId="77777777" w:rsidR="007B01D7" w:rsidRPr="00257136" w:rsidRDefault="007B01D7" w:rsidP="00430F98">
            <w:pPr>
              <w:jc w:val="center"/>
              <w:rPr>
                <w:sz w:val="20"/>
              </w:rPr>
            </w:pPr>
          </w:p>
        </w:tc>
        <w:tc>
          <w:tcPr>
            <w:tcW w:w="630" w:type="dxa"/>
            <w:vAlign w:val="bottom"/>
          </w:tcPr>
          <w:p w14:paraId="2CD3D55C" w14:textId="77777777" w:rsidR="007B01D7" w:rsidRPr="00257136" w:rsidRDefault="007B01D7" w:rsidP="00430F98">
            <w:pPr>
              <w:jc w:val="center"/>
              <w:rPr>
                <w:sz w:val="20"/>
              </w:rPr>
            </w:pPr>
          </w:p>
        </w:tc>
        <w:tc>
          <w:tcPr>
            <w:tcW w:w="540" w:type="dxa"/>
            <w:vAlign w:val="bottom"/>
          </w:tcPr>
          <w:p w14:paraId="55ACE7CA" w14:textId="77777777" w:rsidR="007B01D7" w:rsidRPr="00257136" w:rsidRDefault="007B01D7" w:rsidP="00430F98">
            <w:pPr>
              <w:jc w:val="center"/>
              <w:rPr>
                <w:sz w:val="20"/>
              </w:rPr>
            </w:pPr>
          </w:p>
        </w:tc>
      </w:tr>
      <w:tr w:rsidR="007B01D7" w14:paraId="08FB66C6" w14:textId="77777777" w:rsidTr="000E621E">
        <w:tc>
          <w:tcPr>
            <w:tcW w:w="2677" w:type="dxa"/>
            <w:vAlign w:val="bottom"/>
          </w:tcPr>
          <w:p w14:paraId="234A2E08" w14:textId="77777777" w:rsidR="007B01D7" w:rsidRPr="00257136" w:rsidRDefault="007B01D7" w:rsidP="00430F98">
            <w:pPr>
              <w:rPr>
                <w:sz w:val="20"/>
              </w:rPr>
            </w:pPr>
          </w:p>
        </w:tc>
        <w:tc>
          <w:tcPr>
            <w:tcW w:w="900" w:type="dxa"/>
            <w:vAlign w:val="bottom"/>
          </w:tcPr>
          <w:p w14:paraId="6FD49BDB" w14:textId="77777777" w:rsidR="007B01D7" w:rsidRPr="00257136" w:rsidRDefault="007B01D7" w:rsidP="00430F98">
            <w:pPr>
              <w:jc w:val="center"/>
              <w:rPr>
                <w:sz w:val="20"/>
              </w:rPr>
            </w:pPr>
          </w:p>
        </w:tc>
        <w:tc>
          <w:tcPr>
            <w:tcW w:w="630" w:type="dxa"/>
            <w:vAlign w:val="bottom"/>
          </w:tcPr>
          <w:p w14:paraId="4A6C0E2E" w14:textId="77777777" w:rsidR="007B01D7" w:rsidRPr="00257136" w:rsidRDefault="007B01D7" w:rsidP="00430F98">
            <w:pPr>
              <w:jc w:val="center"/>
              <w:rPr>
                <w:sz w:val="20"/>
              </w:rPr>
            </w:pPr>
          </w:p>
        </w:tc>
        <w:tc>
          <w:tcPr>
            <w:tcW w:w="630" w:type="dxa"/>
            <w:vAlign w:val="bottom"/>
          </w:tcPr>
          <w:p w14:paraId="2E68CAA9" w14:textId="77777777" w:rsidR="007B01D7" w:rsidRPr="00257136" w:rsidRDefault="007B01D7" w:rsidP="00430F98">
            <w:pPr>
              <w:jc w:val="center"/>
              <w:rPr>
                <w:sz w:val="20"/>
              </w:rPr>
            </w:pPr>
          </w:p>
        </w:tc>
        <w:tc>
          <w:tcPr>
            <w:tcW w:w="540" w:type="dxa"/>
            <w:vAlign w:val="bottom"/>
          </w:tcPr>
          <w:p w14:paraId="053387F8" w14:textId="77777777" w:rsidR="007B01D7" w:rsidRPr="00257136" w:rsidRDefault="007B01D7" w:rsidP="00430F98">
            <w:pPr>
              <w:jc w:val="center"/>
              <w:rPr>
                <w:sz w:val="20"/>
              </w:rPr>
            </w:pPr>
          </w:p>
        </w:tc>
        <w:tc>
          <w:tcPr>
            <w:tcW w:w="630" w:type="dxa"/>
            <w:vAlign w:val="bottom"/>
          </w:tcPr>
          <w:p w14:paraId="24F3EF04" w14:textId="77777777" w:rsidR="007B01D7" w:rsidRPr="00257136" w:rsidRDefault="007B01D7" w:rsidP="00430F98">
            <w:pPr>
              <w:jc w:val="center"/>
              <w:rPr>
                <w:sz w:val="20"/>
              </w:rPr>
            </w:pPr>
          </w:p>
        </w:tc>
        <w:tc>
          <w:tcPr>
            <w:tcW w:w="630" w:type="dxa"/>
            <w:vAlign w:val="bottom"/>
          </w:tcPr>
          <w:p w14:paraId="3D252F97" w14:textId="77777777" w:rsidR="007B01D7" w:rsidRPr="00257136" w:rsidRDefault="007B01D7" w:rsidP="00430F98">
            <w:pPr>
              <w:jc w:val="center"/>
              <w:rPr>
                <w:sz w:val="20"/>
              </w:rPr>
            </w:pPr>
          </w:p>
        </w:tc>
        <w:tc>
          <w:tcPr>
            <w:tcW w:w="630" w:type="dxa"/>
            <w:vAlign w:val="bottom"/>
          </w:tcPr>
          <w:p w14:paraId="569F841A" w14:textId="77777777" w:rsidR="007B01D7" w:rsidRPr="00257136" w:rsidRDefault="007B01D7" w:rsidP="00430F98">
            <w:pPr>
              <w:jc w:val="center"/>
              <w:rPr>
                <w:sz w:val="20"/>
              </w:rPr>
            </w:pPr>
          </w:p>
        </w:tc>
        <w:tc>
          <w:tcPr>
            <w:tcW w:w="630" w:type="dxa"/>
            <w:vAlign w:val="bottom"/>
          </w:tcPr>
          <w:p w14:paraId="409BC7E4" w14:textId="77777777" w:rsidR="007B01D7" w:rsidRPr="00257136" w:rsidRDefault="007B01D7" w:rsidP="00430F98">
            <w:pPr>
              <w:jc w:val="center"/>
              <w:rPr>
                <w:sz w:val="20"/>
              </w:rPr>
            </w:pPr>
          </w:p>
        </w:tc>
        <w:tc>
          <w:tcPr>
            <w:tcW w:w="630" w:type="dxa"/>
            <w:vAlign w:val="bottom"/>
          </w:tcPr>
          <w:p w14:paraId="335045A1" w14:textId="77777777" w:rsidR="007B01D7" w:rsidRPr="00257136" w:rsidRDefault="007B01D7" w:rsidP="00430F98">
            <w:pPr>
              <w:jc w:val="center"/>
              <w:rPr>
                <w:sz w:val="20"/>
              </w:rPr>
            </w:pPr>
          </w:p>
        </w:tc>
        <w:tc>
          <w:tcPr>
            <w:tcW w:w="630" w:type="dxa"/>
            <w:vAlign w:val="bottom"/>
          </w:tcPr>
          <w:p w14:paraId="298BF620" w14:textId="77777777" w:rsidR="007B01D7" w:rsidRPr="00257136" w:rsidRDefault="007B01D7" w:rsidP="00430F98">
            <w:pPr>
              <w:jc w:val="center"/>
              <w:rPr>
                <w:sz w:val="20"/>
              </w:rPr>
            </w:pPr>
          </w:p>
        </w:tc>
        <w:tc>
          <w:tcPr>
            <w:tcW w:w="540" w:type="dxa"/>
            <w:vAlign w:val="bottom"/>
          </w:tcPr>
          <w:p w14:paraId="796DEBC9" w14:textId="77777777" w:rsidR="007B01D7" w:rsidRPr="00257136" w:rsidRDefault="007B01D7" w:rsidP="00430F98">
            <w:pPr>
              <w:jc w:val="center"/>
              <w:rPr>
                <w:sz w:val="20"/>
              </w:rPr>
            </w:pPr>
          </w:p>
        </w:tc>
      </w:tr>
      <w:tr w:rsidR="007B01D7" w14:paraId="3C34362A" w14:textId="77777777" w:rsidTr="000E621E">
        <w:tc>
          <w:tcPr>
            <w:tcW w:w="2677" w:type="dxa"/>
            <w:vAlign w:val="bottom"/>
          </w:tcPr>
          <w:p w14:paraId="2FA26B02" w14:textId="77777777" w:rsidR="007B01D7" w:rsidRPr="00257136" w:rsidRDefault="007B01D7" w:rsidP="00430F98">
            <w:pPr>
              <w:rPr>
                <w:sz w:val="20"/>
              </w:rPr>
            </w:pPr>
          </w:p>
        </w:tc>
        <w:tc>
          <w:tcPr>
            <w:tcW w:w="900" w:type="dxa"/>
            <w:vAlign w:val="bottom"/>
          </w:tcPr>
          <w:p w14:paraId="04F00498" w14:textId="77777777" w:rsidR="007B01D7" w:rsidRPr="00257136" w:rsidRDefault="007B01D7" w:rsidP="00430F98">
            <w:pPr>
              <w:jc w:val="center"/>
              <w:rPr>
                <w:sz w:val="20"/>
              </w:rPr>
            </w:pPr>
          </w:p>
        </w:tc>
        <w:tc>
          <w:tcPr>
            <w:tcW w:w="630" w:type="dxa"/>
            <w:vAlign w:val="bottom"/>
          </w:tcPr>
          <w:p w14:paraId="06ECFF08" w14:textId="77777777" w:rsidR="007B01D7" w:rsidRPr="00257136" w:rsidRDefault="007B01D7" w:rsidP="00430F98">
            <w:pPr>
              <w:jc w:val="center"/>
              <w:rPr>
                <w:sz w:val="20"/>
              </w:rPr>
            </w:pPr>
          </w:p>
        </w:tc>
        <w:tc>
          <w:tcPr>
            <w:tcW w:w="630" w:type="dxa"/>
            <w:vAlign w:val="bottom"/>
          </w:tcPr>
          <w:p w14:paraId="4D009824" w14:textId="77777777" w:rsidR="007B01D7" w:rsidRPr="00257136" w:rsidRDefault="007B01D7" w:rsidP="00430F98">
            <w:pPr>
              <w:jc w:val="center"/>
              <w:rPr>
                <w:sz w:val="20"/>
              </w:rPr>
            </w:pPr>
          </w:p>
        </w:tc>
        <w:tc>
          <w:tcPr>
            <w:tcW w:w="540" w:type="dxa"/>
            <w:vAlign w:val="bottom"/>
          </w:tcPr>
          <w:p w14:paraId="2AD98CCC" w14:textId="77777777" w:rsidR="007B01D7" w:rsidRPr="00257136" w:rsidRDefault="007B01D7" w:rsidP="00430F98">
            <w:pPr>
              <w:jc w:val="center"/>
              <w:rPr>
                <w:sz w:val="20"/>
              </w:rPr>
            </w:pPr>
          </w:p>
        </w:tc>
        <w:tc>
          <w:tcPr>
            <w:tcW w:w="630" w:type="dxa"/>
            <w:vAlign w:val="bottom"/>
          </w:tcPr>
          <w:p w14:paraId="76FB4147" w14:textId="77777777" w:rsidR="007B01D7" w:rsidRPr="00257136" w:rsidRDefault="007B01D7" w:rsidP="00430F98">
            <w:pPr>
              <w:jc w:val="center"/>
              <w:rPr>
                <w:sz w:val="20"/>
              </w:rPr>
            </w:pPr>
          </w:p>
        </w:tc>
        <w:tc>
          <w:tcPr>
            <w:tcW w:w="630" w:type="dxa"/>
            <w:vAlign w:val="bottom"/>
          </w:tcPr>
          <w:p w14:paraId="20043276" w14:textId="77777777" w:rsidR="007B01D7" w:rsidRPr="00257136" w:rsidRDefault="007B01D7" w:rsidP="00430F98">
            <w:pPr>
              <w:jc w:val="center"/>
              <w:rPr>
                <w:sz w:val="20"/>
              </w:rPr>
            </w:pPr>
          </w:p>
        </w:tc>
        <w:tc>
          <w:tcPr>
            <w:tcW w:w="630" w:type="dxa"/>
            <w:vAlign w:val="bottom"/>
          </w:tcPr>
          <w:p w14:paraId="5C10A179" w14:textId="77777777" w:rsidR="007B01D7" w:rsidRPr="00257136" w:rsidRDefault="007B01D7" w:rsidP="00430F98">
            <w:pPr>
              <w:jc w:val="center"/>
              <w:rPr>
                <w:sz w:val="20"/>
              </w:rPr>
            </w:pPr>
          </w:p>
        </w:tc>
        <w:tc>
          <w:tcPr>
            <w:tcW w:w="630" w:type="dxa"/>
            <w:vAlign w:val="bottom"/>
          </w:tcPr>
          <w:p w14:paraId="050F792D" w14:textId="77777777" w:rsidR="007B01D7" w:rsidRPr="00257136" w:rsidRDefault="007B01D7" w:rsidP="00430F98">
            <w:pPr>
              <w:jc w:val="center"/>
              <w:rPr>
                <w:sz w:val="20"/>
              </w:rPr>
            </w:pPr>
          </w:p>
        </w:tc>
        <w:tc>
          <w:tcPr>
            <w:tcW w:w="630" w:type="dxa"/>
            <w:vAlign w:val="bottom"/>
          </w:tcPr>
          <w:p w14:paraId="3DA85B23" w14:textId="77777777" w:rsidR="007B01D7" w:rsidRPr="00257136" w:rsidRDefault="007B01D7" w:rsidP="00430F98">
            <w:pPr>
              <w:jc w:val="center"/>
              <w:rPr>
                <w:sz w:val="20"/>
              </w:rPr>
            </w:pPr>
          </w:p>
        </w:tc>
        <w:tc>
          <w:tcPr>
            <w:tcW w:w="630" w:type="dxa"/>
            <w:vAlign w:val="bottom"/>
          </w:tcPr>
          <w:p w14:paraId="7EBD127F" w14:textId="77777777" w:rsidR="007B01D7" w:rsidRPr="00257136" w:rsidRDefault="007B01D7" w:rsidP="00430F98">
            <w:pPr>
              <w:jc w:val="center"/>
              <w:rPr>
                <w:sz w:val="20"/>
              </w:rPr>
            </w:pPr>
          </w:p>
        </w:tc>
        <w:tc>
          <w:tcPr>
            <w:tcW w:w="540" w:type="dxa"/>
            <w:vAlign w:val="bottom"/>
          </w:tcPr>
          <w:p w14:paraId="367B8899" w14:textId="77777777" w:rsidR="007B01D7" w:rsidRPr="00257136" w:rsidRDefault="007B01D7" w:rsidP="00430F98">
            <w:pPr>
              <w:jc w:val="center"/>
              <w:rPr>
                <w:sz w:val="20"/>
              </w:rPr>
            </w:pPr>
          </w:p>
        </w:tc>
      </w:tr>
      <w:tr w:rsidR="007B01D7" w14:paraId="060180C5" w14:textId="77777777" w:rsidTr="000E621E">
        <w:tc>
          <w:tcPr>
            <w:tcW w:w="2677" w:type="dxa"/>
            <w:vAlign w:val="bottom"/>
          </w:tcPr>
          <w:p w14:paraId="3A0EC844" w14:textId="77777777" w:rsidR="007B01D7" w:rsidRPr="00257136" w:rsidRDefault="007B01D7" w:rsidP="00430F98">
            <w:pPr>
              <w:rPr>
                <w:sz w:val="20"/>
              </w:rPr>
            </w:pPr>
          </w:p>
        </w:tc>
        <w:tc>
          <w:tcPr>
            <w:tcW w:w="900" w:type="dxa"/>
            <w:vAlign w:val="bottom"/>
          </w:tcPr>
          <w:p w14:paraId="6425BED4" w14:textId="77777777" w:rsidR="007B01D7" w:rsidRPr="00257136" w:rsidRDefault="007B01D7" w:rsidP="00430F98">
            <w:pPr>
              <w:jc w:val="center"/>
              <w:rPr>
                <w:sz w:val="20"/>
              </w:rPr>
            </w:pPr>
          </w:p>
        </w:tc>
        <w:tc>
          <w:tcPr>
            <w:tcW w:w="630" w:type="dxa"/>
            <w:vAlign w:val="bottom"/>
          </w:tcPr>
          <w:p w14:paraId="1716BAF6" w14:textId="77777777" w:rsidR="007B01D7" w:rsidRPr="00257136" w:rsidRDefault="007B01D7" w:rsidP="00430F98">
            <w:pPr>
              <w:jc w:val="center"/>
              <w:rPr>
                <w:sz w:val="20"/>
              </w:rPr>
            </w:pPr>
          </w:p>
        </w:tc>
        <w:tc>
          <w:tcPr>
            <w:tcW w:w="630" w:type="dxa"/>
            <w:vAlign w:val="bottom"/>
          </w:tcPr>
          <w:p w14:paraId="5E0F3114" w14:textId="77777777" w:rsidR="007B01D7" w:rsidRPr="00257136" w:rsidRDefault="007B01D7" w:rsidP="00430F98">
            <w:pPr>
              <w:jc w:val="center"/>
              <w:rPr>
                <w:sz w:val="20"/>
              </w:rPr>
            </w:pPr>
          </w:p>
        </w:tc>
        <w:tc>
          <w:tcPr>
            <w:tcW w:w="540" w:type="dxa"/>
            <w:vAlign w:val="bottom"/>
          </w:tcPr>
          <w:p w14:paraId="07DAB193" w14:textId="77777777" w:rsidR="007B01D7" w:rsidRPr="00257136" w:rsidRDefault="007B01D7" w:rsidP="00430F98">
            <w:pPr>
              <w:jc w:val="center"/>
              <w:rPr>
                <w:sz w:val="20"/>
              </w:rPr>
            </w:pPr>
          </w:p>
        </w:tc>
        <w:tc>
          <w:tcPr>
            <w:tcW w:w="630" w:type="dxa"/>
            <w:vAlign w:val="bottom"/>
          </w:tcPr>
          <w:p w14:paraId="6BDAF7B1" w14:textId="77777777" w:rsidR="007B01D7" w:rsidRPr="00257136" w:rsidRDefault="007B01D7" w:rsidP="00430F98">
            <w:pPr>
              <w:jc w:val="center"/>
              <w:rPr>
                <w:sz w:val="20"/>
              </w:rPr>
            </w:pPr>
          </w:p>
        </w:tc>
        <w:tc>
          <w:tcPr>
            <w:tcW w:w="630" w:type="dxa"/>
            <w:vAlign w:val="bottom"/>
          </w:tcPr>
          <w:p w14:paraId="4A5D3058" w14:textId="77777777" w:rsidR="007B01D7" w:rsidRPr="00257136" w:rsidRDefault="007B01D7" w:rsidP="00430F98">
            <w:pPr>
              <w:jc w:val="center"/>
              <w:rPr>
                <w:sz w:val="20"/>
              </w:rPr>
            </w:pPr>
          </w:p>
        </w:tc>
        <w:tc>
          <w:tcPr>
            <w:tcW w:w="630" w:type="dxa"/>
            <w:vAlign w:val="bottom"/>
          </w:tcPr>
          <w:p w14:paraId="7414814C" w14:textId="77777777" w:rsidR="007B01D7" w:rsidRPr="00257136" w:rsidRDefault="007B01D7" w:rsidP="00430F98">
            <w:pPr>
              <w:jc w:val="center"/>
              <w:rPr>
                <w:sz w:val="20"/>
              </w:rPr>
            </w:pPr>
          </w:p>
        </w:tc>
        <w:tc>
          <w:tcPr>
            <w:tcW w:w="630" w:type="dxa"/>
            <w:vAlign w:val="bottom"/>
          </w:tcPr>
          <w:p w14:paraId="51B13EF0" w14:textId="77777777" w:rsidR="007B01D7" w:rsidRPr="00257136" w:rsidRDefault="007B01D7" w:rsidP="00430F98">
            <w:pPr>
              <w:jc w:val="center"/>
              <w:rPr>
                <w:sz w:val="20"/>
              </w:rPr>
            </w:pPr>
          </w:p>
        </w:tc>
        <w:tc>
          <w:tcPr>
            <w:tcW w:w="630" w:type="dxa"/>
            <w:vAlign w:val="bottom"/>
          </w:tcPr>
          <w:p w14:paraId="17C8609F" w14:textId="77777777" w:rsidR="007B01D7" w:rsidRPr="00257136" w:rsidRDefault="007B01D7" w:rsidP="00430F98">
            <w:pPr>
              <w:jc w:val="center"/>
              <w:rPr>
                <w:sz w:val="20"/>
              </w:rPr>
            </w:pPr>
          </w:p>
        </w:tc>
        <w:tc>
          <w:tcPr>
            <w:tcW w:w="630" w:type="dxa"/>
            <w:vAlign w:val="bottom"/>
          </w:tcPr>
          <w:p w14:paraId="7D2F68A8" w14:textId="77777777" w:rsidR="007B01D7" w:rsidRPr="00257136" w:rsidRDefault="007B01D7" w:rsidP="00430F98">
            <w:pPr>
              <w:jc w:val="center"/>
              <w:rPr>
                <w:sz w:val="20"/>
              </w:rPr>
            </w:pPr>
          </w:p>
        </w:tc>
        <w:tc>
          <w:tcPr>
            <w:tcW w:w="540" w:type="dxa"/>
            <w:vAlign w:val="bottom"/>
          </w:tcPr>
          <w:p w14:paraId="1ECEFE61" w14:textId="77777777" w:rsidR="007B01D7" w:rsidRPr="00257136" w:rsidRDefault="007B01D7" w:rsidP="00430F98">
            <w:pPr>
              <w:jc w:val="center"/>
              <w:rPr>
                <w:sz w:val="20"/>
              </w:rPr>
            </w:pPr>
          </w:p>
        </w:tc>
      </w:tr>
      <w:tr w:rsidR="007B01D7" w14:paraId="6C5C469A" w14:textId="77777777" w:rsidTr="000E621E">
        <w:tc>
          <w:tcPr>
            <w:tcW w:w="2677" w:type="dxa"/>
            <w:vAlign w:val="bottom"/>
          </w:tcPr>
          <w:p w14:paraId="02B5BB85" w14:textId="77777777" w:rsidR="007B01D7" w:rsidRPr="00257136" w:rsidRDefault="007B01D7" w:rsidP="00430F98">
            <w:pPr>
              <w:rPr>
                <w:sz w:val="20"/>
              </w:rPr>
            </w:pPr>
          </w:p>
        </w:tc>
        <w:tc>
          <w:tcPr>
            <w:tcW w:w="900" w:type="dxa"/>
            <w:vAlign w:val="bottom"/>
          </w:tcPr>
          <w:p w14:paraId="10E78867" w14:textId="77777777" w:rsidR="007B01D7" w:rsidRPr="00257136" w:rsidRDefault="007B01D7" w:rsidP="00430F98">
            <w:pPr>
              <w:jc w:val="center"/>
              <w:rPr>
                <w:sz w:val="20"/>
              </w:rPr>
            </w:pPr>
          </w:p>
        </w:tc>
        <w:tc>
          <w:tcPr>
            <w:tcW w:w="630" w:type="dxa"/>
            <w:vAlign w:val="bottom"/>
          </w:tcPr>
          <w:p w14:paraId="1D689BE8" w14:textId="77777777" w:rsidR="007B01D7" w:rsidRPr="00257136" w:rsidRDefault="007B01D7" w:rsidP="00430F98">
            <w:pPr>
              <w:jc w:val="center"/>
              <w:rPr>
                <w:sz w:val="20"/>
              </w:rPr>
            </w:pPr>
          </w:p>
        </w:tc>
        <w:tc>
          <w:tcPr>
            <w:tcW w:w="630" w:type="dxa"/>
            <w:vAlign w:val="bottom"/>
          </w:tcPr>
          <w:p w14:paraId="5131DE82" w14:textId="77777777" w:rsidR="007B01D7" w:rsidRPr="00257136" w:rsidRDefault="007B01D7" w:rsidP="00430F98">
            <w:pPr>
              <w:jc w:val="center"/>
              <w:rPr>
                <w:sz w:val="20"/>
              </w:rPr>
            </w:pPr>
          </w:p>
        </w:tc>
        <w:tc>
          <w:tcPr>
            <w:tcW w:w="540" w:type="dxa"/>
            <w:vAlign w:val="bottom"/>
          </w:tcPr>
          <w:p w14:paraId="01320928" w14:textId="77777777" w:rsidR="007B01D7" w:rsidRPr="00257136" w:rsidRDefault="007B01D7" w:rsidP="00430F98">
            <w:pPr>
              <w:jc w:val="center"/>
              <w:rPr>
                <w:sz w:val="20"/>
              </w:rPr>
            </w:pPr>
          </w:p>
        </w:tc>
        <w:tc>
          <w:tcPr>
            <w:tcW w:w="630" w:type="dxa"/>
            <w:vAlign w:val="bottom"/>
          </w:tcPr>
          <w:p w14:paraId="7795F488" w14:textId="77777777" w:rsidR="007B01D7" w:rsidRPr="00257136" w:rsidRDefault="007B01D7" w:rsidP="00430F98">
            <w:pPr>
              <w:jc w:val="center"/>
              <w:rPr>
                <w:sz w:val="20"/>
              </w:rPr>
            </w:pPr>
          </w:p>
        </w:tc>
        <w:tc>
          <w:tcPr>
            <w:tcW w:w="630" w:type="dxa"/>
            <w:vAlign w:val="bottom"/>
          </w:tcPr>
          <w:p w14:paraId="4ED2FDAB" w14:textId="77777777" w:rsidR="007B01D7" w:rsidRPr="00257136" w:rsidRDefault="007B01D7" w:rsidP="00430F98">
            <w:pPr>
              <w:jc w:val="center"/>
              <w:rPr>
                <w:sz w:val="20"/>
              </w:rPr>
            </w:pPr>
          </w:p>
        </w:tc>
        <w:tc>
          <w:tcPr>
            <w:tcW w:w="630" w:type="dxa"/>
            <w:vAlign w:val="bottom"/>
          </w:tcPr>
          <w:p w14:paraId="0F5A5CAB" w14:textId="77777777" w:rsidR="007B01D7" w:rsidRPr="00257136" w:rsidRDefault="007B01D7" w:rsidP="00430F98">
            <w:pPr>
              <w:jc w:val="center"/>
              <w:rPr>
                <w:sz w:val="20"/>
              </w:rPr>
            </w:pPr>
          </w:p>
        </w:tc>
        <w:tc>
          <w:tcPr>
            <w:tcW w:w="630" w:type="dxa"/>
            <w:vAlign w:val="bottom"/>
          </w:tcPr>
          <w:p w14:paraId="18A1D3E8" w14:textId="77777777" w:rsidR="007B01D7" w:rsidRPr="00257136" w:rsidRDefault="007B01D7" w:rsidP="00430F98">
            <w:pPr>
              <w:jc w:val="center"/>
              <w:rPr>
                <w:sz w:val="20"/>
              </w:rPr>
            </w:pPr>
          </w:p>
        </w:tc>
        <w:tc>
          <w:tcPr>
            <w:tcW w:w="630" w:type="dxa"/>
            <w:vAlign w:val="bottom"/>
          </w:tcPr>
          <w:p w14:paraId="134B1F36" w14:textId="77777777" w:rsidR="007B01D7" w:rsidRPr="00257136" w:rsidRDefault="007B01D7" w:rsidP="00430F98">
            <w:pPr>
              <w:jc w:val="center"/>
              <w:rPr>
                <w:sz w:val="20"/>
              </w:rPr>
            </w:pPr>
          </w:p>
        </w:tc>
        <w:tc>
          <w:tcPr>
            <w:tcW w:w="630" w:type="dxa"/>
            <w:vAlign w:val="bottom"/>
          </w:tcPr>
          <w:p w14:paraId="43F9095F" w14:textId="77777777" w:rsidR="007B01D7" w:rsidRPr="00257136" w:rsidRDefault="007B01D7" w:rsidP="00430F98">
            <w:pPr>
              <w:jc w:val="center"/>
              <w:rPr>
                <w:sz w:val="20"/>
              </w:rPr>
            </w:pPr>
          </w:p>
        </w:tc>
        <w:tc>
          <w:tcPr>
            <w:tcW w:w="540" w:type="dxa"/>
            <w:vAlign w:val="bottom"/>
          </w:tcPr>
          <w:p w14:paraId="43E9688A" w14:textId="77777777" w:rsidR="007B01D7" w:rsidRPr="00257136" w:rsidRDefault="007B01D7" w:rsidP="00430F98">
            <w:pPr>
              <w:jc w:val="center"/>
              <w:rPr>
                <w:sz w:val="20"/>
              </w:rPr>
            </w:pPr>
          </w:p>
        </w:tc>
      </w:tr>
      <w:tr w:rsidR="007B01D7" w14:paraId="0E87B5AD" w14:textId="77777777" w:rsidTr="000E621E">
        <w:tc>
          <w:tcPr>
            <w:tcW w:w="2677" w:type="dxa"/>
            <w:vAlign w:val="bottom"/>
          </w:tcPr>
          <w:p w14:paraId="2B0D854C" w14:textId="77777777" w:rsidR="007B01D7" w:rsidRPr="00257136" w:rsidRDefault="007B01D7" w:rsidP="00430F98">
            <w:pPr>
              <w:rPr>
                <w:sz w:val="20"/>
              </w:rPr>
            </w:pPr>
          </w:p>
        </w:tc>
        <w:tc>
          <w:tcPr>
            <w:tcW w:w="900" w:type="dxa"/>
            <w:vAlign w:val="bottom"/>
          </w:tcPr>
          <w:p w14:paraId="40BF781F" w14:textId="77777777" w:rsidR="007B01D7" w:rsidRPr="00257136" w:rsidRDefault="007B01D7" w:rsidP="00430F98">
            <w:pPr>
              <w:jc w:val="center"/>
              <w:rPr>
                <w:sz w:val="20"/>
              </w:rPr>
            </w:pPr>
          </w:p>
        </w:tc>
        <w:tc>
          <w:tcPr>
            <w:tcW w:w="630" w:type="dxa"/>
            <w:vAlign w:val="bottom"/>
          </w:tcPr>
          <w:p w14:paraId="0C7009FE" w14:textId="77777777" w:rsidR="007B01D7" w:rsidRPr="00257136" w:rsidRDefault="007B01D7" w:rsidP="00430F98">
            <w:pPr>
              <w:jc w:val="center"/>
              <w:rPr>
                <w:sz w:val="20"/>
              </w:rPr>
            </w:pPr>
          </w:p>
        </w:tc>
        <w:tc>
          <w:tcPr>
            <w:tcW w:w="630" w:type="dxa"/>
            <w:vAlign w:val="bottom"/>
          </w:tcPr>
          <w:p w14:paraId="413C08C0" w14:textId="77777777" w:rsidR="007B01D7" w:rsidRPr="00257136" w:rsidRDefault="007B01D7" w:rsidP="00430F98">
            <w:pPr>
              <w:jc w:val="center"/>
              <w:rPr>
                <w:sz w:val="20"/>
              </w:rPr>
            </w:pPr>
          </w:p>
        </w:tc>
        <w:tc>
          <w:tcPr>
            <w:tcW w:w="540" w:type="dxa"/>
            <w:vAlign w:val="bottom"/>
          </w:tcPr>
          <w:p w14:paraId="37287F6C" w14:textId="77777777" w:rsidR="007B01D7" w:rsidRPr="00257136" w:rsidRDefault="007B01D7" w:rsidP="00430F98">
            <w:pPr>
              <w:jc w:val="center"/>
              <w:rPr>
                <w:sz w:val="20"/>
              </w:rPr>
            </w:pPr>
          </w:p>
        </w:tc>
        <w:tc>
          <w:tcPr>
            <w:tcW w:w="630" w:type="dxa"/>
            <w:vAlign w:val="bottom"/>
          </w:tcPr>
          <w:p w14:paraId="27AD2BA0" w14:textId="77777777" w:rsidR="007B01D7" w:rsidRPr="00257136" w:rsidRDefault="007B01D7" w:rsidP="00430F98">
            <w:pPr>
              <w:jc w:val="center"/>
              <w:rPr>
                <w:sz w:val="20"/>
              </w:rPr>
            </w:pPr>
          </w:p>
        </w:tc>
        <w:tc>
          <w:tcPr>
            <w:tcW w:w="630" w:type="dxa"/>
            <w:vAlign w:val="bottom"/>
          </w:tcPr>
          <w:p w14:paraId="396F675A" w14:textId="77777777" w:rsidR="007B01D7" w:rsidRPr="00257136" w:rsidRDefault="007B01D7" w:rsidP="00430F98">
            <w:pPr>
              <w:jc w:val="center"/>
              <w:rPr>
                <w:sz w:val="20"/>
              </w:rPr>
            </w:pPr>
          </w:p>
        </w:tc>
        <w:tc>
          <w:tcPr>
            <w:tcW w:w="630" w:type="dxa"/>
            <w:vAlign w:val="bottom"/>
          </w:tcPr>
          <w:p w14:paraId="01DCB374" w14:textId="77777777" w:rsidR="007B01D7" w:rsidRPr="00257136" w:rsidRDefault="007B01D7" w:rsidP="00430F98">
            <w:pPr>
              <w:jc w:val="center"/>
              <w:rPr>
                <w:sz w:val="20"/>
              </w:rPr>
            </w:pPr>
          </w:p>
        </w:tc>
        <w:tc>
          <w:tcPr>
            <w:tcW w:w="630" w:type="dxa"/>
            <w:vAlign w:val="bottom"/>
          </w:tcPr>
          <w:p w14:paraId="0ADD0EC2" w14:textId="77777777" w:rsidR="007B01D7" w:rsidRPr="00257136" w:rsidRDefault="007B01D7" w:rsidP="00430F98">
            <w:pPr>
              <w:jc w:val="center"/>
              <w:rPr>
                <w:sz w:val="20"/>
              </w:rPr>
            </w:pPr>
          </w:p>
        </w:tc>
        <w:tc>
          <w:tcPr>
            <w:tcW w:w="630" w:type="dxa"/>
            <w:vAlign w:val="bottom"/>
          </w:tcPr>
          <w:p w14:paraId="5D8BE2FF" w14:textId="77777777" w:rsidR="007B01D7" w:rsidRPr="00257136" w:rsidRDefault="007B01D7" w:rsidP="00430F98">
            <w:pPr>
              <w:jc w:val="center"/>
              <w:rPr>
                <w:sz w:val="20"/>
              </w:rPr>
            </w:pPr>
          </w:p>
        </w:tc>
        <w:tc>
          <w:tcPr>
            <w:tcW w:w="630" w:type="dxa"/>
            <w:vAlign w:val="bottom"/>
          </w:tcPr>
          <w:p w14:paraId="5A903C26" w14:textId="77777777" w:rsidR="007B01D7" w:rsidRPr="00257136" w:rsidRDefault="007B01D7" w:rsidP="00430F98">
            <w:pPr>
              <w:jc w:val="center"/>
              <w:rPr>
                <w:sz w:val="20"/>
              </w:rPr>
            </w:pPr>
          </w:p>
        </w:tc>
        <w:tc>
          <w:tcPr>
            <w:tcW w:w="540" w:type="dxa"/>
            <w:vAlign w:val="bottom"/>
          </w:tcPr>
          <w:p w14:paraId="6A606175" w14:textId="77777777" w:rsidR="007B01D7" w:rsidRPr="00257136" w:rsidRDefault="007B01D7" w:rsidP="00430F98">
            <w:pPr>
              <w:jc w:val="center"/>
              <w:rPr>
                <w:sz w:val="20"/>
              </w:rPr>
            </w:pPr>
          </w:p>
        </w:tc>
      </w:tr>
    </w:tbl>
    <w:p w14:paraId="07515E1B" w14:textId="77777777" w:rsidR="007B01D7" w:rsidRDefault="007B01D7" w:rsidP="007B01D7">
      <w:pPr>
        <w:jc w:val="both"/>
        <w:rPr>
          <w:b/>
          <w:sz w:val="16"/>
          <w:szCs w:val="16"/>
        </w:rPr>
      </w:pPr>
    </w:p>
    <w:p w14:paraId="1F1D8DD8" w14:textId="77777777" w:rsidR="00E220D2" w:rsidRPr="000E621E" w:rsidRDefault="00E220D2" w:rsidP="00E220D2">
      <w:pPr>
        <w:jc w:val="both"/>
        <w:rPr>
          <w:sz w:val="22"/>
          <w:szCs w:val="22"/>
        </w:rPr>
      </w:pPr>
      <w:r w:rsidRPr="000E621E">
        <w:rPr>
          <w:sz w:val="22"/>
          <w:szCs w:val="22"/>
        </w:rPr>
        <w:t>It is not necessary to include support staff such as administrative personnel on these schedules.  The people that need to be included are those that would be considered for working directly with City people on assignments.</w:t>
      </w:r>
    </w:p>
    <w:p w14:paraId="4BD74F37" w14:textId="77777777" w:rsidR="00E220D2" w:rsidRPr="000E621E" w:rsidRDefault="00E220D2" w:rsidP="00E220D2">
      <w:pPr>
        <w:jc w:val="both"/>
        <w:rPr>
          <w:b/>
          <w:sz w:val="22"/>
          <w:szCs w:val="22"/>
        </w:rPr>
      </w:pPr>
    </w:p>
    <w:p w14:paraId="1E06D037" w14:textId="77777777" w:rsidR="00E220D2" w:rsidRPr="000E621E" w:rsidRDefault="00E220D2" w:rsidP="00E220D2">
      <w:pPr>
        <w:pStyle w:val="BodyText"/>
        <w:ind w:right="-990"/>
        <w:rPr>
          <w:b w:val="0"/>
          <w:sz w:val="22"/>
          <w:szCs w:val="22"/>
        </w:rPr>
      </w:pPr>
      <w:r w:rsidRPr="000E621E">
        <w:rPr>
          <w:b w:val="0"/>
          <w:sz w:val="22"/>
          <w:szCs w:val="22"/>
        </w:rPr>
        <w:t xml:space="preserve">A – Formal training (course) </w:t>
      </w:r>
    </w:p>
    <w:p w14:paraId="066EA2A7" w14:textId="77777777" w:rsidR="00E220D2" w:rsidRPr="000E621E" w:rsidRDefault="00E220D2" w:rsidP="00E220D2">
      <w:pPr>
        <w:pStyle w:val="BodyText"/>
        <w:ind w:right="-990"/>
        <w:rPr>
          <w:b w:val="0"/>
          <w:sz w:val="22"/>
          <w:szCs w:val="22"/>
        </w:rPr>
      </w:pPr>
      <w:r w:rsidRPr="000E621E">
        <w:rPr>
          <w:b w:val="0"/>
          <w:sz w:val="22"/>
          <w:szCs w:val="22"/>
        </w:rPr>
        <w:t>B – On the job training</w:t>
      </w:r>
    </w:p>
    <w:p w14:paraId="5D629DE2" w14:textId="77777777" w:rsidR="00E220D2" w:rsidRPr="000E621E" w:rsidRDefault="00E220D2" w:rsidP="00E220D2">
      <w:pPr>
        <w:pStyle w:val="BodyText"/>
        <w:ind w:right="-990"/>
        <w:rPr>
          <w:b w:val="0"/>
          <w:sz w:val="22"/>
          <w:szCs w:val="22"/>
        </w:rPr>
      </w:pPr>
      <w:r w:rsidRPr="000E621E">
        <w:rPr>
          <w:b w:val="0"/>
          <w:sz w:val="22"/>
          <w:szCs w:val="22"/>
        </w:rPr>
        <w:t xml:space="preserve">C – Formal training plus on the job training/experience </w:t>
      </w:r>
    </w:p>
    <w:p w14:paraId="2B4FD04D" w14:textId="77777777" w:rsidR="00E220D2" w:rsidRPr="000E621E" w:rsidRDefault="00E220D2" w:rsidP="00E220D2">
      <w:pPr>
        <w:pStyle w:val="BodyText"/>
        <w:ind w:right="-990"/>
        <w:rPr>
          <w:b w:val="0"/>
          <w:sz w:val="22"/>
          <w:szCs w:val="22"/>
        </w:rPr>
      </w:pPr>
    </w:p>
    <w:p w14:paraId="70D15DB4" w14:textId="6D8AF6EA" w:rsidR="000E621E" w:rsidRPr="000E621E" w:rsidRDefault="00E220D2" w:rsidP="000E621E">
      <w:pPr>
        <w:rPr>
          <w:b/>
          <w:bCs/>
        </w:rPr>
      </w:pPr>
      <w:r w:rsidRPr="000E621E">
        <w:rPr>
          <w:b/>
          <w:bCs/>
          <w:sz w:val="22"/>
          <w:szCs w:val="22"/>
        </w:rPr>
        <w:t>(Copy this page and complete the list on additional pages if required.)</w:t>
      </w:r>
      <w:r w:rsidR="000E621E" w:rsidRPr="000E621E">
        <w:rPr>
          <w:b/>
          <w:bCs/>
        </w:rPr>
        <w:t xml:space="preserve"> </w:t>
      </w:r>
      <w:r w:rsidR="000E621E" w:rsidRPr="000E621E">
        <w:rPr>
          <w:b/>
          <w:bCs/>
        </w:rPr>
        <w:br w:type="page"/>
      </w:r>
    </w:p>
    <w:p w14:paraId="1A6DE657" w14:textId="2B04ADC4" w:rsidR="00E220D2" w:rsidRPr="000E621E" w:rsidRDefault="00E220D2" w:rsidP="00E220D2">
      <w:pPr>
        <w:pStyle w:val="BodyText"/>
        <w:ind w:right="-990"/>
        <w:rPr>
          <w:b w:val="0"/>
          <w:sz w:val="22"/>
          <w:szCs w:val="22"/>
        </w:rPr>
      </w:pPr>
    </w:p>
    <w:p w14:paraId="0AFCF1CD" w14:textId="77777777" w:rsidR="002A43BF" w:rsidRPr="00F02898" w:rsidRDefault="00A70BDD">
      <w:pPr>
        <w:pStyle w:val="Heading2"/>
        <w:rPr>
          <w:szCs w:val="24"/>
        </w:rPr>
      </w:pPr>
      <w:r>
        <w:rPr>
          <w:szCs w:val="24"/>
        </w:rPr>
        <w:t>A</w:t>
      </w:r>
      <w:r w:rsidR="003D4EB2">
        <w:rPr>
          <w:szCs w:val="24"/>
        </w:rPr>
        <w:t>11</w:t>
      </w:r>
      <w:r w:rsidR="00785C3F" w:rsidRPr="00F02898">
        <w:rPr>
          <w:szCs w:val="24"/>
        </w:rPr>
        <w:tab/>
      </w:r>
      <w:r w:rsidR="002A43BF" w:rsidRPr="00F02898">
        <w:rPr>
          <w:szCs w:val="24"/>
        </w:rPr>
        <w:t>STAFF PROFESSIONAL QUALIFICATIONS</w:t>
      </w:r>
      <w:r>
        <w:rPr>
          <w:szCs w:val="24"/>
        </w:rPr>
        <w:t xml:space="preserve"> AND</w:t>
      </w:r>
      <w:r w:rsidR="002A43BF" w:rsidRPr="00F02898">
        <w:rPr>
          <w:szCs w:val="24"/>
        </w:rPr>
        <w:t xml:space="preserve"> TRAINING</w:t>
      </w:r>
    </w:p>
    <w:p w14:paraId="24D501DE" w14:textId="77777777" w:rsidR="002A43BF" w:rsidRDefault="002A43BF">
      <w:pPr>
        <w:rPr>
          <w:b/>
        </w:rPr>
      </w:pP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520"/>
        <w:gridCol w:w="1260"/>
        <w:gridCol w:w="2340"/>
        <w:gridCol w:w="2988"/>
      </w:tblGrid>
      <w:tr w:rsidR="00B8293F" w14:paraId="16B22F45" w14:textId="77777777">
        <w:tc>
          <w:tcPr>
            <w:tcW w:w="450" w:type="dxa"/>
            <w:tcBorders>
              <w:bottom w:val="nil"/>
            </w:tcBorders>
            <w:shd w:val="pct12" w:color="auto" w:fill="FFFFFF"/>
          </w:tcPr>
          <w:p w14:paraId="1AB56490" w14:textId="77777777" w:rsidR="00B8293F" w:rsidRDefault="00B8293F">
            <w:pPr>
              <w:jc w:val="center"/>
              <w:rPr>
                <w:sz w:val="18"/>
              </w:rPr>
            </w:pPr>
          </w:p>
        </w:tc>
        <w:tc>
          <w:tcPr>
            <w:tcW w:w="2520" w:type="dxa"/>
            <w:tcBorders>
              <w:bottom w:val="nil"/>
            </w:tcBorders>
            <w:shd w:val="pct12" w:color="auto" w:fill="FFFFFF"/>
          </w:tcPr>
          <w:p w14:paraId="3BDFA3A8" w14:textId="77777777" w:rsidR="00B8293F" w:rsidRDefault="00B8293F">
            <w:pPr>
              <w:rPr>
                <w:b/>
              </w:rPr>
            </w:pPr>
            <w:r>
              <w:rPr>
                <w:b/>
              </w:rPr>
              <w:t>Proposed Resource</w:t>
            </w:r>
          </w:p>
          <w:p w14:paraId="0D96387B" w14:textId="77777777" w:rsidR="007B01D7" w:rsidRPr="007B01D7" w:rsidRDefault="007B01D7">
            <w:pPr>
              <w:rPr>
                <w:b/>
                <w:sz w:val="20"/>
              </w:rPr>
            </w:pPr>
            <w:r w:rsidRPr="007B01D7">
              <w:rPr>
                <w:b/>
                <w:sz w:val="20"/>
              </w:rPr>
              <w:t>Include professional designations</w:t>
            </w:r>
          </w:p>
        </w:tc>
        <w:tc>
          <w:tcPr>
            <w:tcW w:w="1260" w:type="dxa"/>
            <w:tcBorders>
              <w:bottom w:val="nil"/>
            </w:tcBorders>
            <w:shd w:val="pct12" w:color="auto" w:fill="FFFFFF"/>
          </w:tcPr>
          <w:p w14:paraId="57016EFE" w14:textId="77777777" w:rsidR="00B8293F" w:rsidRDefault="00B8293F">
            <w:pPr>
              <w:rPr>
                <w:b/>
              </w:rPr>
            </w:pPr>
            <w:r>
              <w:rPr>
                <w:b/>
              </w:rPr>
              <w:t>Office Location (City)</w:t>
            </w:r>
          </w:p>
        </w:tc>
        <w:tc>
          <w:tcPr>
            <w:tcW w:w="2340" w:type="dxa"/>
            <w:tcBorders>
              <w:bottom w:val="nil"/>
            </w:tcBorders>
            <w:shd w:val="pct12" w:color="auto" w:fill="FFFFFF"/>
          </w:tcPr>
          <w:p w14:paraId="6D0BFBD5" w14:textId="77777777" w:rsidR="00B8293F" w:rsidRDefault="00B8293F">
            <w:pPr>
              <w:rPr>
                <w:b/>
              </w:rPr>
            </w:pPr>
            <w:r>
              <w:rPr>
                <w:b/>
              </w:rPr>
              <w:t>Formal Education</w:t>
            </w:r>
          </w:p>
          <w:p w14:paraId="7FC91A5A" w14:textId="77777777" w:rsidR="00B8293F" w:rsidRDefault="00B8293F">
            <w:pPr>
              <w:rPr>
                <w:b/>
              </w:rPr>
            </w:pPr>
          </w:p>
        </w:tc>
        <w:tc>
          <w:tcPr>
            <w:tcW w:w="2988" w:type="dxa"/>
            <w:tcBorders>
              <w:bottom w:val="nil"/>
            </w:tcBorders>
            <w:shd w:val="pct12" w:color="auto" w:fill="FFFFFF"/>
          </w:tcPr>
          <w:p w14:paraId="6104F830" w14:textId="77777777" w:rsidR="00B8293F" w:rsidRDefault="00B8293F">
            <w:pPr>
              <w:rPr>
                <w:b/>
              </w:rPr>
            </w:pPr>
            <w:r>
              <w:rPr>
                <w:b/>
              </w:rPr>
              <w:t xml:space="preserve">Continuing Education </w:t>
            </w:r>
            <w:r>
              <w:rPr>
                <w:b/>
              </w:rPr>
              <w:br/>
              <w:t>(past three years)</w:t>
            </w:r>
          </w:p>
        </w:tc>
      </w:tr>
      <w:tr w:rsidR="00B8293F" w14:paraId="2801CC2C" w14:textId="77777777">
        <w:tc>
          <w:tcPr>
            <w:tcW w:w="450" w:type="dxa"/>
            <w:shd w:val="pct5" w:color="auto" w:fill="FFFFFF"/>
          </w:tcPr>
          <w:p w14:paraId="4CCC17C6" w14:textId="77777777" w:rsidR="00B8293F" w:rsidRDefault="00B8293F">
            <w:pPr>
              <w:pStyle w:val="Footer"/>
              <w:tabs>
                <w:tab w:val="clear" w:pos="4320"/>
                <w:tab w:val="clear" w:pos="8640"/>
              </w:tabs>
              <w:jc w:val="center"/>
              <w:rPr>
                <w:sz w:val="18"/>
              </w:rPr>
            </w:pPr>
          </w:p>
        </w:tc>
        <w:tc>
          <w:tcPr>
            <w:tcW w:w="2520" w:type="dxa"/>
            <w:shd w:val="pct5" w:color="auto" w:fill="FFFFFF"/>
          </w:tcPr>
          <w:p w14:paraId="4CB8D920" w14:textId="77777777" w:rsidR="00B8293F" w:rsidRDefault="00B8293F">
            <w:pPr>
              <w:pStyle w:val="Footer"/>
              <w:tabs>
                <w:tab w:val="clear" w:pos="4320"/>
                <w:tab w:val="clear" w:pos="8640"/>
              </w:tabs>
              <w:rPr>
                <w:sz w:val="20"/>
              </w:rPr>
            </w:pPr>
            <w:r>
              <w:rPr>
                <w:sz w:val="20"/>
              </w:rPr>
              <w:t>Boss Bob, Ph.D, P.Eng.</w:t>
            </w:r>
          </w:p>
          <w:p w14:paraId="6A6E846D" w14:textId="77777777" w:rsidR="00B8293F" w:rsidRDefault="00B8293F">
            <w:pPr>
              <w:pStyle w:val="Footer"/>
              <w:tabs>
                <w:tab w:val="clear" w:pos="4320"/>
                <w:tab w:val="clear" w:pos="8640"/>
              </w:tabs>
              <w:rPr>
                <w:sz w:val="20"/>
              </w:rPr>
            </w:pPr>
            <w:r>
              <w:rPr>
                <w:sz w:val="20"/>
              </w:rPr>
              <w:t>(example)</w:t>
            </w:r>
          </w:p>
        </w:tc>
        <w:tc>
          <w:tcPr>
            <w:tcW w:w="1260" w:type="dxa"/>
            <w:shd w:val="pct5" w:color="auto" w:fill="FFFFFF"/>
          </w:tcPr>
          <w:p w14:paraId="2CDB47B4" w14:textId="77777777" w:rsidR="00B8293F" w:rsidRDefault="00B8293F">
            <w:pPr>
              <w:tabs>
                <w:tab w:val="num" w:pos="360"/>
              </w:tabs>
              <w:ind w:left="360" w:hanging="360"/>
              <w:rPr>
                <w:sz w:val="20"/>
              </w:rPr>
            </w:pPr>
          </w:p>
        </w:tc>
        <w:tc>
          <w:tcPr>
            <w:tcW w:w="2340" w:type="dxa"/>
            <w:shd w:val="pct5" w:color="auto" w:fill="FFFFFF"/>
          </w:tcPr>
          <w:p w14:paraId="735A92C3" w14:textId="77777777" w:rsidR="00B8293F" w:rsidRDefault="00B8293F">
            <w:pPr>
              <w:tabs>
                <w:tab w:val="num" w:pos="360"/>
              </w:tabs>
              <w:ind w:left="360" w:hanging="360"/>
              <w:rPr>
                <w:sz w:val="20"/>
              </w:rPr>
            </w:pPr>
            <w:r>
              <w:rPr>
                <w:sz w:val="20"/>
              </w:rPr>
              <w:t xml:space="preserve">B.Sc. Civil </w:t>
            </w:r>
            <w:smartTag w:uri="urn:schemas-microsoft-com:office:smarttags" w:element="PlaceName">
              <w:r>
                <w:rPr>
                  <w:sz w:val="20"/>
                </w:rPr>
                <w:t>Engineering</w:t>
              </w:r>
            </w:smartTag>
            <w:r>
              <w:rPr>
                <w:sz w:val="20"/>
              </w:rPr>
              <w:t xml:space="preserve"> </w:t>
            </w:r>
            <w:smartTag w:uri="urn:schemas-microsoft-com:office:smarttags" w:element="PlaceType">
              <w:r>
                <w:rPr>
                  <w:sz w:val="20"/>
                </w:rPr>
                <w:t>University</w:t>
              </w:r>
            </w:smartTag>
            <w:r>
              <w:rPr>
                <w:sz w:val="20"/>
              </w:rPr>
              <w:t xml:space="preserve"> of </w:t>
            </w:r>
            <w:smartTag w:uri="urn:schemas-microsoft-com:office:smarttags" w:element="place">
              <w:smartTag w:uri="urn:schemas-microsoft-com:office:smarttags" w:element="State">
                <w:r>
                  <w:rPr>
                    <w:sz w:val="20"/>
                  </w:rPr>
                  <w:t>British Columbia</w:t>
                </w:r>
              </w:smartTag>
            </w:smartTag>
            <w:r>
              <w:rPr>
                <w:sz w:val="20"/>
              </w:rPr>
              <w:t>, 1973</w:t>
            </w:r>
          </w:p>
          <w:p w14:paraId="74BD42E4" w14:textId="77777777" w:rsidR="00B8293F" w:rsidRDefault="00B8293F">
            <w:pPr>
              <w:tabs>
                <w:tab w:val="num" w:pos="360"/>
              </w:tabs>
              <w:ind w:left="360" w:hanging="360"/>
              <w:rPr>
                <w:sz w:val="20"/>
              </w:rPr>
            </w:pPr>
          </w:p>
        </w:tc>
        <w:tc>
          <w:tcPr>
            <w:tcW w:w="2988" w:type="dxa"/>
            <w:shd w:val="pct5" w:color="auto" w:fill="FFFFFF"/>
          </w:tcPr>
          <w:p w14:paraId="1BBC0F01" w14:textId="77777777" w:rsidR="00B8293F" w:rsidRDefault="00B8293F">
            <w:pPr>
              <w:rPr>
                <w:sz w:val="20"/>
              </w:rPr>
            </w:pPr>
            <w:r>
              <w:rPr>
                <w:sz w:val="20"/>
              </w:rPr>
              <w:t>Emergency Response Training, SAIT, 2003 (instructor)</w:t>
            </w:r>
          </w:p>
          <w:p w14:paraId="18985BAD" w14:textId="77777777" w:rsidR="00B8293F" w:rsidRDefault="00B8293F">
            <w:pPr>
              <w:rPr>
                <w:sz w:val="20"/>
              </w:rPr>
            </w:pPr>
          </w:p>
        </w:tc>
      </w:tr>
      <w:tr w:rsidR="00B8293F" w14:paraId="46C492D1" w14:textId="77777777">
        <w:tc>
          <w:tcPr>
            <w:tcW w:w="450" w:type="dxa"/>
          </w:tcPr>
          <w:p w14:paraId="68028308" w14:textId="77777777" w:rsidR="00B8293F" w:rsidRDefault="00B8293F">
            <w:pPr>
              <w:pStyle w:val="Footer"/>
              <w:tabs>
                <w:tab w:val="clear" w:pos="4320"/>
                <w:tab w:val="clear" w:pos="8640"/>
              </w:tabs>
              <w:jc w:val="center"/>
              <w:rPr>
                <w:sz w:val="18"/>
              </w:rPr>
            </w:pPr>
            <w:r>
              <w:rPr>
                <w:sz w:val="18"/>
              </w:rPr>
              <w:t>1</w:t>
            </w:r>
          </w:p>
        </w:tc>
        <w:tc>
          <w:tcPr>
            <w:tcW w:w="2520" w:type="dxa"/>
          </w:tcPr>
          <w:p w14:paraId="4369BBF2" w14:textId="77777777" w:rsidR="00B8293F" w:rsidRDefault="00B8293F">
            <w:pPr>
              <w:pStyle w:val="Footer"/>
              <w:tabs>
                <w:tab w:val="clear" w:pos="4320"/>
                <w:tab w:val="clear" w:pos="8640"/>
              </w:tabs>
            </w:pPr>
          </w:p>
        </w:tc>
        <w:tc>
          <w:tcPr>
            <w:tcW w:w="1260" w:type="dxa"/>
          </w:tcPr>
          <w:p w14:paraId="4A5C1E49" w14:textId="77777777" w:rsidR="00B8293F" w:rsidRDefault="00B8293F"/>
        </w:tc>
        <w:tc>
          <w:tcPr>
            <w:tcW w:w="2340" w:type="dxa"/>
          </w:tcPr>
          <w:p w14:paraId="4B02BB86" w14:textId="77777777" w:rsidR="00B8293F" w:rsidRDefault="00B8293F"/>
        </w:tc>
        <w:tc>
          <w:tcPr>
            <w:tcW w:w="2988" w:type="dxa"/>
          </w:tcPr>
          <w:p w14:paraId="42E0D7D3" w14:textId="77777777" w:rsidR="00B8293F" w:rsidRDefault="00B8293F"/>
        </w:tc>
      </w:tr>
      <w:tr w:rsidR="00B8293F" w14:paraId="01970E2A" w14:textId="77777777">
        <w:tc>
          <w:tcPr>
            <w:tcW w:w="450" w:type="dxa"/>
          </w:tcPr>
          <w:p w14:paraId="7E413B9B" w14:textId="77777777" w:rsidR="00B8293F" w:rsidRDefault="00B8293F">
            <w:pPr>
              <w:jc w:val="center"/>
              <w:rPr>
                <w:sz w:val="18"/>
              </w:rPr>
            </w:pPr>
            <w:r>
              <w:rPr>
                <w:sz w:val="18"/>
              </w:rPr>
              <w:t>2</w:t>
            </w:r>
          </w:p>
        </w:tc>
        <w:tc>
          <w:tcPr>
            <w:tcW w:w="2520" w:type="dxa"/>
          </w:tcPr>
          <w:p w14:paraId="2798A7CA" w14:textId="77777777" w:rsidR="00B8293F" w:rsidRPr="00C629F4" w:rsidRDefault="00B8293F">
            <w:pPr>
              <w:rPr>
                <w:bCs/>
              </w:rPr>
            </w:pPr>
          </w:p>
        </w:tc>
        <w:tc>
          <w:tcPr>
            <w:tcW w:w="1260" w:type="dxa"/>
          </w:tcPr>
          <w:p w14:paraId="2669BB3D" w14:textId="77777777" w:rsidR="00B8293F" w:rsidRPr="00C629F4" w:rsidRDefault="00B8293F">
            <w:pPr>
              <w:rPr>
                <w:bCs/>
              </w:rPr>
            </w:pPr>
          </w:p>
        </w:tc>
        <w:tc>
          <w:tcPr>
            <w:tcW w:w="2340" w:type="dxa"/>
          </w:tcPr>
          <w:p w14:paraId="4140D83F" w14:textId="77777777" w:rsidR="00B8293F" w:rsidRPr="00C629F4" w:rsidRDefault="00B8293F">
            <w:pPr>
              <w:rPr>
                <w:bCs/>
              </w:rPr>
            </w:pPr>
          </w:p>
        </w:tc>
        <w:tc>
          <w:tcPr>
            <w:tcW w:w="2988" w:type="dxa"/>
          </w:tcPr>
          <w:p w14:paraId="6FB4AE7E" w14:textId="77777777" w:rsidR="00B8293F" w:rsidRPr="00C629F4" w:rsidRDefault="00B8293F">
            <w:pPr>
              <w:rPr>
                <w:bCs/>
              </w:rPr>
            </w:pPr>
          </w:p>
        </w:tc>
      </w:tr>
      <w:tr w:rsidR="00B8293F" w14:paraId="27FEE163" w14:textId="77777777">
        <w:tc>
          <w:tcPr>
            <w:tcW w:w="450" w:type="dxa"/>
          </w:tcPr>
          <w:p w14:paraId="1B071470" w14:textId="77777777" w:rsidR="00B8293F" w:rsidRDefault="00B8293F">
            <w:pPr>
              <w:jc w:val="center"/>
              <w:rPr>
                <w:sz w:val="18"/>
              </w:rPr>
            </w:pPr>
            <w:r>
              <w:rPr>
                <w:sz w:val="18"/>
              </w:rPr>
              <w:t>3</w:t>
            </w:r>
          </w:p>
        </w:tc>
        <w:tc>
          <w:tcPr>
            <w:tcW w:w="2520" w:type="dxa"/>
          </w:tcPr>
          <w:p w14:paraId="79A7C27C" w14:textId="77777777" w:rsidR="00B8293F" w:rsidRPr="00C629F4" w:rsidRDefault="00B8293F">
            <w:pPr>
              <w:rPr>
                <w:bCs/>
              </w:rPr>
            </w:pPr>
          </w:p>
        </w:tc>
        <w:tc>
          <w:tcPr>
            <w:tcW w:w="1260" w:type="dxa"/>
          </w:tcPr>
          <w:p w14:paraId="33DD046C" w14:textId="77777777" w:rsidR="00B8293F" w:rsidRPr="00C629F4" w:rsidRDefault="00B8293F">
            <w:pPr>
              <w:rPr>
                <w:bCs/>
              </w:rPr>
            </w:pPr>
          </w:p>
        </w:tc>
        <w:tc>
          <w:tcPr>
            <w:tcW w:w="2340" w:type="dxa"/>
          </w:tcPr>
          <w:p w14:paraId="40FF7EB9" w14:textId="77777777" w:rsidR="00B8293F" w:rsidRPr="00C629F4" w:rsidRDefault="00B8293F">
            <w:pPr>
              <w:rPr>
                <w:bCs/>
              </w:rPr>
            </w:pPr>
          </w:p>
        </w:tc>
        <w:tc>
          <w:tcPr>
            <w:tcW w:w="2988" w:type="dxa"/>
          </w:tcPr>
          <w:p w14:paraId="24AD50BB" w14:textId="77777777" w:rsidR="00B8293F" w:rsidRPr="00C629F4" w:rsidRDefault="00B8293F">
            <w:pPr>
              <w:rPr>
                <w:bCs/>
              </w:rPr>
            </w:pPr>
          </w:p>
        </w:tc>
      </w:tr>
      <w:tr w:rsidR="00B8293F" w14:paraId="4795FD6D" w14:textId="77777777">
        <w:tc>
          <w:tcPr>
            <w:tcW w:w="450" w:type="dxa"/>
          </w:tcPr>
          <w:p w14:paraId="7819696E" w14:textId="77777777" w:rsidR="00B8293F" w:rsidRDefault="00B8293F">
            <w:pPr>
              <w:jc w:val="center"/>
              <w:rPr>
                <w:sz w:val="18"/>
              </w:rPr>
            </w:pPr>
            <w:r>
              <w:rPr>
                <w:sz w:val="18"/>
              </w:rPr>
              <w:t>4</w:t>
            </w:r>
          </w:p>
        </w:tc>
        <w:tc>
          <w:tcPr>
            <w:tcW w:w="2520" w:type="dxa"/>
          </w:tcPr>
          <w:p w14:paraId="01EE9255" w14:textId="77777777" w:rsidR="00B8293F" w:rsidRPr="00C629F4" w:rsidRDefault="00B8293F">
            <w:pPr>
              <w:rPr>
                <w:bCs/>
              </w:rPr>
            </w:pPr>
          </w:p>
        </w:tc>
        <w:tc>
          <w:tcPr>
            <w:tcW w:w="1260" w:type="dxa"/>
          </w:tcPr>
          <w:p w14:paraId="3870739D" w14:textId="77777777" w:rsidR="00B8293F" w:rsidRPr="00C629F4" w:rsidRDefault="00B8293F">
            <w:pPr>
              <w:rPr>
                <w:bCs/>
              </w:rPr>
            </w:pPr>
          </w:p>
        </w:tc>
        <w:tc>
          <w:tcPr>
            <w:tcW w:w="2340" w:type="dxa"/>
          </w:tcPr>
          <w:p w14:paraId="4D10125F" w14:textId="77777777" w:rsidR="00B8293F" w:rsidRPr="00C629F4" w:rsidRDefault="00B8293F">
            <w:pPr>
              <w:rPr>
                <w:bCs/>
              </w:rPr>
            </w:pPr>
          </w:p>
        </w:tc>
        <w:tc>
          <w:tcPr>
            <w:tcW w:w="2988" w:type="dxa"/>
          </w:tcPr>
          <w:p w14:paraId="7C9DAA2A" w14:textId="77777777" w:rsidR="00B8293F" w:rsidRPr="00C629F4" w:rsidRDefault="00B8293F">
            <w:pPr>
              <w:rPr>
                <w:bCs/>
              </w:rPr>
            </w:pPr>
          </w:p>
        </w:tc>
      </w:tr>
      <w:tr w:rsidR="00B8293F" w14:paraId="6E0C4483" w14:textId="77777777">
        <w:tc>
          <w:tcPr>
            <w:tcW w:w="450" w:type="dxa"/>
          </w:tcPr>
          <w:p w14:paraId="6028154A" w14:textId="77777777" w:rsidR="00B8293F" w:rsidRDefault="00B8293F">
            <w:pPr>
              <w:jc w:val="center"/>
              <w:rPr>
                <w:sz w:val="18"/>
              </w:rPr>
            </w:pPr>
            <w:r>
              <w:rPr>
                <w:sz w:val="18"/>
              </w:rPr>
              <w:t>5</w:t>
            </w:r>
          </w:p>
        </w:tc>
        <w:tc>
          <w:tcPr>
            <w:tcW w:w="2520" w:type="dxa"/>
          </w:tcPr>
          <w:p w14:paraId="7CC597CA" w14:textId="77777777" w:rsidR="00B8293F" w:rsidRPr="00C629F4" w:rsidRDefault="00B8293F">
            <w:pPr>
              <w:rPr>
                <w:bCs/>
              </w:rPr>
            </w:pPr>
          </w:p>
        </w:tc>
        <w:tc>
          <w:tcPr>
            <w:tcW w:w="1260" w:type="dxa"/>
          </w:tcPr>
          <w:p w14:paraId="435D0D67" w14:textId="77777777" w:rsidR="00B8293F" w:rsidRPr="00C629F4" w:rsidRDefault="00B8293F">
            <w:pPr>
              <w:rPr>
                <w:bCs/>
              </w:rPr>
            </w:pPr>
          </w:p>
        </w:tc>
        <w:tc>
          <w:tcPr>
            <w:tcW w:w="2340" w:type="dxa"/>
          </w:tcPr>
          <w:p w14:paraId="63D80D58" w14:textId="77777777" w:rsidR="00B8293F" w:rsidRPr="00C629F4" w:rsidRDefault="00B8293F">
            <w:pPr>
              <w:rPr>
                <w:bCs/>
              </w:rPr>
            </w:pPr>
          </w:p>
        </w:tc>
        <w:tc>
          <w:tcPr>
            <w:tcW w:w="2988" w:type="dxa"/>
          </w:tcPr>
          <w:p w14:paraId="7284DC81" w14:textId="77777777" w:rsidR="00B8293F" w:rsidRPr="00C629F4" w:rsidRDefault="00B8293F">
            <w:pPr>
              <w:rPr>
                <w:bCs/>
              </w:rPr>
            </w:pPr>
          </w:p>
        </w:tc>
      </w:tr>
      <w:tr w:rsidR="00B8293F" w14:paraId="2679EB4B" w14:textId="77777777">
        <w:tc>
          <w:tcPr>
            <w:tcW w:w="450" w:type="dxa"/>
          </w:tcPr>
          <w:p w14:paraId="67AD34F9" w14:textId="77777777" w:rsidR="00B8293F" w:rsidRDefault="00B8293F">
            <w:pPr>
              <w:jc w:val="center"/>
              <w:rPr>
                <w:sz w:val="18"/>
              </w:rPr>
            </w:pPr>
            <w:r>
              <w:rPr>
                <w:sz w:val="18"/>
              </w:rPr>
              <w:t>6</w:t>
            </w:r>
          </w:p>
        </w:tc>
        <w:tc>
          <w:tcPr>
            <w:tcW w:w="2520" w:type="dxa"/>
          </w:tcPr>
          <w:p w14:paraId="7AD61722" w14:textId="77777777" w:rsidR="00B8293F" w:rsidRPr="00C629F4" w:rsidRDefault="00B8293F">
            <w:pPr>
              <w:rPr>
                <w:bCs/>
              </w:rPr>
            </w:pPr>
          </w:p>
        </w:tc>
        <w:tc>
          <w:tcPr>
            <w:tcW w:w="1260" w:type="dxa"/>
          </w:tcPr>
          <w:p w14:paraId="02427C06" w14:textId="77777777" w:rsidR="00B8293F" w:rsidRPr="00C629F4" w:rsidRDefault="00B8293F">
            <w:pPr>
              <w:rPr>
                <w:bCs/>
              </w:rPr>
            </w:pPr>
          </w:p>
        </w:tc>
        <w:tc>
          <w:tcPr>
            <w:tcW w:w="2340" w:type="dxa"/>
          </w:tcPr>
          <w:p w14:paraId="4B9CB1A5" w14:textId="77777777" w:rsidR="00B8293F" w:rsidRPr="00C629F4" w:rsidRDefault="00B8293F">
            <w:pPr>
              <w:rPr>
                <w:bCs/>
              </w:rPr>
            </w:pPr>
          </w:p>
        </w:tc>
        <w:tc>
          <w:tcPr>
            <w:tcW w:w="2988" w:type="dxa"/>
          </w:tcPr>
          <w:p w14:paraId="5557DB03" w14:textId="77777777" w:rsidR="00B8293F" w:rsidRPr="00C629F4" w:rsidRDefault="00B8293F">
            <w:pPr>
              <w:rPr>
                <w:bCs/>
              </w:rPr>
            </w:pPr>
          </w:p>
        </w:tc>
      </w:tr>
      <w:tr w:rsidR="00B8293F" w14:paraId="6AAEC226" w14:textId="77777777">
        <w:tc>
          <w:tcPr>
            <w:tcW w:w="450" w:type="dxa"/>
          </w:tcPr>
          <w:p w14:paraId="2E44509F" w14:textId="77777777" w:rsidR="00B8293F" w:rsidRDefault="00B8293F">
            <w:pPr>
              <w:jc w:val="center"/>
              <w:rPr>
                <w:sz w:val="18"/>
              </w:rPr>
            </w:pPr>
            <w:r>
              <w:rPr>
                <w:sz w:val="18"/>
              </w:rPr>
              <w:t>7</w:t>
            </w:r>
          </w:p>
        </w:tc>
        <w:tc>
          <w:tcPr>
            <w:tcW w:w="2520" w:type="dxa"/>
          </w:tcPr>
          <w:p w14:paraId="0DD5BC55" w14:textId="77777777" w:rsidR="00B8293F" w:rsidRPr="00C629F4" w:rsidRDefault="00B8293F">
            <w:pPr>
              <w:rPr>
                <w:bCs/>
              </w:rPr>
            </w:pPr>
          </w:p>
        </w:tc>
        <w:tc>
          <w:tcPr>
            <w:tcW w:w="1260" w:type="dxa"/>
          </w:tcPr>
          <w:p w14:paraId="5BA6B0D0" w14:textId="77777777" w:rsidR="00B8293F" w:rsidRPr="00C629F4" w:rsidRDefault="00B8293F">
            <w:pPr>
              <w:rPr>
                <w:bCs/>
              </w:rPr>
            </w:pPr>
          </w:p>
        </w:tc>
        <w:tc>
          <w:tcPr>
            <w:tcW w:w="2340" w:type="dxa"/>
          </w:tcPr>
          <w:p w14:paraId="24DA14A6" w14:textId="77777777" w:rsidR="00B8293F" w:rsidRPr="00C629F4" w:rsidRDefault="00B8293F">
            <w:pPr>
              <w:rPr>
                <w:bCs/>
              </w:rPr>
            </w:pPr>
          </w:p>
        </w:tc>
        <w:tc>
          <w:tcPr>
            <w:tcW w:w="2988" w:type="dxa"/>
          </w:tcPr>
          <w:p w14:paraId="5D56EC29" w14:textId="77777777" w:rsidR="00B8293F" w:rsidRPr="00C629F4" w:rsidRDefault="00B8293F">
            <w:pPr>
              <w:rPr>
                <w:bCs/>
              </w:rPr>
            </w:pPr>
          </w:p>
        </w:tc>
      </w:tr>
      <w:tr w:rsidR="00B8293F" w14:paraId="7B5413B6" w14:textId="77777777">
        <w:tc>
          <w:tcPr>
            <w:tcW w:w="450" w:type="dxa"/>
          </w:tcPr>
          <w:p w14:paraId="4D5B232A" w14:textId="77777777" w:rsidR="00B8293F" w:rsidRDefault="00B8293F">
            <w:pPr>
              <w:jc w:val="center"/>
              <w:rPr>
                <w:sz w:val="18"/>
              </w:rPr>
            </w:pPr>
            <w:r>
              <w:rPr>
                <w:sz w:val="18"/>
              </w:rPr>
              <w:t>8</w:t>
            </w:r>
          </w:p>
        </w:tc>
        <w:tc>
          <w:tcPr>
            <w:tcW w:w="2520" w:type="dxa"/>
          </w:tcPr>
          <w:p w14:paraId="3C60E9A9" w14:textId="77777777" w:rsidR="00B8293F" w:rsidRPr="00C629F4" w:rsidRDefault="00B8293F">
            <w:pPr>
              <w:rPr>
                <w:bCs/>
              </w:rPr>
            </w:pPr>
          </w:p>
        </w:tc>
        <w:tc>
          <w:tcPr>
            <w:tcW w:w="1260" w:type="dxa"/>
          </w:tcPr>
          <w:p w14:paraId="6CF0C558" w14:textId="77777777" w:rsidR="00B8293F" w:rsidRPr="00C629F4" w:rsidRDefault="00B8293F">
            <w:pPr>
              <w:rPr>
                <w:bCs/>
              </w:rPr>
            </w:pPr>
          </w:p>
        </w:tc>
        <w:tc>
          <w:tcPr>
            <w:tcW w:w="2340" w:type="dxa"/>
          </w:tcPr>
          <w:p w14:paraId="6BCFAFB6" w14:textId="77777777" w:rsidR="00B8293F" w:rsidRPr="00C629F4" w:rsidRDefault="00B8293F">
            <w:pPr>
              <w:rPr>
                <w:bCs/>
              </w:rPr>
            </w:pPr>
          </w:p>
        </w:tc>
        <w:tc>
          <w:tcPr>
            <w:tcW w:w="2988" w:type="dxa"/>
          </w:tcPr>
          <w:p w14:paraId="1994C4F1" w14:textId="77777777" w:rsidR="00B8293F" w:rsidRPr="00C629F4" w:rsidRDefault="00B8293F">
            <w:pPr>
              <w:rPr>
                <w:bCs/>
              </w:rPr>
            </w:pPr>
          </w:p>
        </w:tc>
      </w:tr>
      <w:tr w:rsidR="00B8293F" w14:paraId="74E502F0" w14:textId="77777777">
        <w:tc>
          <w:tcPr>
            <w:tcW w:w="450" w:type="dxa"/>
          </w:tcPr>
          <w:p w14:paraId="638515DD" w14:textId="77777777" w:rsidR="00B8293F" w:rsidRDefault="00B8293F">
            <w:pPr>
              <w:jc w:val="center"/>
              <w:rPr>
                <w:sz w:val="18"/>
              </w:rPr>
            </w:pPr>
            <w:r>
              <w:rPr>
                <w:sz w:val="18"/>
              </w:rPr>
              <w:t>9</w:t>
            </w:r>
          </w:p>
        </w:tc>
        <w:tc>
          <w:tcPr>
            <w:tcW w:w="2520" w:type="dxa"/>
          </w:tcPr>
          <w:p w14:paraId="03A4BD18" w14:textId="77777777" w:rsidR="00B8293F" w:rsidRPr="00C629F4" w:rsidRDefault="00B8293F">
            <w:pPr>
              <w:rPr>
                <w:bCs/>
              </w:rPr>
            </w:pPr>
          </w:p>
        </w:tc>
        <w:tc>
          <w:tcPr>
            <w:tcW w:w="1260" w:type="dxa"/>
          </w:tcPr>
          <w:p w14:paraId="61F6F438" w14:textId="77777777" w:rsidR="00B8293F" w:rsidRPr="00C629F4" w:rsidRDefault="00B8293F">
            <w:pPr>
              <w:rPr>
                <w:bCs/>
              </w:rPr>
            </w:pPr>
          </w:p>
        </w:tc>
        <w:tc>
          <w:tcPr>
            <w:tcW w:w="2340" w:type="dxa"/>
          </w:tcPr>
          <w:p w14:paraId="5A03F284" w14:textId="77777777" w:rsidR="00B8293F" w:rsidRPr="00C629F4" w:rsidRDefault="00B8293F">
            <w:pPr>
              <w:rPr>
                <w:bCs/>
              </w:rPr>
            </w:pPr>
          </w:p>
        </w:tc>
        <w:tc>
          <w:tcPr>
            <w:tcW w:w="2988" w:type="dxa"/>
          </w:tcPr>
          <w:p w14:paraId="647B9A8D" w14:textId="77777777" w:rsidR="00B8293F" w:rsidRPr="00C629F4" w:rsidRDefault="00B8293F">
            <w:pPr>
              <w:rPr>
                <w:bCs/>
              </w:rPr>
            </w:pPr>
          </w:p>
        </w:tc>
      </w:tr>
      <w:tr w:rsidR="00B8293F" w14:paraId="71080AA5" w14:textId="77777777">
        <w:tc>
          <w:tcPr>
            <w:tcW w:w="450" w:type="dxa"/>
          </w:tcPr>
          <w:p w14:paraId="10AEAAB9" w14:textId="77777777" w:rsidR="00B8293F" w:rsidRDefault="00B8293F">
            <w:pPr>
              <w:jc w:val="center"/>
              <w:rPr>
                <w:sz w:val="18"/>
              </w:rPr>
            </w:pPr>
            <w:r>
              <w:rPr>
                <w:sz w:val="18"/>
              </w:rPr>
              <w:t>10</w:t>
            </w:r>
          </w:p>
        </w:tc>
        <w:tc>
          <w:tcPr>
            <w:tcW w:w="2520" w:type="dxa"/>
          </w:tcPr>
          <w:p w14:paraId="17D846AA" w14:textId="77777777" w:rsidR="00B8293F" w:rsidRPr="00C629F4" w:rsidRDefault="00B8293F">
            <w:pPr>
              <w:rPr>
                <w:bCs/>
              </w:rPr>
            </w:pPr>
          </w:p>
        </w:tc>
        <w:tc>
          <w:tcPr>
            <w:tcW w:w="1260" w:type="dxa"/>
          </w:tcPr>
          <w:p w14:paraId="5F1B97DC" w14:textId="77777777" w:rsidR="00B8293F" w:rsidRPr="00C629F4" w:rsidRDefault="00B8293F">
            <w:pPr>
              <w:rPr>
                <w:bCs/>
              </w:rPr>
            </w:pPr>
          </w:p>
        </w:tc>
        <w:tc>
          <w:tcPr>
            <w:tcW w:w="2340" w:type="dxa"/>
          </w:tcPr>
          <w:p w14:paraId="409DC44A" w14:textId="77777777" w:rsidR="00B8293F" w:rsidRPr="00C629F4" w:rsidRDefault="00B8293F">
            <w:pPr>
              <w:rPr>
                <w:bCs/>
              </w:rPr>
            </w:pPr>
          </w:p>
        </w:tc>
        <w:tc>
          <w:tcPr>
            <w:tcW w:w="2988" w:type="dxa"/>
          </w:tcPr>
          <w:p w14:paraId="7F801DE6" w14:textId="77777777" w:rsidR="00B8293F" w:rsidRPr="00C629F4" w:rsidRDefault="00B8293F">
            <w:pPr>
              <w:rPr>
                <w:bCs/>
              </w:rPr>
            </w:pPr>
          </w:p>
        </w:tc>
      </w:tr>
      <w:tr w:rsidR="00B8293F" w14:paraId="78BCE9DA" w14:textId="77777777">
        <w:tc>
          <w:tcPr>
            <w:tcW w:w="450" w:type="dxa"/>
          </w:tcPr>
          <w:p w14:paraId="5C8D5327" w14:textId="77777777" w:rsidR="00B8293F" w:rsidRDefault="00B8293F">
            <w:pPr>
              <w:jc w:val="center"/>
              <w:rPr>
                <w:sz w:val="18"/>
              </w:rPr>
            </w:pPr>
            <w:r>
              <w:rPr>
                <w:sz w:val="18"/>
              </w:rPr>
              <w:t>11</w:t>
            </w:r>
          </w:p>
        </w:tc>
        <w:tc>
          <w:tcPr>
            <w:tcW w:w="2520" w:type="dxa"/>
          </w:tcPr>
          <w:p w14:paraId="34BBD8B5" w14:textId="77777777" w:rsidR="00B8293F" w:rsidRPr="00C629F4" w:rsidRDefault="00B8293F">
            <w:pPr>
              <w:rPr>
                <w:bCs/>
              </w:rPr>
            </w:pPr>
          </w:p>
        </w:tc>
        <w:tc>
          <w:tcPr>
            <w:tcW w:w="1260" w:type="dxa"/>
          </w:tcPr>
          <w:p w14:paraId="257573EB" w14:textId="77777777" w:rsidR="00B8293F" w:rsidRPr="00C629F4" w:rsidRDefault="00B8293F">
            <w:pPr>
              <w:rPr>
                <w:bCs/>
              </w:rPr>
            </w:pPr>
          </w:p>
        </w:tc>
        <w:tc>
          <w:tcPr>
            <w:tcW w:w="2340" w:type="dxa"/>
          </w:tcPr>
          <w:p w14:paraId="25ECC1E2" w14:textId="77777777" w:rsidR="00B8293F" w:rsidRPr="00C629F4" w:rsidRDefault="00B8293F">
            <w:pPr>
              <w:rPr>
                <w:bCs/>
              </w:rPr>
            </w:pPr>
          </w:p>
        </w:tc>
        <w:tc>
          <w:tcPr>
            <w:tcW w:w="2988" w:type="dxa"/>
          </w:tcPr>
          <w:p w14:paraId="06D6C7D5" w14:textId="77777777" w:rsidR="00B8293F" w:rsidRPr="00C629F4" w:rsidRDefault="00B8293F">
            <w:pPr>
              <w:rPr>
                <w:bCs/>
              </w:rPr>
            </w:pPr>
          </w:p>
        </w:tc>
      </w:tr>
      <w:tr w:rsidR="00B8293F" w14:paraId="42C179CE" w14:textId="77777777">
        <w:tc>
          <w:tcPr>
            <w:tcW w:w="450" w:type="dxa"/>
          </w:tcPr>
          <w:p w14:paraId="0264483C" w14:textId="77777777" w:rsidR="00B8293F" w:rsidRDefault="00B8293F">
            <w:pPr>
              <w:jc w:val="center"/>
              <w:rPr>
                <w:sz w:val="18"/>
              </w:rPr>
            </w:pPr>
            <w:r>
              <w:rPr>
                <w:sz w:val="18"/>
              </w:rPr>
              <w:t>12</w:t>
            </w:r>
          </w:p>
        </w:tc>
        <w:tc>
          <w:tcPr>
            <w:tcW w:w="2520" w:type="dxa"/>
          </w:tcPr>
          <w:p w14:paraId="5C33D8F9" w14:textId="77777777" w:rsidR="00B8293F" w:rsidRPr="00C629F4" w:rsidRDefault="00B8293F">
            <w:pPr>
              <w:rPr>
                <w:bCs/>
              </w:rPr>
            </w:pPr>
          </w:p>
        </w:tc>
        <w:tc>
          <w:tcPr>
            <w:tcW w:w="1260" w:type="dxa"/>
          </w:tcPr>
          <w:p w14:paraId="4C17A49F" w14:textId="77777777" w:rsidR="00B8293F" w:rsidRPr="00C629F4" w:rsidRDefault="00B8293F">
            <w:pPr>
              <w:rPr>
                <w:bCs/>
              </w:rPr>
            </w:pPr>
          </w:p>
        </w:tc>
        <w:tc>
          <w:tcPr>
            <w:tcW w:w="2340" w:type="dxa"/>
          </w:tcPr>
          <w:p w14:paraId="42134246" w14:textId="77777777" w:rsidR="00B8293F" w:rsidRPr="00C629F4" w:rsidRDefault="00B8293F">
            <w:pPr>
              <w:rPr>
                <w:bCs/>
              </w:rPr>
            </w:pPr>
          </w:p>
        </w:tc>
        <w:tc>
          <w:tcPr>
            <w:tcW w:w="2988" w:type="dxa"/>
          </w:tcPr>
          <w:p w14:paraId="77E26173" w14:textId="77777777" w:rsidR="00B8293F" w:rsidRPr="00C629F4" w:rsidRDefault="00B8293F">
            <w:pPr>
              <w:rPr>
                <w:bCs/>
              </w:rPr>
            </w:pPr>
          </w:p>
        </w:tc>
      </w:tr>
      <w:tr w:rsidR="00B8293F" w14:paraId="0A61FA2A" w14:textId="77777777">
        <w:tc>
          <w:tcPr>
            <w:tcW w:w="450" w:type="dxa"/>
          </w:tcPr>
          <w:p w14:paraId="136AA596" w14:textId="77777777" w:rsidR="00B8293F" w:rsidRDefault="00B8293F">
            <w:pPr>
              <w:jc w:val="center"/>
              <w:rPr>
                <w:sz w:val="18"/>
              </w:rPr>
            </w:pPr>
            <w:r>
              <w:rPr>
                <w:sz w:val="18"/>
              </w:rPr>
              <w:t>13</w:t>
            </w:r>
          </w:p>
        </w:tc>
        <w:tc>
          <w:tcPr>
            <w:tcW w:w="2520" w:type="dxa"/>
          </w:tcPr>
          <w:p w14:paraId="7D5F257C" w14:textId="77777777" w:rsidR="00B8293F" w:rsidRPr="00C629F4" w:rsidRDefault="00B8293F">
            <w:pPr>
              <w:rPr>
                <w:bCs/>
              </w:rPr>
            </w:pPr>
          </w:p>
        </w:tc>
        <w:tc>
          <w:tcPr>
            <w:tcW w:w="1260" w:type="dxa"/>
          </w:tcPr>
          <w:p w14:paraId="462DF684" w14:textId="77777777" w:rsidR="00B8293F" w:rsidRPr="00C629F4" w:rsidRDefault="00B8293F">
            <w:pPr>
              <w:rPr>
                <w:bCs/>
              </w:rPr>
            </w:pPr>
          </w:p>
        </w:tc>
        <w:tc>
          <w:tcPr>
            <w:tcW w:w="2340" w:type="dxa"/>
          </w:tcPr>
          <w:p w14:paraId="6C56F227" w14:textId="77777777" w:rsidR="00B8293F" w:rsidRPr="00C629F4" w:rsidRDefault="00B8293F">
            <w:pPr>
              <w:rPr>
                <w:bCs/>
              </w:rPr>
            </w:pPr>
          </w:p>
        </w:tc>
        <w:tc>
          <w:tcPr>
            <w:tcW w:w="2988" w:type="dxa"/>
          </w:tcPr>
          <w:p w14:paraId="5E94B7F4" w14:textId="77777777" w:rsidR="00B8293F" w:rsidRPr="00C629F4" w:rsidRDefault="00B8293F">
            <w:pPr>
              <w:rPr>
                <w:bCs/>
              </w:rPr>
            </w:pPr>
          </w:p>
        </w:tc>
      </w:tr>
      <w:tr w:rsidR="00B8293F" w14:paraId="2C68DC17" w14:textId="77777777">
        <w:tc>
          <w:tcPr>
            <w:tcW w:w="450" w:type="dxa"/>
          </w:tcPr>
          <w:p w14:paraId="6BC6CDA9" w14:textId="77777777" w:rsidR="00B8293F" w:rsidRDefault="00B8293F">
            <w:pPr>
              <w:jc w:val="center"/>
              <w:rPr>
                <w:sz w:val="18"/>
              </w:rPr>
            </w:pPr>
            <w:r>
              <w:rPr>
                <w:sz w:val="18"/>
              </w:rPr>
              <w:t>14</w:t>
            </w:r>
          </w:p>
        </w:tc>
        <w:tc>
          <w:tcPr>
            <w:tcW w:w="2520" w:type="dxa"/>
          </w:tcPr>
          <w:p w14:paraId="44CCB345" w14:textId="77777777" w:rsidR="00B8293F" w:rsidRPr="00C629F4" w:rsidRDefault="00B8293F">
            <w:pPr>
              <w:rPr>
                <w:bCs/>
              </w:rPr>
            </w:pPr>
          </w:p>
        </w:tc>
        <w:tc>
          <w:tcPr>
            <w:tcW w:w="1260" w:type="dxa"/>
          </w:tcPr>
          <w:p w14:paraId="7C06470A" w14:textId="77777777" w:rsidR="00B8293F" w:rsidRPr="00C629F4" w:rsidRDefault="00B8293F">
            <w:pPr>
              <w:rPr>
                <w:bCs/>
              </w:rPr>
            </w:pPr>
          </w:p>
        </w:tc>
        <w:tc>
          <w:tcPr>
            <w:tcW w:w="2340" w:type="dxa"/>
          </w:tcPr>
          <w:p w14:paraId="17E036D5" w14:textId="77777777" w:rsidR="00B8293F" w:rsidRPr="00C629F4" w:rsidRDefault="00B8293F">
            <w:pPr>
              <w:rPr>
                <w:bCs/>
              </w:rPr>
            </w:pPr>
          </w:p>
        </w:tc>
        <w:tc>
          <w:tcPr>
            <w:tcW w:w="2988" w:type="dxa"/>
          </w:tcPr>
          <w:p w14:paraId="0FA447F3" w14:textId="77777777" w:rsidR="00B8293F" w:rsidRPr="00C629F4" w:rsidRDefault="00B8293F">
            <w:pPr>
              <w:rPr>
                <w:bCs/>
              </w:rPr>
            </w:pPr>
          </w:p>
        </w:tc>
      </w:tr>
      <w:tr w:rsidR="00B8293F" w14:paraId="36C0B8FE" w14:textId="77777777">
        <w:tc>
          <w:tcPr>
            <w:tcW w:w="450" w:type="dxa"/>
          </w:tcPr>
          <w:p w14:paraId="4DD03BA4" w14:textId="77777777" w:rsidR="00B8293F" w:rsidRDefault="00B8293F">
            <w:pPr>
              <w:jc w:val="center"/>
              <w:rPr>
                <w:sz w:val="18"/>
              </w:rPr>
            </w:pPr>
            <w:r>
              <w:rPr>
                <w:sz w:val="18"/>
              </w:rPr>
              <w:t>15</w:t>
            </w:r>
          </w:p>
        </w:tc>
        <w:tc>
          <w:tcPr>
            <w:tcW w:w="2520" w:type="dxa"/>
          </w:tcPr>
          <w:p w14:paraId="488CE1E3" w14:textId="77777777" w:rsidR="00B8293F" w:rsidRPr="00C629F4" w:rsidRDefault="00B8293F">
            <w:pPr>
              <w:rPr>
                <w:bCs/>
              </w:rPr>
            </w:pPr>
          </w:p>
        </w:tc>
        <w:tc>
          <w:tcPr>
            <w:tcW w:w="1260" w:type="dxa"/>
          </w:tcPr>
          <w:p w14:paraId="5FC29D1A" w14:textId="77777777" w:rsidR="00B8293F" w:rsidRPr="00C629F4" w:rsidRDefault="00B8293F">
            <w:pPr>
              <w:rPr>
                <w:bCs/>
              </w:rPr>
            </w:pPr>
          </w:p>
        </w:tc>
        <w:tc>
          <w:tcPr>
            <w:tcW w:w="2340" w:type="dxa"/>
          </w:tcPr>
          <w:p w14:paraId="4811CDE7" w14:textId="77777777" w:rsidR="00B8293F" w:rsidRPr="00C629F4" w:rsidRDefault="00B8293F">
            <w:pPr>
              <w:rPr>
                <w:bCs/>
              </w:rPr>
            </w:pPr>
          </w:p>
        </w:tc>
        <w:tc>
          <w:tcPr>
            <w:tcW w:w="2988" w:type="dxa"/>
          </w:tcPr>
          <w:p w14:paraId="6E15007D" w14:textId="77777777" w:rsidR="00B8293F" w:rsidRPr="00C629F4" w:rsidRDefault="00B8293F">
            <w:pPr>
              <w:rPr>
                <w:bCs/>
              </w:rPr>
            </w:pPr>
          </w:p>
        </w:tc>
      </w:tr>
      <w:tr w:rsidR="00B8293F" w14:paraId="5DCFA53F" w14:textId="77777777">
        <w:tc>
          <w:tcPr>
            <w:tcW w:w="450" w:type="dxa"/>
          </w:tcPr>
          <w:p w14:paraId="1A85AC3C" w14:textId="77777777" w:rsidR="00B8293F" w:rsidRDefault="00B8293F">
            <w:pPr>
              <w:jc w:val="center"/>
              <w:rPr>
                <w:sz w:val="18"/>
              </w:rPr>
            </w:pPr>
            <w:r>
              <w:rPr>
                <w:sz w:val="18"/>
              </w:rPr>
              <w:t>16</w:t>
            </w:r>
          </w:p>
        </w:tc>
        <w:tc>
          <w:tcPr>
            <w:tcW w:w="2520" w:type="dxa"/>
          </w:tcPr>
          <w:p w14:paraId="152D49F9" w14:textId="77777777" w:rsidR="00B8293F" w:rsidRPr="00C629F4" w:rsidRDefault="00B8293F">
            <w:pPr>
              <w:rPr>
                <w:bCs/>
              </w:rPr>
            </w:pPr>
          </w:p>
        </w:tc>
        <w:tc>
          <w:tcPr>
            <w:tcW w:w="1260" w:type="dxa"/>
          </w:tcPr>
          <w:p w14:paraId="057B9693" w14:textId="77777777" w:rsidR="00B8293F" w:rsidRPr="00C629F4" w:rsidRDefault="00B8293F">
            <w:pPr>
              <w:rPr>
                <w:bCs/>
              </w:rPr>
            </w:pPr>
          </w:p>
        </w:tc>
        <w:tc>
          <w:tcPr>
            <w:tcW w:w="2340" w:type="dxa"/>
          </w:tcPr>
          <w:p w14:paraId="714C32F5" w14:textId="77777777" w:rsidR="00B8293F" w:rsidRPr="00C629F4" w:rsidRDefault="00B8293F">
            <w:pPr>
              <w:rPr>
                <w:bCs/>
              </w:rPr>
            </w:pPr>
          </w:p>
        </w:tc>
        <w:tc>
          <w:tcPr>
            <w:tcW w:w="2988" w:type="dxa"/>
          </w:tcPr>
          <w:p w14:paraId="134BCBA1" w14:textId="77777777" w:rsidR="00B8293F" w:rsidRPr="00C629F4" w:rsidRDefault="00B8293F">
            <w:pPr>
              <w:rPr>
                <w:bCs/>
              </w:rPr>
            </w:pPr>
          </w:p>
        </w:tc>
      </w:tr>
      <w:tr w:rsidR="00B8293F" w14:paraId="390C347D" w14:textId="77777777">
        <w:tc>
          <w:tcPr>
            <w:tcW w:w="450" w:type="dxa"/>
          </w:tcPr>
          <w:p w14:paraId="02033FDA" w14:textId="77777777" w:rsidR="00B8293F" w:rsidRDefault="00B8293F">
            <w:pPr>
              <w:jc w:val="center"/>
              <w:rPr>
                <w:sz w:val="18"/>
              </w:rPr>
            </w:pPr>
            <w:r>
              <w:rPr>
                <w:sz w:val="18"/>
              </w:rPr>
              <w:t>17</w:t>
            </w:r>
          </w:p>
        </w:tc>
        <w:tc>
          <w:tcPr>
            <w:tcW w:w="2520" w:type="dxa"/>
          </w:tcPr>
          <w:p w14:paraId="51B53921" w14:textId="77777777" w:rsidR="00B8293F" w:rsidRPr="00C629F4" w:rsidRDefault="00B8293F">
            <w:pPr>
              <w:rPr>
                <w:bCs/>
              </w:rPr>
            </w:pPr>
          </w:p>
        </w:tc>
        <w:tc>
          <w:tcPr>
            <w:tcW w:w="1260" w:type="dxa"/>
          </w:tcPr>
          <w:p w14:paraId="305D83E7" w14:textId="77777777" w:rsidR="00B8293F" w:rsidRPr="00C629F4" w:rsidRDefault="00B8293F">
            <w:pPr>
              <w:rPr>
                <w:bCs/>
              </w:rPr>
            </w:pPr>
          </w:p>
        </w:tc>
        <w:tc>
          <w:tcPr>
            <w:tcW w:w="2340" w:type="dxa"/>
          </w:tcPr>
          <w:p w14:paraId="0E9A0864" w14:textId="77777777" w:rsidR="00B8293F" w:rsidRPr="00C629F4" w:rsidRDefault="00B8293F">
            <w:pPr>
              <w:rPr>
                <w:bCs/>
              </w:rPr>
            </w:pPr>
          </w:p>
        </w:tc>
        <w:tc>
          <w:tcPr>
            <w:tcW w:w="2988" w:type="dxa"/>
          </w:tcPr>
          <w:p w14:paraId="4640A524" w14:textId="77777777" w:rsidR="00B8293F" w:rsidRPr="00C629F4" w:rsidRDefault="00B8293F">
            <w:pPr>
              <w:rPr>
                <w:bCs/>
              </w:rPr>
            </w:pPr>
          </w:p>
        </w:tc>
      </w:tr>
      <w:tr w:rsidR="00B8293F" w14:paraId="21FB6F9E" w14:textId="77777777">
        <w:tc>
          <w:tcPr>
            <w:tcW w:w="450" w:type="dxa"/>
          </w:tcPr>
          <w:p w14:paraId="24467428" w14:textId="77777777" w:rsidR="00B8293F" w:rsidRDefault="00B8293F">
            <w:pPr>
              <w:jc w:val="center"/>
              <w:rPr>
                <w:sz w:val="18"/>
              </w:rPr>
            </w:pPr>
            <w:r>
              <w:rPr>
                <w:sz w:val="18"/>
              </w:rPr>
              <w:t>18</w:t>
            </w:r>
          </w:p>
        </w:tc>
        <w:tc>
          <w:tcPr>
            <w:tcW w:w="2520" w:type="dxa"/>
          </w:tcPr>
          <w:p w14:paraId="3DE2E6B7" w14:textId="77777777" w:rsidR="00B8293F" w:rsidRPr="00C629F4" w:rsidRDefault="00B8293F">
            <w:pPr>
              <w:rPr>
                <w:bCs/>
              </w:rPr>
            </w:pPr>
          </w:p>
        </w:tc>
        <w:tc>
          <w:tcPr>
            <w:tcW w:w="1260" w:type="dxa"/>
          </w:tcPr>
          <w:p w14:paraId="44B9DF8F" w14:textId="77777777" w:rsidR="00B8293F" w:rsidRPr="00C629F4" w:rsidRDefault="00B8293F">
            <w:pPr>
              <w:rPr>
                <w:bCs/>
              </w:rPr>
            </w:pPr>
          </w:p>
        </w:tc>
        <w:tc>
          <w:tcPr>
            <w:tcW w:w="2340" w:type="dxa"/>
          </w:tcPr>
          <w:p w14:paraId="29C24C10" w14:textId="77777777" w:rsidR="00B8293F" w:rsidRPr="00C629F4" w:rsidRDefault="00B8293F">
            <w:pPr>
              <w:rPr>
                <w:bCs/>
              </w:rPr>
            </w:pPr>
          </w:p>
        </w:tc>
        <w:tc>
          <w:tcPr>
            <w:tcW w:w="2988" w:type="dxa"/>
          </w:tcPr>
          <w:p w14:paraId="1DECD6DC" w14:textId="77777777" w:rsidR="00B8293F" w:rsidRPr="00C629F4" w:rsidRDefault="00B8293F">
            <w:pPr>
              <w:rPr>
                <w:bCs/>
              </w:rPr>
            </w:pPr>
          </w:p>
        </w:tc>
      </w:tr>
      <w:tr w:rsidR="00B8293F" w14:paraId="382DF853" w14:textId="77777777">
        <w:tc>
          <w:tcPr>
            <w:tcW w:w="450" w:type="dxa"/>
          </w:tcPr>
          <w:p w14:paraId="45F5D4FE" w14:textId="77777777" w:rsidR="00B8293F" w:rsidRDefault="00B8293F">
            <w:pPr>
              <w:jc w:val="center"/>
              <w:rPr>
                <w:sz w:val="18"/>
              </w:rPr>
            </w:pPr>
            <w:r>
              <w:rPr>
                <w:sz w:val="18"/>
              </w:rPr>
              <w:t>19</w:t>
            </w:r>
          </w:p>
        </w:tc>
        <w:tc>
          <w:tcPr>
            <w:tcW w:w="2520" w:type="dxa"/>
          </w:tcPr>
          <w:p w14:paraId="02F8F0E4" w14:textId="77777777" w:rsidR="00B8293F" w:rsidRPr="00C629F4" w:rsidRDefault="00B8293F">
            <w:pPr>
              <w:rPr>
                <w:bCs/>
              </w:rPr>
            </w:pPr>
          </w:p>
        </w:tc>
        <w:tc>
          <w:tcPr>
            <w:tcW w:w="1260" w:type="dxa"/>
          </w:tcPr>
          <w:p w14:paraId="233DFB6D" w14:textId="77777777" w:rsidR="00B8293F" w:rsidRPr="00C629F4" w:rsidRDefault="00B8293F">
            <w:pPr>
              <w:rPr>
                <w:bCs/>
              </w:rPr>
            </w:pPr>
          </w:p>
        </w:tc>
        <w:tc>
          <w:tcPr>
            <w:tcW w:w="2340" w:type="dxa"/>
          </w:tcPr>
          <w:p w14:paraId="1BE3389A" w14:textId="77777777" w:rsidR="00B8293F" w:rsidRPr="00C629F4" w:rsidRDefault="00B8293F">
            <w:pPr>
              <w:rPr>
                <w:bCs/>
              </w:rPr>
            </w:pPr>
          </w:p>
        </w:tc>
        <w:tc>
          <w:tcPr>
            <w:tcW w:w="2988" w:type="dxa"/>
          </w:tcPr>
          <w:p w14:paraId="76FF38AB" w14:textId="77777777" w:rsidR="00B8293F" w:rsidRPr="00C629F4" w:rsidRDefault="00B8293F">
            <w:pPr>
              <w:rPr>
                <w:bCs/>
              </w:rPr>
            </w:pPr>
          </w:p>
        </w:tc>
      </w:tr>
      <w:tr w:rsidR="00B8293F" w14:paraId="7198FB54" w14:textId="77777777">
        <w:tc>
          <w:tcPr>
            <w:tcW w:w="450" w:type="dxa"/>
          </w:tcPr>
          <w:p w14:paraId="569C59E6" w14:textId="77777777" w:rsidR="00B8293F" w:rsidRDefault="00B8293F">
            <w:pPr>
              <w:jc w:val="center"/>
              <w:rPr>
                <w:sz w:val="18"/>
              </w:rPr>
            </w:pPr>
            <w:r>
              <w:rPr>
                <w:sz w:val="18"/>
              </w:rPr>
              <w:t>20</w:t>
            </w:r>
          </w:p>
        </w:tc>
        <w:tc>
          <w:tcPr>
            <w:tcW w:w="2520" w:type="dxa"/>
          </w:tcPr>
          <w:p w14:paraId="4731ACEA" w14:textId="77777777" w:rsidR="00B8293F" w:rsidRPr="00C629F4" w:rsidRDefault="00B8293F">
            <w:pPr>
              <w:rPr>
                <w:bCs/>
              </w:rPr>
            </w:pPr>
          </w:p>
        </w:tc>
        <w:tc>
          <w:tcPr>
            <w:tcW w:w="1260" w:type="dxa"/>
          </w:tcPr>
          <w:p w14:paraId="57C3571C" w14:textId="77777777" w:rsidR="00B8293F" w:rsidRPr="00C629F4" w:rsidRDefault="00B8293F">
            <w:pPr>
              <w:rPr>
                <w:bCs/>
              </w:rPr>
            </w:pPr>
          </w:p>
        </w:tc>
        <w:tc>
          <w:tcPr>
            <w:tcW w:w="2340" w:type="dxa"/>
          </w:tcPr>
          <w:p w14:paraId="7BF1BFA9" w14:textId="77777777" w:rsidR="00B8293F" w:rsidRPr="00C629F4" w:rsidRDefault="00B8293F">
            <w:pPr>
              <w:rPr>
                <w:bCs/>
              </w:rPr>
            </w:pPr>
          </w:p>
        </w:tc>
        <w:tc>
          <w:tcPr>
            <w:tcW w:w="2988" w:type="dxa"/>
          </w:tcPr>
          <w:p w14:paraId="0452A538" w14:textId="77777777" w:rsidR="00B8293F" w:rsidRPr="00C629F4" w:rsidRDefault="00B8293F">
            <w:pPr>
              <w:rPr>
                <w:bCs/>
              </w:rPr>
            </w:pPr>
          </w:p>
        </w:tc>
      </w:tr>
      <w:tr w:rsidR="00B8293F" w14:paraId="0AB417B1" w14:textId="77777777">
        <w:tc>
          <w:tcPr>
            <w:tcW w:w="450" w:type="dxa"/>
          </w:tcPr>
          <w:p w14:paraId="14EEC93E" w14:textId="77777777" w:rsidR="00B8293F" w:rsidRDefault="00B8293F">
            <w:pPr>
              <w:jc w:val="center"/>
              <w:rPr>
                <w:sz w:val="18"/>
              </w:rPr>
            </w:pPr>
            <w:r>
              <w:rPr>
                <w:sz w:val="18"/>
              </w:rPr>
              <w:t>21</w:t>
            </w:r>
          </w:p>
        </w:tc>
        <w:tc>
          <w:tcPr>
            <w:tcW w:w="2520" w:type="dxa"/>
          </w:tcPr>
          <w:p w14:paraId="27AB0F97" w14:textId="77777777" w:rsidR="00B8293F" w:rsidRPr="00C629F4" w:rsidRDefault="00B8293F">
            <w:pPr>
              <w:rPr>
                <w:bCs/>
              </w:rPr>
            </w:pPr>
          </w:p>
        </w:tc>
        <w:tc>
          <w:tcPr>
            <w:tcW w:w="1260" w:type="dxa"/>
          </w:tcPr>
          <w:p w14:paraId="6881D2F1" w14:textId="77777777" w:rsidR="00B8293F" w:rsidRPr="00C629F4" w:rsidRDefault="00B8293F">
            <w:pPr>
              <w:rPr>
                <w:bCs/>
              </w:rPr>
            </w:pPr>
          </w:p>
        </w:tc>
        <w:tc>
          <w:tcPr>
            <w:tcW w:w="2340" w:type="dxa"/>
          </w:tcPr>
          <w:p w14:paraId="57866581" w14:textId="77777777" w:rsidR="00B8293F" w:rsidRPr="00C629F4" w:rsidRDefault="00B8293F">
            <w:pPr>
              <w:rPr>
                <w:bCs/>
              </w:rPr>
            </w:pPr>
          </w:p>
        </w:tc>
        <w:tc>
          <w:tcPr>
            <w:tcW w:w="2988" w:type="dxa"/>
          </w:tcPr>
          <w:p w14:paraId="59F0ECAA" w14:textId="77777777" w:rsidR="00B8293F" w:rsidRPr="00C629F4" w:rsidRDefault="00B8293F">
            <w:pPr>
              <w:rPr>
                <w:bCs/>
              </w:rPr>
            </w:pPr>
          </w:p>
        </w:tc>
      </w:tr>
      <w:tr w:rsidR="00B8293F" w14:paraId="7752EEDE" w14:textId="77777777">
        <w:tc>
          <w:tcPr>
            <w:tcW w:w="450" w:type="dxa"/>
          </w:tcPr>
          <w:p w14:paraId="39FDA44A" w14:textId="77777777" w:rsidR="00B8293F" w:rsidRDefault="00B8293F">
            <w:pPr>
              <w:jc w:val="center"/>
              <w:rPr>
                <w:sz w:val="18"/>
              </w:rPr>
            </w:pPr>
            <w:r>
              <w:rPr>
                <w:sz w:val="18"/>
              </w:rPr>
              <w:t>22</w:t>
            </w:r>
          </w:p>
        </w:tc>
        <w:tc>
          <w:tcPr>
            <w:tcW w:w="2520" w:type="dxa"/>
          </w:tcPr>
          <w:p w14:paraId="52946D32" w14:textId="77777777" w:rsidR="00B8293F" w:rsidRPr="00C629F4" w:rsidRDefault="00B8293F">
            <w:pPr>
              <w:rPr>
                <w:bCs/>
              </w:rPr>
            </w:pPr>
          </w:p>
        </w:tc>
        <w:tc>
          <w:tcPr>
            <w:tcW w:w="1260" w:type="dxa"/>
          </w:tcPr>
          <w:p w14:paraId="232DE77D" w14:textId="77777777" w:rsidR="00B8293F" w:rsidRPr="00C629F4" w:rsidRDefault="00B8293F">
            <w:pPr>
              <w:rPr>
                <w:bCs/>
              </w:rPr>
            </w:pPr>
          </w:p>
        </w:tc>
        <w:tc>
          <w:tcPr>
            <w:tcW w:w="2340" w:type="dxa"/>
          </w:tcPr>
          <w:p w14:paraId="33167576" w14:textId="77777777" w:rsidR="00B8293F" w:rsidRPr="00C629F4" w:rsidRDefault="00B8293F">
            <w:pPr>
              <w:rPr>
                <w:bCs/>
              </w:rPr>
            </w:pPr>
          </w:p>
        </w:tc>
        <w:tc>
          <w:tcPr>
            <w:tcW w:w="2988" w:type="dxa"/>
          </w:tcPr>
          <w:p w14:paraId="7FA4FB8B" w14:textId="77777777" w:rsidR="00B8293F" w:rsidRPr="00C629F4" w:rsidRDefault="00B8293F">
            <w:pPr>
              <w:rPr>
                <w:bCs/>
              </w:rPr>
            </w:pPr>
          </w:p>
        </w:tc>
      </w:tr>
      <w:tr w:rsidR="00B8293F" w14:paraId="7C6D440F" w14:textId="77777777">
        <w:tc>
          <w:tcPr>
            <w:tcW w:w="450" w:type="dxa"/>
          </w:tcPr>
          <w:p w14:paraId="43A29FBA" w14:textId="77777777" w:rsidR="00B8293F" w:rsidRDefault="00B8293F">
            <w:pPr>
              <w:jc w:val="center"/>
              <w:rPr>
                <w:sz w:val="18"/>
              </w:rPr>
            </w:pPr>
            <w:r>
              <w:rPr>
                <w:sz w:val="18"/>
              </w:rPr>
              <w:t>23</w:t>
            </w:r>
          </w:p>
        </w:tc>
        <w:tc>
          <w:tcPr>
            <w:tcW w:w="2520" w:type="dxa"/>
          </w:tcPr>
          <w:p w14:paraId="50D67DC2" w14:textId="77777777" w:rsidR="00B8293F" w:rsidRPr="00C629F4" w:rsidRDefault="00B8293F">
            <w:pPr>
              <w:rPr>
                <w:bCs/>
              </w:rPr>
            </w:pPr>
          </w:p>
        </w:tc>
        <w:tc>
          <w:tcPr>
            <w:tcW w:w="1260" w:type="dxa"/>
          </w:tcPr>
          <w:p w14:paraId="4FA3577D" w14:textId="77777777" w:rsidR="00B8293F" w:rsidRPr="00C629F4" w:rsidRDefault="00B8293F">
            <w:pPr>
              <w:rPr>
                <w:bCs/>
              </w:rPr>
            </w:pPr>
          </w:p>
        </w:tc>
        <w:tc>
          <w:tcPr>
            <w:tcW w:w="2340" w:type="dxa"/>
          </w:tcPr>
          <w:p w14:paraId="48603259" w14:textId="77777777" w:rsidR="00B8293F" w:rsidRPr="00C629F4" w:rsidRDefault="00B8293F">
            <w:pPr>
              <w:rPr>
                <w:bCs/>
              </w:rPr>
            </w:pPr>
          </w:p>
        </w:tc>
        <w:tc>
          <w:tcPr>
            <w:tcW w:w="2988" w:type="dxa"/>
          </w:tcPr>
          <w:p w14:paraId="2D78554D" w14:textId="77777777" w:rsidR="00B8293F" w:rsidRPr="00C629F4" w:rsidRDefault="00B8293F">
            <w:pPr>
              <w:rPr>
                <w:bCs/>
              </w:rPr>
            </w:pPr>
          </w:p>
        </w:tc>
      </w:tr>
      <w:tr w:rsidR="00B8293F" w14:paraId="4BAB1EF5" w14:textId="77777777">
        <w:tc>
          <w:tcPr>
            <w:tcW w:w="450" w:type="dxa"/>
          </w:tcPr>
          <w:p w14:paraId="06D8F288" w14:textId="77777777" w:rsidR="00B8293F" w:rsidRDefault="00B8293F">
            <w:pPr>
              <w:jc w:val="center"/>
              <w:rPr>
                <w:sz w:val="18"/>
              </w:rPr>
            </w:pPr>
            <w:r>
              <w:rPr>
                <w:sz w:val="18"/>
              </w:rPr>
              <w:t>24</w:t>
            </w:r>
          </w:p>
        </w:tc>
        <w:tc>
          <w:tcPr>
            <w:tcW w:w="2520" w:type="dxa"/>
          </w:tcPr>
          <w:p w14:paraId="4BDD0148" w14:textId="77777777" w:rsidR="00B8293F" w:rsidRPr="00C629F4" w:rsidRDefault="00B8293F">
            <w:pPr>
              <w:rPr>
                <w:bCs/>
              </w:rPr>
            </w:pPr>
          </w:p>
        </w:tc>
        <w:tc>
          <w:tcPr>
            <w:tcW w:w="1260" w:type="dxa"/>
          </w:tcPr>
          <w:p w14:paraId="7886F1A2" w14:textId="77777777" w:rsidR="00B8293F" w:rsidRPr="00C629F4" w:rsidRDefault="00B8293F">
            <w:pPr>
              <w:rPr>
                <w:bCs/>
              </w:rPr>
            </w:pPr>
          </w:p>
        </w:tc>
        <w:tc>
          <w:tcPr>
            <w:tcW w:w="2340" w:type="dxa"/>
          </w:tcPr>
          <w:p w14:paraId="6BF0C2D1" w14:textId="77777777" w:rsidR="00B8293F" w:rsidRPr="00C629F4" w:rsidRDefault="00B8293F">
            <w:pPr>
              <w:rPr>
                <w:bCs/>
              </w:rPr>
            </w:pPr>
          </w:p>
        </w:tc>
        <w:tc>
          <w:tcPr>
            <w:tcW w:w="2988" w:type="dxa"/>
          </w:tcPr>
          <w:p w14:paraId="0E6ECC95" w14:textId="77777777" w:rsidR="00B8293F" w:rsidRPr="00C629F4" w:rsidRDefault="00B8293F">
            <w:pPr>
              <w:rPr>
                <w:bCs/>
              </w:rPr>
            </w:pPr>
          </w:p>
        </w:tc>
      </w:tr>
      <w:tr w:rsidR="00B8293F" w14:paraId="428AA30D" w14:textId="77777777">
        <w:tc>
          <w:tcPr>
            <w:tcW w:w="450" w:type="dxa"/>
          </w:tcPr>
          <w:p w14:paraId="7ECF8AFF" w14:textId="77777777" w:rsidR="00B8293F" w:rsidRDefault="00B8293F">
            <w:pPr>
              <w:jc w:val="center"/>
              <w:rPr>
                <w:sz w:val="18"/>
              </w:rPr>
            </w:pPr>
            <w:r>
              <w:rPr>
                <w:sz w:val="18"/>
              </w:rPr>
              <w:t>25</w:t>
            </w:r>
          </w:p>
        </w:tc>
        <w:tc>
          <w:tcPr>
            <w:tcW w:w="2520" w:type="dxa"/>
          </w:tcPr>
          <w:p w14:paraId="7B144B59" w14:textId="77777777" w:rsidR="00B8293F" w:rsidRPr="00C629F4" w:rsidRDefault="00B8293F">
            <w:pPr>
              <w:rPr>
                <w:bCs/>
              </w:rPr>
            </w:pPr>
          </w:p>
        </w:tc>
        <w:tc>
          <w:tcPr>
            <w:tcW w:w="1260" w:type="dxa"/>
          </w:tcPr>
          <w:p w14:paraId="549B9921" w14:textId="77777777" w:rsidR="00B8293F" w:rsidRPr="00C629F4" w:rsidRDefault="00B8293F">
            <w:pPr>
              <w:rPr>
                <w:bCs/>
              </w:rPr>
            </w:pPr>
          </w:p>
        </w:tc>
        <w:tc>
          <w:tcPr>
            <w:tcW w:w="2340" w:type="dxa"/>
          </w:tcPr>
          <w:p w14:paraId="704E744E" w14:textId="77777777" w:rsidR="00B8293F" w:rsidRPr="00C629F4" w:rsidRDefault="00B8293F">
            <w:pPr>
              <w:rPr>
                <w:bCs/>
              </w:rPr>
            </w:pPr>
          </w:p>
        </w:tc>
        <w:tc>
          <w:tcPr>
            <w:tcW w:w="2988" w:type="dxa"/>
          </w:tcPr>
          <w:p w14:paraId="0CD0D511" w14:textId="77777777" w:rsidR="00B8293F" w:rsidRPr="00C629F4" w:rsidRDefault="00B8293F">
            <w:pPr>
              <w:rPr>
                <w:bCs/>
              </w:rPr>
            </w:pPr>
          </w:p>
        </w:tc>
      </w:tr>
    </w:tbl>
    <w:p w14:paraId="5B9DF433" w14:textId="77777777" w:rsidR="00FB10D5" w:rsidRDefault="00FB10D5">
      <w:pPr>
        <w:pStyle w:val="BodyText"/>
        <w:ind w:left="-360" w:right="-990"/>
        <w:rPr>
          <w:b w:val="0"/>
          <w:sz w:val="20"/>
        </w:rPr>
      </w:pPr>
    </w:p>
    <w:p w14:paraId="052A653C" w14:textId="77777777" w:rsidR="00E220D2" w:rsidRPr="000E621E" w:rsidRDefault="00E220D2" w:rsidP="000E621E">
      <w:pPr>
        <w:pStyle w:val="BodyText"/>
        <w:ind w:left="-360" w:right="-990"/>
        <w:rPr>
          <w:sz w:val="22"/>
          <w:szCs w:val="22"/>
        </w:rPr>
      </w:pPr>
      <w:r w:rsidRPr="000E621E">
        <w:rPr>
          <w:sz w:val="22"/>
          <w:szCs w:val="22"/>
        </w:rPr>
        <w:t>(Copy this page and complete the list on additional pages if required.)</w:t>
      </w:r>
    </w:p>
    <w:p w14:paraId="1793DD5A" w14:textId="77777777" w:rsidR="002A43BF" w:rsidRPr="000E621E" w:rsidRDefault="002A43BF">
      <w:pPr>
        <w:pStyle w:val="BodyText"/>
        <w:ind w:left="-360" w:right="-990"/>
        <w:rPr>
          <w:b w:val="0"/>
          <w:bCs/>
        </w:rPr>
      </w:pPr>
    </w:p>
    <w:p w14:paraId="1E9F93D9" w14:textId="77777777" w:rsidR="002A43BF" w:rsidRDefault="00FA3EEE">
      <w:pPr>
        <w:pStyle w:val="BodyText"/>
        <w:ind w:left="-360" w:right="-990"/>
        <w:rPr>
          <w:b w:val="0"/>
        </w:rPr>
      </w:pPr>
      <w:r w:rsidRPr="00FA3EEE">
        <w:rPr>
          <w:b w:val="0"/>
        </w:rPr>
        <w:t>The City</w:t>
      </w:r>
      <w:r>
        <w:rPr>
          <w:b w:val="0"/>
        </w:rPr>
        <w:t xml:space="preserve"> reserves the right to request documentation to verify </w:t>
      </w:r>
      <w:r w:rsidR="007B01D7">
        <w:rPr>
          <w:b w:val="0"/>
        </w:rPr>
        <w:t xml:space="preserve">professional designations, degrees, diplomas, accreditations </w:t>
      </w:r>
      <w:r>
        <w:rPr>
          <w:b w:val="0"/>
        </w:rPr>
        <w:t>or course completion for any personnel proposed.</w:t>
      </w:r>
    </w:p>
    <w:p w14:paraId="6AF7B09D" w14:textId="77777777" w:rsidR="00065B1B" w:rsidRDefault="00065B1B">
      <w:pPr>
        <w:pStyle w:val="BodyText"/>
        <w:ind w:left="-360" w:right="-990"/>
        <w:rPr>
          <w:b w:val="0"/>
        </w:rPr>
      </w:pPr>
    </w:p>
    <w:p w14:paraId="3B3F6D7F" w14:textId="1F0C9470" w:rsidR="00350BBE" w:rsidRPr="00701546" w:rsidRDefault="00350BBE" w:rsidP="00350BBE">
      <w:pPr>
        <w:ind w:left="-360"/>
        <w:rPr>
          <w:szCs w:val="24"/>
        </w:rPr>
      </w:pPr>
      <w:r w:rsidRPr="00701546">
        <w:rPr>
          <w:szCs w:val="24"/>
        </w:rPr>
        <w:t>It is</w:t>
      </w:r>
      <w:r>
        <w:rPr>
          <w:szCs w:val="24"/>
        </w:rPr>
        <w:t xml:space="preserve"> the responsibility of pre-qualified </w:t>
      </w:r>
      <w:r w:rsidR="00B57E17">
        <w:rPr>
          <w:szCs w:val="24"/>
        </w:rPr>
        <w:t>c</w:t>
      </w:r>
      <w:r>
        <w:rPr>
          <w:szCs w:val="24"/>
        </w:rPr>
        <w:t>onsultants to advise T</w:t>
      </w:r>
      <w:r w:rsidR="00F53C5A">
        <w:rPr>
          <w:szCs w:val="24"/>
        </w:rPr>
        <w:t xml:space="preserve">he City of personnel changes </w:t>
      </w:r>
      <w:r w:rsidR="00987EC3">
        <w:rPr>
          <w:szCs w:val="24"/>
        </w:rPr>
        <w:t>if</w:t>
      </w:r>
      <w:r>
        <w:rPr>
          <w:szCs w:val="24"/>
        </w:rPr>
        <w:t xml:space="preserve"> </w:t>
      </w:r>
      <w:r w:rsidR="00F53C5A">
        <w:rPr>
          <w:szCs w:val="24"/>
        </w:rPr>
        <w:t>staff is</w:t>
      </w:r>
      <w:r>
        <w:rPr>
          <w:szCs w:val="24"/>
        </w:rPr>
        <w:t xml:space="preserve"> added or deleted or if their education or experience change in such a way that it would impact their ability to perform work for The City. </w:t>
      </w:r>
    </w:p>
    <w:p w14:paraId="0B5881B9" w14:textId="77777777" w:rsidR="00987554" w:rsidRDefault="00987554">
      <w:pPr>
        <w:rPr>
          <w:b/>
        </w:rPr>
      </w:pPr>
      <w:r>
        <w:rPr>
          <w:b/>
        </w:rPr>
        <w:br w:type="page"/>
      </w:r>
    </w:p>
    <w:p w14:paraId="5D754EDA" w14:textId="77777777" w:rsidR="00987554" w:rsidRPr="008C31C8" w:rsidRDefault="00987554" w:rsidP="00987554">
      <w:pPr>
        <w:jc w:val="center"/>
      </w:pPr>
      <w:r w:rsidRPr="0094544D">
        <w:rPr>
          <w:b/>
        </w:rPr>
        <w:t>Evaluation Matrix</w:t>
      </w:r>
      <w:r w:rsidRPr="0068110D">
        <w:rPr>
          <w:b/>
        </w:rPr>
        <w:t xml:space="preserve"> </w:t>
      </w:r>
    </w:p>
    <w:p w14:paraId="785EE752" w14:textId="77777777" w:rsidR="00987554" w:rsidRPr="00C629F4" w:rsidRDefault="00987554" w:rsidP="00987554">
      <w:pPr>
        <w:rPr>
          <w:bCs/>
          <w:sz w:val="22"/>
          <w:szCs w:val="24"/>
          <w:highlight w:val="yellow"/>
        </w:rPr>
      </w:pPr>
    </w:p>
    <w:p w14:paraId="6BDD24BB" w14:textId="77777777" w:rsidR="00987554" w:rsidRDefault="00987554" w:rsidP="00987554">
      <w:r>
        <w:t>Firms will be pre-qualified or rejected based on the following selection criteria:</w:t>
      </w:r>
    </w:p>
    <w:p w14:paraId="1DD70229" w14:textId="77777777" w:rsidR="00987554" w:rsidRDefault="00987554" w:rsidP="00987554"/>
    <w:p w14:paraId="5C7AABD8" w14:textId="77777777" w:rsidR="00987554" w:rsidRDefault="00987554" w:rsidP="00987554">
      <w:pPr>
        <w:autoSpaceDE w:val="0"/>
        <w:autoSpaceDN w:val="0"/>
        <w:adjustRightInd w:val="0"/>
        <w:rPr>
          <w:rFonts w:cs="Arial"/>
          <w:sz w:val="16"/>
          <w:szCs w:val="16"/>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00"/>
        <w:gridCol w:w="7020"/>
      </w:tblGrid>
      <w:tr w:rsidR="00987554" w14:paraId="6093D465" w14:textId="77777777" w:rsidTr="000B20A8">
        <w:tc>
          <w:tcPr>
            <w:tcW w:w="2700" w:type="dxa"/>
            <w:tcBorders>
              <w:top w:val="single" w:sz="4" w:space="0" w:color="auto"/>
              <w:left w:val="single" w:sz="4" w:space="0" w:color="auto"/>
              <w:bottom w:val="single" w:sz="4" w:space="0" w:color="auto"/>
              <w:right w:val="single" w:sz="4" w:space="0" w:color="auto"/>
            </w:tcBorders>
            <w:shd w:val="clear" w:color="auto" w:fill="FFFFFF"/>
          </w:tcPr>
          <w:p w14:paraId="691F6C36" w14:textId="4643AD15" w:rsidR="00987554" w:rsidRDefault="00B53E6A" w:rsidP="000B20A8">
            <w:pPr>
              <w:autoSpaceDE w:val="0"/>
              <w:autoSpaceDN w:val="0"/>
              <w:adjustRightInd w:val="0"/>
              <w:rPr>
                <w:rFonts w:cs="Arial"/>
                <w:b/>
                <w:bCs/>
                <w:sz w:val="22"/>
                <w:szCs w:val="22"/>
              </w:rPr>
            </w:pPr>
            <w:r>
              <w:rPr>
                <w:rFonts w:cs="Arial"/>
                <w:b/>
                <w:bCs/>
              </w:rPr>
              <w:t>Respondent</w:t>
            </w:r>
          </w:p>
        </w:tc>
        <w:tc>
          <w:tcPr>
            <w:tcW w:w="7020" w:type="dxa"/>
            <w:tcBorders>
              <w:top w:val="single" w:sz="4" w:space="0" w:color="auto"/>
              <w:left w:val="single" w:sz="4" w:space="0" w:color="auto"/>
              <w:bottom w:val="single" w:sz="4" w:space="0" w:color="auto"/>
              <w:right w:val="single" w:sz="4" w:space="0" w:color="auto"/>
            </w:tcBorders>
            <w:shd w:val="clear" w:color="auto" w:fill="FFFFFF"/>
          </w:tcPr>
          <w:p w14:paraId="75873F49" w14:textId="77777777" w:rsidR="00987554" w:rsidRDefault="00987554" w:rsidP="000B20A8">
            <w:pPr>
              <w:autoSpaceDE w:val="0"/>
              <w:autoSpaceDN w:val="0"/>
              <w:adjustRightInd w:val="0"/>
              <w:rPr>
                <w:rFonts w:cs="Arial"/>
                <w:sz w:val="22"/>
                <w:szCs w:val="22"/>
              </w:rPr>
            </w:pPr>
          </w:p>
        </w:tc>
      </w:tr>
      <w:tr w:rsidR="00987554" w14:paraId="01A2B80B" w14:textId="77777777" w:rsidTr="000B20A8">
        <w:tc>
          <w:tcPr>
            <w:tcW w:w="2700" w:type="dxa"/>
            <w:tcBorders>
              <w:top w:val="single" w:sz="4" w:space="0" w:color="auto"/>
              <w:left w:val="single" w:sz="4" w:space="0" w:color="auto"/>
              <w:bottom w:val="single" w:sz="4" w:space="0" w:color="auto"/>
              <w:right w:val="single" w:sz="4" w:space="0" w:color="auto"/>
            </w:tcBorders>
            <w:shd w:val="clear" w:color="auto" w:fill="FFFFFF"/>
          </w:tcPr>
          <w:p w14:paraId="224810B8" w14:textId="77777777" w:rsidR="00987554" w:rsidRDefault="00987554" w:rsidP="000B20A8">
            <w:pPr>
              <w:autoSpaceDE w:val="0"/>
              <w:autoSpaceDN w:val="0"/>
              <w:adjustRightInd w:val="0"/>
              <w:rPr>
                <w:rFonts w:cs="Arial"/>
                <w:b/>
                <w:bCs/>
                <w:sz w:val="22"/>
                <w:szCs w:val="22"/>
              </w:rPr>
            </w:pPr>
            <w:r>
              <w:rPr>
                <w:rFonts w:cs="Arial"/>
                <w:b/>
                <w:bCs/>
              </w:rPr>
              <w:t>Date</w:t>
            </w:r>
          </w:p>
        </w:tc>
        <w:tc>
          <w:tcPr>
            <w:tcW w:w="7020" w:type="dxa"/>
            <w:tcBorders>
              <w:top w:val="single" w:sz="4" w:space="0" w:color="auto"/>
              <w:left w:val="single" w:sz="4" w:space="0" w:color="auto"/>
              <w:bottom w:val="single" w:sz="4" w:space="0" w:color="auto"/>
              <w:right w:val="single" w:sz="4" w:space="0" w:color="auto"/>
            </w:tcBorders>
            <w:shd w:val="clear" w:color="auto" w:fill="FFFFFF"/>
          </w:tcPr>
          <w:p w14:paraId="41B61725" w14:textId="77777777" w:rsidR="00987554" w:rsidRDefault="00987554" w:rsidP="000B20A8">
            <w:pPr>
              <w:autoSpaceDE w:val="0"/>
              <w:autoSpaceDN w:val="0"/>
              <w:adjustRightInd w:val="0"/>
              <w:rPr>
                <w:rFonts w:cs="Arial"/>
                <w:sz w:val="22"/>
                <w:szCs w:val="22"/>
              </w:rPr>
            </w:pPr>
          </w:p>
        </w:tc>
      </w:tr>
      <w:tr w:rsidR="00987554" w14:paraId="7520D22A" w14:textId="77777777" w:rsidTr="000B20A8">
        <w:tc>
          <w:tcPr>
            <w:tcW w:w="2700" w:type="dxa"/>
            <w:tcBorders>
              <w:top w:val="single" w:sz="4" w:space="0" w:color="auto"/>
              <w:left w:val="single" w:sz="4" w:space="0" w:color="auto"/>
              <w:bottom w:val="single" w:sz="4" w:space="0" w:color="auto"/>
              <w:right w:val="single" w:sz="4" w:space="0" w:color="auto"/>
            </w:tcBorders>
            <w:shd w:val="clear" w:color="auto" w:fill="FFFFFF"/>
          </w:tcPr>
          <w:p w14:paraId="5A7B2A0D" w14:textId="77777777" w:rsidR="00987554" w:rsidRDefault="00987554" w:rsidP="000B20A8">
            <w:pPr>
              <w:autoSpaceDE w:val="0"/>
              <w:autoSpaceDN w:val="0"/>
              <w:adjustRightInd w:val="0"/>
              <w:rPr>
                <w:rFonts w:cs="Arial"/>
                <w:b/>
                <w:bCs/>
                <w:sz w:val="22"/>
                <w:szCs w:val="22"/>
              </w:rPr>
            </w:pPr>
            <w:r>
              <w:rPr>
                <w:rFonts w:cs="Arial"/>
                <w:b/>
                <w:bCs/>
              </w:rPr>
              <w:t>Evaluated By</w:t>
            </w:r>
          </w:p>
        </w:tc>
        <w:tc>
          <w:tcPr>
            <w:tcW w:w="7020" w:type="dxa"/>
            <w:tcBorders>
              <w:top w:val="single" w:sz="4" w:space="0" w:color="auto"/>
              <w:left w:val="single" w:sz="4" w:space="0" w:color="auto"/>
              <w:bottom w:val="single" w:sz="4" w:space="0" w:color="auto"/>
              <w:right w:val="single" w:sz="4" w:space="0" w:color="auto"/>
            </w:tcBorders>
            <w:shd w:val="clear" w:color="auto" w:fill="FFFFFF"/>
          </w:tcPr>
          <w:p w14:paraId="42092D6F" w14:textId="77777777" w:rsidR="00987554" w:rsidRDefault="00987554" w:rsidP="000B20A8">
            <w:pPr>
              <w:autoSpaceDE w:val="0"/>
              <w:autoSpaceDN w:val="0"/>
              <w:adjustRightInd w:val="0"/>
              <w:rPr>
                <w:rFonts w:cs="Arial"/>
                <w:sz w:val="22"/>
                <w:szCs w:val="22"/>
              </w:rPr>
            </w:pPr>
          </w:p>
        </w:tc>
      </w:tr>
      <w:tr w:rsidR="00987554" w14:paraId="6C116D0C" w14:textId="77777777" w:rsidTr="000B20A8">
        <w:tc>
          <w:tcPr>
            <w:tcW w:w="2700" w:type="dxa"/>
            <w:tcBorders>
              <w:top w:val="single" w:sz="4" w:space="0" w:color="auto"/>
              <w:left w:val="single" w:sz="4" w:space="0" w:color="auto"/>
              <w:bottom w:val="single" w:sz="4" w:space="0" w:color="auto"/>
              <w:right w:val="single" w:sz="4" w:space="0" w:color="auto"/>
            </w:tcBorders>
            <w:shd w:val="clear" w:color="auto" w:fill="FFFFFF"/>
          </w:tcPr>
          <w:p w14:paraId="072B831B" w14:textId="77777777" w:rsidR="00987554" w:rsidRDefault="00987554" w:rsidP="000B20A8">
            <w:pPr>
              <w:autoSpaceDE w:val="0"/>
              <w:autoSpaceDN w:val="0"/>
              <w:adjustRightInd w:val="0"/>
              <w:rPr>
                <w:rFonts w:cs="Arial"/>
                <w:b/>
                <w:bCs/>
                <w:sz w:val="22"/>
                <w:szCs w:val="22"/>
              </w:rPr>
            </w:pPr>
            <w:r>
              <w:rPr>
                <w:rFonts w:cs="Arial"/>
                <w:b/>
                <w:bCs/>
              </w:rPr>
              <w:t>Signature</w:t>
            </w:r>
          </w:p>
        </w:tc>
        <w:tc>
          <w:tcPr>
            <w:tcW w:w="7020" w:type="dxa"/>
            <w:tcBorders>
              <w:top w:val="single" w:sz="4" w:space="0" w:color="auto"/>
              <w:left w:val="single" w:sz="4" w:space="0" w:color="auto"/>
              <w:bottom w:val="single" w:sz="4" w:space="0" w:color="auto"/>
              <w:right w:val="single" w:sz="4" w:space="0" w:color="auto"/>
            </w:tcBorders>
            <w:shd w:val="clear" w:color="auto" w:fill="FFFFFF"/>
          </w:tcPr>
          <w:p w14:paraId="2B516160" w14:textId="77777777" w:rsidR="00987554" w:rsidRDefault="00987554" w:rsidP="000B20A8">
            <w:pPr>
              <w:autoSpaceDE w:val="0"/>
              <w:autoSpaceDN w:val="0"/>
              <w:adjustRightInd w:val="0"/>
              <w:rPr>
                <w:rFonts w:cs="Arial"/>
                <w:sz w:val="22"/>
                <w:szCs w:val="22"/>
              </w:rPr>
            </w:pPr>
          </w:p>
        </w:tc>
      </w:tr>
    </w:tbl>
    <w:p w14:paraId="2B0C6A81" w14:textId="77777777" w:rsidR="00987554" w:rsidRDefault="00987554" w:rsidP="00987554">
      <w:pPr>
        <w:autoSpaceDE w:val="0"/>
        <w:autoSpaceDN w:val="0"/>
        <w:adjustRightInd w:val="0"/>
        <w:jc w:val="center"/>
        <w:rPr>
          <w:caps/>
        </w:rPr>
      </w:pP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810"/>
        <w:gridCol w:w="810"/>
        <w:gridCol w:w="2880"/>
      </w:tblGrid>
      <w:tr w:rsidR="00987554" w:rsidRPr="005D3B98" w14:paraId="45B9E896" w14:textId="77777777" w:rsidTr="0094544D">
        <w:trPr>
          <w:trHeight w:val="144"/>
        </w:trPr>
        <w:tc>
          <w:tcPr>
            <w:tcW w:w="9810" w:type="dxa"/>
            <w:gridSpan w:val="4"/>
            <w:tcBorders>
              <w:top w:val="single" w:sz="2" w:space="0" w:color="000000"/>
            </w:tcBorders>
            <w:shd w:val="clear" w:color="auto" w:fill="FFFFFF"/>
          </w:tcPr>
          <w:p w14:paraId="165E9655" w14:textId="77777777" w:rsidR="00987554" w:rsidRDefault="00987554" w:rsidP="000B20A8">
            <w:pPr>
              <w:pStyle w:val="Heading1"/>
              <w:spacing w:before="240"/>
              <w:rPr>
                <w:rFonts w:ascii="Arial" w:hAnsi="Arial"/>
                <w:b/>
                <w:sz w:val="24"/>
                <w:szCs w:val="24"/>
              </w:rPr>
            </w:pPr>
            <w:r>
              <w:rPr>
                <w:rFonts w:ascii="Arial" w:hAnsi="Arial"/>
                <w:b/>
                <w:sz w:val="24"/>
                <w:szCs w:val="24"/>
              </w:rPr>
              <w:t>DISCIPLINE CATEGORY (NAME)</w:t>
            </w:r>
          </w:p>
        </w:tc>
      </w:tr>
      <w:tr w:rsidR="00987554" w:rsidRPr="005D3B98" w14:paraId="4BA05374" w14:textId="77777777" w:rsidTr="0094544D">
        <w:trPr>
          <w:trHeight w:val="144"/>
        </w:trPr>
        <w:tc>
          <w:tcPr>
            <w:tcW w:w="5310" w:type="dxa"/>
            <w:tcBorders>
              <w:top w:val="single" w:sz="2" w:space="0" w:color="000000"/>
            </w:tcBorders>
            <w:shd w:val="clear" w:color="auto" w:fill="FFFFFF"/>
          </w:tcPr>
          <w:p w14:paraId="081C94B1" w14:textId="77777777" w:rsidR="00987554" w:rsidRDefault="00987554" w:rsidP="000B20A8">
            <w:pPr>
              <w:pStyle w:val="Heading1"/>
              <w:spacing w:before="240"/>
              <w:rPr>
                <w:rFonts w:ascii="Arial" w:hAnsi="Arial"/>
                <w:b/>
                <w:sz w:val="24"/>
                <w:szCs w:val="24"/>
              </w:rPr>
            </w:pPr>
            <w:r>
              <w:rPr>
                <w:rFonts w:ascii="Arial" w:hAnsi="Arial"/>
                <w:b/>
                <w:sz w:val="24"/>
                <w:szCs w:val="24"/>
              </w:rPr>
              <w:t>SELECTION CRITERIA</w:t>
            </w:r>
          </w:p>
        </w:tc>
        <w:tc>
          <w:tcPr>
            <w:tcW w:w="810" w:type="dxa"/>
            <w:tcBorders>
              <w:top w:val="single" w:sz="2" w:space="0" w:color="000000"/>
            </w:tcBorders>
            <w:shd w:val="clear" w:color="auto" w:fill="FFFFFF"/>
          </w:tcPr>
          <w:p w14:paraId="4B8107BE" w14:textId="77777777" w:rsidR="00987554" w:rsidRDefault="00987554" w:rsidP="000B20A8">
            <w:pPr>
              <w:pStyle w:val="Heading1"/>
              <w:spacing w:before="240"/>
              <w:jc w:val="center"/>
              <w:rPr>
                <w:rFonts w:ascii="Arial" w:hAnsi="Arial"/>
                <w:b/>
                <w:sz w:val="24"/>
                <w:szCs w:val="24"/>
              </w:rPr>
            </w:pPr>
            <w:r>
              <w:rPr>
                <w:rFonts w:ascii="Arial" w:hAnsi="Arial"/>
                <w:b/>
                <w:sz w:val="24"/>
                <w:szCs w:val="24"/>
              </w:rPr>
              <w:t>YES</w:t>
            </w:r>
          </w:p>
        </w:tc>
        <w:tc>
          <w:tcPr>
            <w:tcW w:w="810" w:type="dxa"/>
            <w:tcBorders>
              <w:top w:val="single" w:sz="2" w:space="0" w:color="000000"/>
            </w:tcBorders>
            <w:shd w:val="clear" w:color="auto" w:fill="FFFFFF"/>
          </w:tcPr>
          <w:p w14:paraId="3012DBC4" w14:textId="77777777" w:rsidR="00987554" w:rsidRDefault="00987554" w:rsidP="000B20A8">
            <w:pPr>
              <w:pStyle w:val="Heading1"/>
              <w:spacing w:before="240"/>
              <w:jc w:val="center"/>
              <w:rPr>
                <w:rFonts w:ascii="Arial" w:hAnsi="Arial"/>
                <w:b/>
                <w:sz w:val="24"/>
                <w:szCs w:val="24"/>
              </w:rPr>
            </w:pPr>
            <w:r>
              <w:rPr>
                <w:rFonts w:ascii="Arial" w:hAnsi="Arial"/>
                <w:b/>
                <w:sz w:val="24"/>
                <w:szCs w:val="24"/>
              </w:rPr>
              <w:t>NO</w:t>
            </w:r>
          </w:p>
        </w:tc>
        <w:tc>
          <w:tcPr>
            <w:tcW w:w="2880" w:type="dxa"/>
            <w:tcBorders>
              <w:top w:val="single" w:sz="2" w:space="0" w:color="000000"/>
            </w:tcBorders>
            <w:shd w:val="clear" w:color="auto" w:fill="FFFFFF"/>
          </w:tcPr>
          <w:p w14:paraId="5E85BC94" w14:textId="77777777" w:rsidR="00987554" w:rsidRDefault="00987554" w:rsidP="000B20A8">
            <w:pPr>
              <w:pStyle w:val="Heading1"/>
              <w:spacing w:before="240"/>
              <w:jc w:val="center"/>
              <w:rPr>
                <w:rFonts w:ascii="Arial" w:hAnsi="Arial"/>
                <w:b/>
                <w:sz w:val="24"/>
                <w:szCs w:val="24"/>
              </w:rPr>
            </w:pPr>
            <w:r>
              <w:rPr>
                <w:rFonts w:ascii="Arial" w:hAnsi="Arial"/>
                <w:b/>
                <w:sz w:val="24"/>
                <w:szCs w:val="24"/>
              </w:rPr>
              <w:t>Comments</w:t>
            </w:r>
          </w:p>
        </w:tc>
      </w:tr>
      <w:tr w:rsidR="00987554" w:rsidRPr="005D3B98" w14:paraId="3BBCA9B0" w14:textId="77777777" w:rsidTr="0094544D">
        <w:trPr>
          <w:trHeight w:val="144"/>
        </w:trPr>
        <w:tc>
          <w:tcPr>
            <w:tcW w:w="5310" w:type="dxa"/>
            <w:shd w:val="clear" w:color="auto" w:fill="FFFFFF"/>
          </w:tcPr>
          <w:p w14:paraId="60AE733D" w14:textId="77777777" w:rsidR="00987554" w:rsidRPr="005D3B98" w:rsidRDefault="00987554" w:rsidP="000B20A8">
            <w:pPr>
              <w:pStyle w:val="Heading1"/>
              <w:spacing w:before="240"/>
              <w:rPr>
                <w:rFonts w:ascii="Arial" w:hAnsi="Arial"/>
                <w:sz w:val="24"/>
                <w:szCs w:val="24"/>
              </w:rPr>
            </w:pPr>
            <w:r>
              <w:rPr>
                <w:rFonts w:ascii="Arial" w:hAnsi="Arial"/>
                <w:sz w:val="24"/>
                <w:szCs w:val="24"/>
              </w:rPr>
              <w:t>Management Qualifications</w:t>
            </w:r>
          </w:p>
        </w:tc>
        <w:tc>
          <w:tcPr>
            <w:tcW w:w="810" w:type="dxa"/>
            <w:shd w:val="clear" w:color="auto" w:fill="FFFFFF"/>
          </w:tcPr>
          <w:p w14:paraId="1F87CCCB" w14:textId="77777777" w:rsidR="00987554" w:rsidRDefault="00987554" w:rsidP="000B20A8">
            <w:pPr>
              <w:pStyle w:val="Heading1"/>
              <w:spacing w:before="240"/>
              <w:rPr>
                <w:rFonts w:ascii="Arial" w:hAnsi="Arial"/>
                <w:sz w:val="24"/>
                <w:szCs w:val="24"/>
              </w:rPr>
            </w:pPr>
          </w:p>
        </w:tc>
        <w:tc>
          <w:tcPr>
            <w:tcW w:w="810" w:type="dxa"/>
            <w:shd w:val="clear" w:color="auto" w:fill="FFFFFF"/>
          </w:tcPr>
          <w:p w14:paraId="37C85539" w14:textId="77777777" w:rsidR="00987554" w:rsidRDefault="00987554" w:rsidP="000B20A8">
            <w:pPr>
              <w:pStyle w:val="Heading1"/>
              <w:spacing w:before="240"/>
              <w:rPr>
                <w:rFonts w:ascii="Arial" w:hAnsi="Arial"/>
                <w:sz w:val="24"/>
                <w:szCs w:val="24"/>
              </w:rPr>
            </w:pPr>
          </w:p>
        </w:tc>
        <w:tc>
          <w:tcPr>
            <w:tcW w:w="2880" w:type="dxa"/>
            <w:shd w:val="clear" w:color="auto" w:fill="FFFFFF"/>
          </w:tcPr>
          <w:p w14:paraId="1B7A3E81" w14:textId="77777777" w:rsidR="00987554" w:rsidRDefault="00987554" w:rsidP="000B20A8">
            <w:pPr>
              <w:pStyle w:val="Heading1"/>
              <w:spacing w:before="240"/>
              <w:rPr>
                <w:rFonts w:ascii="Arial" w:hAnsi="Arial"/>
                <w:sz w:val="24"/>
                <w:szCs w:val="24"/>
              </w:rPr>
            </w:pPr>
          </w:p>
        </w:tc>
      </w:tr>
      <w:tr w:rsidR="00987554" w:rsidRPr="005D3B98" w14:paraId="33630466" w14:textId="77777777" w:rsidTr="0094544D">
        <w:trPr>
          <w:trHeight w:val="144"/>
        </w:trPr>
        <w:tc>
          <w:tcPr>
            <w:tcW w:w="5310" w:type="dxa"/>
            <w:shd w:val="clear" w:color="auto" w:fill="FFFFFF"/>
          </w:tcPr>
          <w:p w14:paraId="4FC6A213" w14:textId="77777777" w:rsidR="00987554" w:rsidRPr="005D3B98" w:rsidRDefault="00987554" w:rsidP="000B20A8">
            <w:pPr>
              <w:pStyle w:val="Heading1"/>
              <w:spacing w:before="240"/>
              <w:rPr>
                <w:rFonts w:ascii="Arial" w:hAnsi="Arial"/>
                <w:sz w:val="24"/>
                <w:szCs w:val="24"/>
              </w:rPr>
            </w:pPr>
            <w:r>
              <w:rPr>
                <w:rFonts w:ascii="Arial" w:hAnsi="Arial"/>
                <w:sz w:val="24"/>
                <w:szCs w:val="24"/>
              </w:rPr>
              <w:t>Work / Project History</w:t>
            </w:r>
          </w:p>
        </w:tc>
        <w:tc>
          <w:tcPr>
            <w:tcW w:w="810" w:type="dxa"/>
            <w:shd w:val="clear" w:color="auto" w:fill="FFFFFF"/>
          </w:tcPr>
          <w:p w14:paraId="12448447" w14:textId="77777777" w:rsidR="00987554" w:rsidRDefault="00987554" w:rsidP="000B20A8">
            <w:pPr>
              <w:pStyle w:val="Heading1"/>
              <w:spacing w:before="240"/>
              <w:rPr>
                <w:rFonts w:ascii="Arial" w:hAnsi="Arial"/>
                <w:sz w:val="24"/>
                <w:szCs w:val="24"/>
              </w:rPr>
            </w:pPr>
          </w:p>
        </w:tc>
        <w:tc>
          <w:tcPr>
            <w:tcW w:w="810" w:type="dxa"/>
            <w:shd w:val="clear" w:color="auto" w:fill="FFFFFF"/>
          </w:tcPr>
          <w:p w14:paraId="6993554F" w14:textId="77777777" w:rsidR="00987554" w:rsidRDefault="00987554" w:rsidP="000B20A8">
            <w:pPr>
              <w:pStyle w:val="Heading1"/>
              <w:spacing w:before="240"/>
              <w:rPr>
                <w:rFonts w:ascii="Arial" w:hAnsi="Arial"/>
                <w:sz w:val="24"/>
                <w:szCs w:val="24"/>
              </w:rPr>
            </w:pPr>
          </w:p>
        </w:tc>
        <w:tc>
          <w:tcPr>
            <w:tcW w:w="2880" w:type="dxa"/>
            <w:shd w:val="clear" w:color="auto" w:fill="FFFFFF"/>
          </w:tcPr>
          <w:p w14:paraId="543C9668" w14:textId="77777777" w:rsidR="00987554" w:rsidRDefault="00987554" w:rsidP="000B20A8">
            <w:pPr>
              <w:pStyle w:val="Heading1"/>
              <w:spacing w:before="240"/>
              <w:rPr>
                <w:rFonts w:ascii="Arial" w:hAnsi="Arial"/>
                <w:sz w:val="24"/>
                <w:szCs w:val="24"/>
              </w:rPr>
            </w:pPr>
          </w:p>
        </w:tc>
      </w:tr>
      <w:tr w:rsidR="00987554" w:rsidRPr="005D3B98" w14:paraId="5F3A92A7" w14:textId="77777777" w:rsidTr="0094544D">
        <w:trPr>
          <w:trHeight w:val="144"/>
        </w:trPr>
        <w:tc>
          <w:tcPr>
            <w:tcW w:w="5310" w:type="dxa"/>
            <w:shd w:val="clear" w:color="auto" w:fill="FFFFFF"/>
          </w:tcPr>
          <w:p w14:paraId="78AC971E" w14:textId="77777777" w:rsidR="00987554" w:rsidRPr="005D3B98" w:rsidRDefault="00987554" w:rsidP="000B20A8">
            <w:pPr>
              <w:spacing w:before="240"/>
              <w:rPr>
                <w:szCs w:val="24"/>
              </w:rPr>
            </w:pPr>
            <w:r>
              <w:rPr>
                <w:szCs w:val="24"/>
              </w:rPr>
              <w:t xml:space="preserve">Staff </w:t>
            </w:r>
            <w:r w:rsidR="00D926F0">
              <w:rPr>
                <w:szCs w:val="24"/>
              </w:rPr>
              <w:t>Experience (S</w:t>
            </w:r>
            <w:r>
              <w:rPr>
                <w:szCs w:val="24"/>
              </w:rPr>
              <w:t>chedule</w:t>
            </w:r>
            <w:r w:rsidR="00D926F0">
              <w:rPr>
                <w:szCs w:val="24"/>
              </w:rPr>
              <w:t xml:space="preserve"> A</w:t>
            </w:r>
            <w:r w:rsidR="003D4EB2">
              <w:rPr>
                <w:szCs w:val="24"/>
              </w:rPr>
              <w:t xml:space="preserve"> 10</w:t>
            </w:r>
            <w:r>
              <w:rPr>
                <w:szCs w:val="24"/>
              </w:rPr>
              <w:t>a</w:t>
            </w:r>
            <w:r w:rsidR="003D4EB2">
              <w:rPr>
                <w:szCs w:val="24"/>
              </w:rPr>
              <w:t>,10b and 10</w:t>
            </w:r>
            <w:r>
              <w:rPr>
                <w:szCs w:val="24"/>
              </w:rPr>
              <w:t>c)</w:t>
            </w:r>
          </w:p>
        </w:tc>
        <w:tc>
          <w:tcPr>
            <w:tcW w:w="810" w:type="dxa"/>
            <w:shd w:val="clear" w:color="auto" w:fill="FFFFFF"/>
          </w:tcPr>
          <w:p w14:paraId="102E407B" w14:textId="77777777" w:rsidR="00987554" w:rsidRDefault="00987554" w:rsidP="000B20A8">
            <w:pPr>
              <w:spacing w:before="240"/>
              <w:rPr>
                <w:szCs w:val="24"/>
              </w:rPr>
            </w:pPr>
          </w:p>
        </w:tc>
        <w:tc>
          <w:tcPr>
            <w:tcW w:w="810" w:type="dxa"/>
            <w:shd w:val="clear" w:color="auto" w:fill="FFFFFF"/>
          </w:tcPr>
          <w:p w14:paraId="596C556C" w14:textId="77777777" w:rsidR="00987554" w:rsidRDefault="00987554" w:rsidP="000B20A8">
            <w:pPr>
              <w:spacing w:before="240"/>
              <w:rPr>
                <w:szCs w:val="24"/>
              </w:rPr>
            </w:pPr>
          </w:p>
        </w:tc>
        <w:tc>
          <w:tcPr>
            <w:tcW w:w="2880" w:type="dxa"/>
            <w:shd w:val="clear" w:color="auto" w:fill="FFFFFF"/>
          </w:tcPr>
          <w:p w14:paraId="2C15E68E" w14:textId="77777777" w:rsidR="00987554" w:rsidRDefault="00987554" w:rsidP="000B20A8">
            <w:pPr>
              <w:spacing w:before="240"/>
              <w:rPr>
                <w:szCs w:val="24"/>
              </w:rPr>
            </w:pPr>
          </w:p>
        </w:tc>
      </w:tr>
      <w:tr w:rsidR="00987554" w:rsidRPr="005D3B98" w14:paraId="6F360CD7" w14:textId="77777777" w:rsidTr="0094544D">
        <w:trPr>
          <w:trHeight w:val="144"/>
        </w:trPr>
        <w:tc>
          <w:tcPr>
            <w:tcW w:w="5310" w:type="dxa"/>
            <w:tcBorders>
              <w:bottom w:val="single" w:sz="4" w:space="0" w:color="auto"/>
            </w:tcBorders>
            <w:shd w:val="clear" w:color="auto" w:fill="FFFFFF"/>
          </w:tcPr>
          <w:p w14:paraId="6518EBEE" w14:textId="77777777" w:rsidR="00987554" w:rsidRPr="005D3B98" w:rsidRDefault="00987554" w:rsidP="000B20A8">
            <w:pPr>
              <w:spacing w:before="240"/>
              <w:rPr>
                <w:szCs w:val="24"/>
              </w:rPr>
            </w:pPr>
            <w:r>
              <w:rPr>
                <w:szCs w:val="24"/>
              </w:rPr>
              <w:t>Staff Professional Qualifications and Training</w:t>
            </w:r>
          </w:p>
        </w:tc>
        <w:tc>
          <w:tcPr>
            <w:tcW w:w="810" w:type="dxa"/>
            <w:tcBorders>
              <w:bottom w:val="single" w:sz="4" w:space="0" w:color="auto"/>
            </w:tcBorders>
            <w:shd w:val="clear" w:color="auto" w:fill="FFFFFF"/>
          </w:tcPr>
          <w:p w14:paraId="081FEC72" w14:textId="77777777" w:rsidR="00987554" w:rsidRDefault="00987554" w:rsidP="000B20A8">
            <w:pPr>
              <w:spacing w:before="240"/>
              <w:rPr>
                <w:szCs w:val="24"/>
              </w:rPr>
            </w:pPr>
          </w:p>
        </w:tc>
        <w:tc>
          <w:tcPr>
            <w:tcW w:w="810" w:type="dxa"/>
            <w:tcBorders>
              <w:bottom w:val="single" w:sz="4" w:space="0" w:color="auto"/>
            </w:tcBorders>
            <w:shd w:val="clear" w:color="auto" w:fill="FFFFFF"/>
          </w:tcPr>
          <w:p w14:paraId="4BBE82DE" w14:textId="77777777" w:rsidR="00987554" w:rsidRDefault="00987554" w:rsidP="000B20A8">
            <w:pPr>
              <w:spacing w:before="240"/>
              <w:rPr>
                <w:szCs w:val="24"/>
              </w:rPr>
            </w:pPr>
          </w:p>
        </w:tc>
        <w:tc>
          <w:tcPr>
            <w:tcW w:w="2880" w:type="dxa"/>
            <w:tcBorders>
              <w:bottom w:val="single" w:sz="4" w:space="0" w:color="auto"/>
            </w:tcBorders>
            <w:shd w:val="clear" w:color="auto" w:fill="FFFFFF"/>
          </w:tcPr>
          <w:p w14:paraId="66AF53FD" w14:textId="77777777" w:rsidR="00987554" w:rsidRDefault="00987554" w:rsidP="000B20A8">
            <w:pPr>
              <w:spacing w:before="240"/>
              <w:rPr>
                <w:szCs w:val="24"/>
              </w:rPr>
            </w:pPr>
          </w:p>
        </w:tc>
      </w:tr>
      <w:tr w:rsidR="00987554" w:rsidRPr="005D3B98" w14:paraId="6A388376" w14:textId="77777777" w:rsidTr="0094544D">
        <w:trPr>
          <w:trHeight w:val="144"/>
        </w:trPr>
        <w:tc>
          <w:tcPr>
            <w:tcW w:w="5310" w:type="dxa"/>
            <w:tcBorders>
              <w:bottom w:val="single" w:sz="4" w:space="0" w:color="auto"/>
            </w:tcBorders>
            <w:shd w:val="clear" w:color="auto" w:fill="FFFFFF"/>
          </w:tcPr>
          <w:p w14:paraId="07977E95" w14:textId="77777777" w:rsidR="00987554" w:rsidRPr="005D3B98" w:rsidRDefault="00987554" w:rsidP="000B20A8">
            <w:pPr>
              <w:spacing w:before="240"/>
              <w:rPr>
                <w:szCs w:val="24"/>
              </w:rPr>
            </w:pPr>
            <w:r>
              <w:rPr>
                <w:szCs w:val="24"/>
              </w:rPr>
              <w:t>References</w:t>
            </w:r>
          </w:p>
        </w:tc>
        <w:tc>
          <w:tcPr>
            <w:tcW w:w="810" w:type="dxa"/>
            <w:tcBorders>
              <w:bottom w:val="single" w:sz="4" w:space="0" w:color="auto"/>
            </w:tcBorders>
            <w:shd w:val="clear" w:color="auto" w:fill="FFFFFF"/>
          </w:tcPr>
          <w:p w14:paraId="59DFD1F3" w14:textId="77777777" w:rsidR="00987554" w:rsidRDefault="00987554" w:rsidP="000B20A8">
            <w:pPr>
              <w:spacing w:before="240"/>
              <w:rPr>
                <w:szCs w:val="24"/>
              </w:rPr>
            </w:pPr>
          </w:p>
        </w:tc>
        <w:tc>
          <w:tcPr>
            <w:tcW w:w="810" w:type="dxa"/>
            <w:tcBorders>
              <w:bottom w:val="single" w:sz="4" w:space="0" w:color="auto"/>
            </w:tcBorders>
            <w:shd w:val="clear" w:color="auto" w:fill="FFFFFF"/>
          </w:tcPr>
          <w:p w14:paraId="7A863D7A" w14:textId="77777777" w:rsidR="00987554" w:rsidRDefault="00987554" w:rsidP="000B20A8">
            <w:pPr>
              <w:spacing w:before="240"/>
              <w:rPr>
                <w:szCs w:val="24"/>
              </w:rPr>
            </w:pPr>
          </w:p>
        </w:tc>
        <w:tc>
          <w:tcPr>
            <w:tcW w:w="2880" w:type="dxa"/>
            <w:tcBorders>
              <w:bottom w:val="single" w:sz="4" w:space="0" w:color="auto"/>
            </w:tcBorders>
            <w:shd w:val="clear" w:color="auto" w:fill="FFFFFF"/>
          </w:tcPr>
          <w:p w14:paraId="0AF1683C" w14:textId="77777777" w:rsidR="00987554" w:rsidRDefault="00987554" w:rsidP="000B20A8">
            <w:pPr>
              <w:spacing w:before="240"/>
              <w:rPr>
                <w:szCs w:val="24"/>
              </w:rPr>
            </w:pPr>
          </w:p>
        </w:tc>
      </w:tr>
    </w:tbl>
    <w:p w14:paraId="15183284" w14:textId="77777777" w:rsidR="00987554" w:rsidRDefault="00987554" w:rsidP="00987554">
      <w:pPr>
        <w:autoSpaceDE w:val="0"/>
        <w:autoSpaceDN w:val="0"/>
        <w:adjustRightInd w:val="0"/>
        <w:jc w:val="center"/>
        <w:rPr>
          <w:caps/>
        </w:rPr>
      </w:pPr>
    </w:p>
    <w:p w14:paraId="5C56B3F7" w14:textId="4F3817E4" w:rsidR="00987554" w:rsidRDefault="00987554" w:rsidP="003D4EB2">
      <w:pPr>
        <w:pStyle w:val="BodyText"/>
        <w:ind w:right="-990"/>
      </w:pPr>
    </w:p>
    <w:p w14:paraId="35F96477" w14:textId="77777777" w:rsidR="000E621E" w:rsidRDefault="000E621E" w:rsidP="003D4EB2">
      <w:pPr>
        <w:pStyle w:val="BodyText"/>
        <w:ind w:right="-990"/>
      </w:pPr>
    </w:p>
    <w:p w14:paraId="7B7C4848" w14:textId="77777777" w:rsidR="004F5D6E" w:rsidRDefault="004F5D6E">
      <w:pPr>
        <w:rPr>
          <w:b/>
          <w:szCs w:val="24"/>
        </w:rPr>
      </w:pPr>
      <w:r>
        <w:rPr>
          <w:b/>
          <w:szCs w:val="24"/>
        </w:rPr>
        <w:br w:type="page"/>
      </w:r>
    </w:p>
    <w:p w14:paraId="1DA6E11F" w14:textId="390E41FC" w:rsidR="00C629F4" w:rsidRDefault="00AA0258">
      <w:pPr>
        <w:rPr>
          <w:b/>
          <w:szCs w:val="24"/>
        </w:rPr>
      </w:pPr>
      <w:r w:rsidRPr="002B53E3">
        <w:rPr>
          <w:b/>
          <w:szCs w:val="24"/>
        </w:rPr>
        <w:t>Workers</w:t>
      </w:r>
      <w:r w:rsidR="00B456CF" w:rsidRPr="002B53E3">
        <w:rPr>
          <w:b/>
          <w:szCs w:val="24"/>
        </w:rPr>
        <w:t>’</w:t>
      </w:r>
      <w:r w:rsidRPr="002B53E3">
        <w:rPr>
          <w:b/>
          <w:szCs w:val="24"/>
        </w:rPr>
        <w:t xml:space="preserve"> Compensation Board (WCB)</w:t>
      </w:r>
    </w:p>
    <w:p w14:paraId="06FA2CB0" w14:textId="77777777" w:rsidR="00C629F4" w:rsidRDefault="00C629F4">
      <w:pPr>
        <w:rPr>
          <w:szCs w:val="24"/>
        </w:rPr>
      </w:pPr>
    </w:p>
    <w:p w14:paraId="1A43D53D" w14:textId="4E6B571F" w:rsidR="00AA0258" w:rsidRPr="00AA0258" w:rsidRDefault="00C629F4">
      <w:pPr>
        <w:rPr>
          <w:szCs w:val="24"/>
        </w:rPr>
      </w:pPr>
      <w:r>
        <w:rPr>
          <w:noProof/>
          <w:szCs w:val="24"/>
        </w:rPr>
        <mc:AlternateContent>
          <mc:Choice Requires="wps">
            <w:drawing>
              <wp:anchor distT="0" distB="0" distL="114300" distR="114300" simplePos="0" relativeHeight="251658240" behindDoc="0" locked="0" layoutInCell="1" allowOverlap="1" wp14:anchorId="1E99F61A" wp14:editId="5545BF1F">
                <wp:simplePos x="0" y="0"/>
                <wp:positionH relativeFrom="column">
                  <wp:posOffset>2823210</wp:posOffset>
                </wp:positionH>
                <wp:positionV relativeFrom="paragraph">
                  <wp:posOffset>218440</wp:posOffset>
                </wp:positionV>
                <wp:extent cx="481965" cy="311150"/>
                <wp:effectExtent l="19050" t="19050" r="13335" b="1270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 cy="31115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83E29" id="Rectangle 8" o:spid="_x0000_s1026" style="position:absolute;margin-left:222.3pt;margin-top:17.2pt;width:37.95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" strokeweight="2.25pt"/>
            </w:pict>
          </mc:Fallback>
        </mc:AlternateContent>
      </w:r>
      <w:r w:rsidR="004C7399">
        <w:rPr>
          <w:szCs w:val="24"/>
        </w:rPr>
        <w:t>P</w:t>
      </w:r>
      <w:r w:rsidR="00AA0258">
        <w:rPr>
          <w:szCs w:val="24"/>
        </w:rPr>
        <w:t xml:space="preserve">rovide a </w:t>
      </w:r>
      <w:r w:rsidR="00D671CD">
        <w:rPr>
          <w:szCs w:val="24"/>
        </w:rPr>
        <w:t xml:space="preserve">current </w:t>
      </w:r>
      <w:r w:rsidR="00AA0258">
        <w:rPr>
          <w:szCs w:val="24"/>
        </w:rPr>
        <w:t>copy of Letter of Good Standing from the WCB.  If you do not have an account with the WCB, check this box.</w:t>
      </w:r>
    </w:p>
    <w:p w14:paraId="3758576F" w14:textId="2F3F3A64" w:rsidR="00AA0258" w:rsidRDefault="00AA0258"/>
    <w:p w14:paraId="1B716224" w14:textId="67CEBEEA" w:rsidR="000E621E" w:rsidRDefault="000E621E"/>
    <w:p w14:paraId="017F0DEC" w14:textId="77777777" w:rsidR="000E621E" w:rsidRDefault="000E621E"/>
    <w:p w14:paraId="531F01BC" w14:textId="33194F5D" w:rsidR="00B97056" w:rsidRDefault="00FA1606">
      <w:pPr>
        <w:rPr>
          <w:b/>
        </w:rPr>
      </w:pPr>
      <w:r>
        <w:rPr>
          <w:b/>
        </w:rPr>
        <w:t xml:space="preserve">ADDITIONAL INFORMATION:  </w:t>
      </w:r>
      <w:r w:rsidR="00A20697">
        <w:rPr>
          <w:b/>
        </w:rPr>
        <w:t xml:space="preserve">Consultants wishing to supply any additional information that they believe will aid the </w:t>
      </w:r>
      <w:r w:rsidR="00133728">
        <w:rPr>
          <w:b/>
        </w:rPr>
        <w:t>e</w:t>
      </w:r>
      <w:r w:rsidR="00A20697">
        <w:rPr>
          <w:b/>
        </w:rPr>
        <w:t xml:space="preserve">valuation </w:t>
      </w:r>
      <w:r w:rsidR="00133728">
        <w:rPr>
          <w:b/>
        </w:rPr>
        <w:t>c</w:t>
      </w:r>
      <w:r w:rsidR="00A20697">
        <w:rPr>
          <w:b/>
        </w:rPr>
        <w:t xml:space="preserve">ommittee in the approval process are encouraged to do so.  </w:t>
      </w:r>
      <w:r w:rsidR="00A20697" w:rsidRPr="005D3B98">
        <w:rPr>
          <w:rFonts w:ascii="Arial (W1)" w:hAnsi="Arial (W1)"/>
          <w:b/>
          <w:caps/>
          <w:szCs w:val="24"/>
          <w:u w:val="single"/>
        </w:rPr>
        <w:t xml:space="preserve">This information must be </w:t>
      </w:r>
      <w:r w:rsidR="005D3B98" w:rsidRPr="005D3B98">
        <w:rPr>
          <w:rFonts w:ascii="Arial (W1)" w:hAnsi="Arial (W1)"/>
          <w:b/>
          <w:caps/>
          <w:szCs w:val="24"/>
          <w:u w:val="single"/>
        </w:rPr>
        <w:t xml:space="preserve">clear and </w:t>
      </w:r>
      <w:r w:rsidR="00A20697" w:rsidRPr="005D3B98">
        <w:rPr>
          <w:rFonts w:ascii="Arial (W1)" w:hAnsi="Arial (W1)"/>
          <w:b/>
          <w:caps/>
          <w:szCs w:val="24"/>
          <w:u w:val="single"/>
        </w:rPr>
        <w:t>concise</w:t>
      </w:r>
      <w:r w:rsidR="005D3B98" w:rsidRPr="005D3B98">
        <w:rPr>
          <w:rFonts w:ascii="Arial (W1)" w:hAnsi="Arial (W1)"/>
          <w:b/>
          <w:caps/>
          <w:szCs w:val="24"/>
          <w:u w:val="single"/>
        </w:rPr>
        <w:t>.</w:t>
      </w:r>
    </w:p>
    <w:p w14:paraId="67925CEA" w14:textId="4369D56B" w:rsidR="005D3B98" w:rsidRDefault="005D3B98" w:rsidP="000E621E">
      <w:pPr>
        <w:pBdr>
          <w:bottom w:val="single" w:sz="4" w:space="1" w:color="auto"/>
        </w:pBdr>
      </w:pPr>
    </w:p>
    <w:p w14:paraId="4E2D3B9E" w14:textId="77777777" w:rsidR="000E621E" w:rsidRDefault="000E621E" w:rsidP="000E621E">
      <w:pPr>
        <w:pBdr>
          <w:bottom w:val="single" w:sz="4" w:space="1" w:color="auto"/>
        </w:pBdr>
      </w:pPr>
    </w:p>
    <w:p w14:paraId="68DE92F4" w14:textId="77777777" w:rsidR="002453F3" w:rsidRPr="00F02898" w:rsidRDefault="002453F3">
      <w:pPr>
        <w:jc w:val="center"/>
        <w:rPr>
          <w:b/>
          <w:szCs w:val="24"/>
        </w:rPr>
      </w:pPr>
    </w:p>
    <w:p w14:paraId="3DB885C0" w14:textId="36F292A1" w:rsidR="00A41CE5" w:rsidRDefault="00A41CE5" w:rsidP="00A41CE5">
      <w:pPr>
        <w:pStyle w:val="Title"/>
        <w:rPr>
          <w:b/>
          <w:sz w:val="24"/>
          <w:szCs w:val="24"/>
        </w:rPr>
      </w:pPr>
      <w:r w:rsidRPr="00A41CE5">
        <w:rPr>
          <w:b/>
          <w:sz w:val="24"/>
          <w:szCs w:val="24"/>
        </w:rPr>
        <w:t xml:space="preserve">SCHEDULE </w:t>
      </w:r>
      <w:r w:rsidR="009B4776">
        <w:rPr>
          <w:b/>
          <w:sz w:val="24"/>
          <w:szCs w:val="24"/>
        </w:rPr>
        <w:t>A1</w:t>
      </w:r>
      <w:r w:rsidR="003D4EB2">
        <w:rPr>
          <w:b/>
          <w:sz w:val="24"/>
          <w:szCs w:val="24"/>
        </w:rPr>
        <w:t>2</w:t>
      </w:r>
    </w:p>
    <w:p w14:paraId="6AEFF682" w14:textId="77777777" w:rsidR="00350BBE" w:rsidRDefault="00350BBE" w:rsidP="00A41CE5">
      <w:pPr>
        <w:pStyle w:val="Title"/>
        <w:rPr>
          <w:b/>
          <w:sz w:val="24"/>
          <w:szCs w:val="24"/>
        </w:rPr>
      </w:pPr>
    </w:p>
    <w:p w14:paraId="12D0B850" w14:textId="77777777" w:rsidR="00A41CE5" w:rsidRPr="00A41CE5" w:rsidRDefault="00A41CE5" w:rsidP="00A41CE5">
      <w:pPr>
        <w:pStyle w:val="Title"/>
        <w:rPr>
          <w:b/>
          <w:sz w:val="24"/>
          <w:szCs w:val="24"/>
        </w:rPr>
      </w:pPr>
      <w:r>
        <w:rPr>
          <w:b/>
          <w:sz w:val="24"/>
          <w:szCs w:val="24"/>
        </w:rPr>
        <w:t>S</w:t>
      </w:r>
      <w:r w:rsidRPr="00A41CE5">
        <w:rPr>
          <w:b/>
          <w:sz w:val="24"/>
          <w:szCs w:val="24"/>
        </w:rPr>
        <w:t>IGNATURE SHEET</w:t>
      </w:r>
    </w:p>
    <w:p w14:paraId="6C3B9BDE" w14:textId="77777777" w:rsidR="00A41CE5" w:rsidRDefault="00A41CE5" w:rsidP="00A41CE5">
      <w:pPr>
        <w:rPr>
          <w:b/>
        </w:rPr>
      </w:pPr>
    </w:p>
    <w:p w14:paraId="45D78670" w14:textId="6B9968C6" w:rsidR="00A41CE5" w:rsidRDefault="00A41CE5" w:rsidP="00A41CE5">
      <w:pPr>
        <w:jc w:val="center"/>
        <w:rPr>
          <w:b/>
        </w:rPr>
      </w:pPr>
      <w:r>
        <w:rPr>
          <w:b/>
        </w:rPr>
        <w:t>(</w:t>
      </w:r>
      <w:r w:rsidR="00350BBE">
        <w:rPr>
          <w:b/>
        </w:rPr>
        <w:t>R</w:t>
      </w:r>
      <w:r>
        <w:rPr>
          <w:b/>
        </w:rPr>
        <w:t>eturn with your response</w:t>
      </w:r>
      <w:r w:rsidR="009D71D4">
        <w:rPr>
          <w:b/>
        </w:rPr>
        <w:t>*</w:t>
      </w:r>
      <w:r>
        <w:rPr>
          <w:b/>
        </w:rPr>
        <w:t>)</w:t>
      </w:r>
    </w:p>
    <w:p w14:paraId="784D5B03" w14:textId="77777777" w:rsidR="00A41CE5" w:rsidRDefault="00A41CE5" w:rsidP="00A41CE5">
      <w:pPr>
        <w:rPr>
          <w:b/>
        </w:rPr>
      </w:pPr>
    </w:p>
    <w:p w14:paraId="4AA98A9C" w14:textId="77777777" w:rsidR="00350BBE" w:rsidRDefault="00350BBE" w:rsidP="00A41CE5">
      <w:pPr>
        <w:rPr>
          <w:b/>
        </w:rPr>
      </w:pPr>
    </w:p>
    <w:p w14:paraId="65375AB6" w14:textId="77777777" w:rsidR="00A41CE5" w:rsidRPr="00897B52" w:rsidRDefault="00897B52" w:rsidP="00A41CE5">
      <w:pPr>
        <w:rPr>
          <w:b/>
        </w:rPr>
      </w:pPr>
      <w:r w:rsidRPr="00897B52">
        <w:rPr>
          <w:b/>
        </w:rPr>
        <w:t>I DECLARE THAT THE INFORMATION PROVIDED IS TRUE AND CORRECT</w:t>
      </w:r>
    </w:p>
    <w:p w14:paraId="179FE25E" w14:textId="77777777" w:rsidR="00350BBE" w:rsidRDefault="00350BBE" w:rsidP="00350BBE">
      <w:pPr>
        <w:pStyle w:val="BlockText"/>
        <w:jc w:val="both"/>
        <w:rPr>
          <w:sz w:val="24"/>
        </w:rPr>
      </w:pPr>
    </w:p>
    <w:p w14:paraId="6BBBF95A" w14:textId="77777777" w:rsidR="00350BBE" w:rsidRDefault="00350BBE" w:rsidP="00350BBE">
      <w:pPr>
        <w:pStyle w:val="BlockText"/>
        <w:jc w:val="both"/>
        <w:rPr>
          <w:sz w:val="24"/>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350BBE" w14:paraId="042D0EDB" w14:textId="77777777">
        <w:tc>
          <w:tcPr>
            <w:tcW w:w="5040" w:type="dxa"/>
          </w:tcPr>
          <w:p w14:paraId="2559DD4B" w14:textId="714258F9" w:rsidR="00350BBE" w:rsidRPr="005963A6" w:rsidRDefault="002A081D" w:rsidP="00732B5A">
            <w:pPr>
              <w:rPr>
                <w:b/>
                <w:sz w:val="20"/>
              </w:rPr>
            </w:pPr>
            <w:r>
              <w:rPr>
                <w:b/>
                <w:sz w:val="20"/>
              </w:rPr>
              <w:t xml:space="preserve">Legal </w:t>
            </w:r>
            <w:r w:rsidR="00350BBE" w:rsidRPr="005963A6">
              <w:rPr>
                <w:b/>
                <w:sz w:val="20"/>
              </w:rPr>
              <w:t>Company Name: (please print)</w:t>
            </w:r>
          </w:p>
          <w:p w14:paraId="038B59CC" w14:textId="77777777" w:rsidR="00350BBE" w:rsidRPr="00751D4D" w:rsidRDefault="00350BBE" w:rsidP="00732B5A">
            <w:pPr>
              <w:rPr>
                <w:sz w:val="20"/>
              </w:rPr>
            </w:pPr>
          </w:p>
          <w:p w14:paraId="14008888" w14:textId="77777777" w:rsidR="00350BBE" w:rsidRDefault="00350BBE" w:rsidP="00732B5A">
            <w:pPr>
              <w:rPr>
                <w:sz w:val="16"/>
              </w:rPr>
            </w:pPr>
          </w:p>
          <w:p w14:paraId="73827D54" w14:textId="77777777" w:rsidR="00350BBE" w:rsidRDefault="00350BBE" w:rsidP="00732B5A">
            <w:pPr>
              <w:rPr>
                <w:sz w:val="16"/>
              </w:rPr>
            </w:pPr>
          </w:p>
          <w:p w14:paraId="700EFAFF" w14:textId="77777777" w:rsidR="00350BBE" w:rsidRDefault="00350BBE" w:rsidP="00732B5A">
            <w:pPr>
              <w:rPr>
                <w:sz w:val="16"/>
              </w:rPr>
            </w:pPr>
          </w:p>
          <w:p w14:paraId="09BFEFAB" w14:textId="77777777" w:rsidR="00350BBE" w:rsidRDefault="00350BBE" w:rsidP="00732B5A">
            <w:pPr>
              <w:rPr>
                <w:sz w:val="16"/>
              </w:rPr>
            </w:pPr>
          </w:p>
        </w:tc>
        <w:tc>
          <w:tcPr>
            <w:tcW w:w="5040" w:type="dxa"/>
          </w:tcPr>
          <w:p w14:paraId="235A1D4F" w14:textId="77777777" w:rsidR="00350BBE" w:rsidRPr="005963A6" w:rsidRDefault="00350BBE" w:rsidP="00732B5A">
            <w:pPr>
              <w:rPr>
                <w:b/>
                <w:sz w:val="20"/>
              </w:rPr>
            </w:pPr>
            <w:r w:rsidRPr="005963A6">
              <w:rPr>
                <w:b/>
                <w:sz w:val="20"/>
              </w:rPr>
              <w:t>Signature and Position of Principle</w:t>
            </w:r>
          </w:p>
          <w:p w14:paraId="53231D4A" w14:textId="77777777" w:rsidR="00350BBE" w:rsidRDefault="00350BBE" w:rsidP="00732B5A">
            <w:pPr>
              <w:rPr>
                <w:sz w:val="16"/>
              </w:rPr>
            </w:pPr>
          </w:p>
          <w:p w14:paraId="05278590" w14:textId="77777777" w:rsidR="00350BBE" w:rsidRDefault="00350BBE" w:rsidP="00732B5A">
            <w:pPr>
              <w:rPr>
                <w:sz w:val="16"/>
              </w:rPr>
            </w:pPr>
          </w:p>
          <w:p w14:paraId="583BAB72" w14:textId="77777777" w:rsidR="00350BBE" w:rsidRDefault="00350BBE" w:rsidP="00732B5A">
            <w:pPr>
              <w:rPr>
                <w:sz w:val="16"/>
              </w:rPr>
            </w:pPr>
          </w:p>
        </w:tc>
      </w:tr>
      <w:tr w:rsidR="00350BBE" w14:paraId="646078F4" w14:textId="77777777">
        <w:tc>
          <w:tcPr>
            <w:tcW w:w="5040" w:type="dxa"/>
          </w:tcPr>
          <w:p w14:paraId="4F9FA440" w14:textId="77777777" w:rsidR="00350BBE" w:rsidRPr="005963A6" w:rsidRDefault="00350BBE" w:rsidP="00732B5A">
            <w:pPr>
              <w:pStyle w:val="Header"/>
              <w:tabs>
                <w:tab w:val="clear" w:pos="4320"/>
                <w:tab w:val="clear" w:pos="8640"/>
              </w:tabs>
              <w:rPr>
                <w:b/>
                <w:sz w:val="20"/>
              </w:rPr>
            </w:pPr>
            <w:r w:rsidRPr="005963A6">
              <w:rPr>
                <w:b/>
                <w:sz w:val="20"/>
              </w:rPr>
              <w:t>Date:</w:t>
            </w:r>
          </w:p>
          <w:p w14:paraId="3A6D0A09" w14:textId="77777777" w:rsidR="00350BBE" w:rsidRDefault="00350BBE" w:rsidP="00732B5A">
            <w:pPr>
              <w:pStyle w:val="Header"/>
              <w:tabs>
                <w:tab w:val="clear" w:pos="4320"/>
                <w:tab w:val="clear" w:pos="8640"/>
              </w:tabs>
              <w:rPr>
                <w:sz w:val="16"/>
              </w:rPr>
            </w:pPr>
          </w:p>
          <w:p w14:paraId="0426CC7F" w14:textId="77777777" w:rsidR="00350BBE" w:rsidRDefault="00350BBE" w:rsidP="00732B5A">
            <w:pPr>
              <w:pStyle w:val="Header"/>
              <w:tabs>
                <w:tab w:val="clear" w:pos="4320"/>
                <w:tab w:val="clear" w:pos="8640"/>
              </w:tabs>
              <w:rPr>
                <w:sz w:val="16"/>
              </w:rPr>
            </w:pPr>
          </w:p>
          <w:p w14:paraId="5F7FD3B7" w14:textId="77777777" w:rsidR="00350BBE" w:rsidRDefault="00350BBE" w:rsidP="00732B5A">
            <w:pPr>
              <w:pStyle w:val="Header"/>
              <w:tabs>
                <w:tab w:val="clear" w:pos="4320"/>
                <w:tab w:val="clear" w:pos="8640"/>
              </w:tabs>
              <w:rPr>
                <w:sz w:val="16"/>
              </w:rPr>
            </w:pPr>
          </w:p>
          <w:p w14:paraId="45E9FA6F" w14:textId="77777777" w:rsidR="00350BBE" w:rsidRDefault="00350BBE" w:rsidP="00732B5A">
            <w:pPr>
              <w:pStyle w:val="Header"/>
              <w:tabs>
                <w:tab w:val="clear" w:pos="4320"/>
                <w:tab w:val="clear" w:pos="8640"/>
              </w:tabs>
              <w:rPr>
                <w:sz w:val="16"/>
              </w:rPr>
            </w:pPr>
          </w:p>
          <w:p w14:paraId="3C393DD4" w14:textId="77777777" w:rsidR="00350BBE" w:rsidRDefault="00350BBE" w:rsidP="00732B5A">
            <w:pPr>
              <w:pStyle w:val="Header"/>
              <w:tabs>
                <w:tab w:val="clear" w:pos="4320"/>
                <w:tab w:val="clear" w:pos="8640"/>
              </w:tabs>
              <w:rPr>
                <w:sz w:val="16"/>
              </w:rPr>
            </w:pPr>
          </w:p>
        </w:tc>
        <w:tc>
          <w:tcPr>
            <w:tcW w:w="5040" w:type="dxa"/>
          </w:tcPr>
          <w:p w14:paraId="7B05CF1F" w14:textId="77777777" w:rsidR="00350BBE" w:rsidRPr="005963A6" w:rsidRDefault="00350BBE" w:rsidP="00732B5A">
            <w:pPr>
              <w:pStyle w:val="Header"/>
              <w:tabs>
                <w:tab w:val="clear" w:pos="4320"/>
                <w:tab w:val="clear" w:pos="8640"/>
              </w:tabs>
              <w:rPr>
                <w:b/>
                <w:sz w:val="20"/>
              </w:rPr>
            </w:pPr>
            <w:r w:rsidRPr="005963A6">
              <w:rPr>
                <w:b/>
                <w:sz w:val="20"/>
              </w:rPr>
              <w:t>Telephone:</w:t>
            </w:r>
          </w:p>
          <w:p w14:paraId="7EDB7E6A" w14:textId="77777777" w:rsidR="00350BBE" w:rsidRPr="00751D4D" w:rsidRDefault="00350BBE" w:rsidP="00732B5A">
            <w:pPr>
              <w:pStyle w:val="Header"/>
              <w:tabs>
                <w:tab w:val="clear" w:pos="4320"/>
                <w:tab w:val="clear" w:pos="8640"/>
              </w:tabs>
              <w:rPr>
                <w:sz w:val="20"/>
              </w:rPr>
            </w:pPr>
          </w:p>
          <w:p w14:paraId="458D9A2D" w14:textId="77777777" w:rsidR="00350BBE" w:rsidRPr="005963A6" w:rsidRDefault="00350BBE" w:rsidP="00732B5A">
            <w:pPr>
              <w:pStyle w:val="Header"/>
              <w:tabs>
                <w:tab w:val="clear" w:pos="4320"/>
                <w:tab w:val="clear" w:pos="8640"/>
              </w:tabs>
              <w:rPr>
                <w:b/>
                <w:sz w:val="16"/>
              </w:rPr>
            </w:pPr>
            <w:r w:rsidRPr="005963A6">
              <w:rPr>
                <w:b/>
                <w:sz w:val="20"/>
              </w:rPr>
              <w:t>E-mail:</w:t>
            </w:r>
          </w:p>
        </w:tc>
      </w:tr>
    </w:tbl>
    <w:p w14:paraId="640D02DA" w14:textId="77777777" w:rsidR="00350BBE" w:rsidRDefault="00350BBE" w:rsidP="00350BBE">
      <w:pPr>
        <w:pStyle w:val="Header"/>
        <w:tabs>
          <w:tab w:val="clear" w:pos="4320"/>
          <w:tab w:val="clear" w:pos="8640"/>
        </w:tabs>
        <w:rPr>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350BBE" w14:paraId="59001F99" w14:textId="77777777">
        <w:trPr>
          <w:trHeight w:val="1205"/>
        </w:trPr>
        <w:tc>
          <w:tcPr>
            <w:tcW w:w="5040" w:type="dxa"/>
          </w:tcPr>
          <w:p w14:paraId="623359B5" w14:textId="109F2689" w:rsidR="00350BBE" w:rsidRPr="005963A6" w:rsidRDefault="00350BBE" w:rsidP="00732B5A">
            <w:pPr>
              <w:pStyle w:val="Header"/>
              <w:tabs>
                <w:tab w:val="clear" w:pos="4320"/>
                <w:tab w:val="clear" w:pos="8640"/>
              </w:tabs>
              <w:rPr>
                <w:b/>
                <w:sz w:val="20"/>
              </w:rPr>
            </w:pPr>
            <w:r w:rsidRPr="005963A6">
              <w:rPr>
                <w:b/>
                <w:sz w:val="20"/>
              </w:rPr>
              <w:t>Company Address:</w:t>
            </w:r>
          </w:p>
        </w:tc>
        <w:tc>
          <w:tcPr>
            <w:tcW w:w="5040" w:type="dxa"/>
          </w:tcPr>
          <w:p w14:paraId="67055FE6" w14:textId="77777777" w:rsidR="00350BBE" w:rsidRPr="005963A6" w:rsidRDefault="00350BBE" w:rsidP="00732B5A">
            <w:pPr>
              <w:pStyle w:val="Header"/>
              <w:tabs>
                <w:tab w:val="clear" w:pos="4320"/>
                <w:tab w:val="clear" w:pos="8640"/>
              </w:tabs>
              <w:rPr>
                <w:rFonts w:ascii="Univers (W1)" w:hAnsi="Univers (W1)"/>
                <w:b/>
                <w:sz w:val="20"/>
              </w:rPr>
            </w:pPr>
            <w:r w:rsidRPr="005963A6">
              <w:rPr>
                <w:rFonts w:ascii="Univers (W1)" w:hAnsi="Univers (W1)"/>
                <w:b/>
                <w:sz w:val="20"/>
              </w:rPr>
              <w:t>Contact Name for Further Information</w:t>
            </w:r>
          </w:p>
          <w:p w14:paraId="543CF104" w14:textId="77777777" w:rsidR="00350BBE" w:rsidRDefault="00350BBE" w:rsidP="00732B5A">
            <w:pPr>
              <w:pStyle w:val="Header"/>
              <w:tabs>
                <w:tab w:val="clear" w:pos="4320"/>
                <w:tab w:val="clear" w:pos="8640"/>
              </w:tabs>
              <w:rPr>
                <w:rFonts w:ascii="Univers (W1)" w:hAnsi="Univers (W1)"/>
                <w:sz w:val="20"/>
              </w:rPr>
            </w:pPr>
          </w:p>
          <w:p w14:paraId="40F706F6" w14:textId="77777777" w:rsidR="00350BBE" w:rsidRPr="005963A6" w:rsidRDefault="00350BBE" w:rsidP="00732B5A">
            <w:pPr>
              <w:pStyle w:val="Header"/>
              <w:tabs>
                <w:tab w:val="clear" w:pos="4320"/>
                <w:tab w:val="clear" w:pos="8640"/>
              </w:tabs>
              <w:rPr>
                <w:rFonts w:ascii="Univers (W1)" w:hAnsi="Univers (W1)"/>
                <w:b/>
                <w:sz w:val="20"/>
              </w:rPr>
            </w:pPr>
            <w:r w:rsidRPr="005963A6">
              <w:rPr>
                <w:rFonts w:ascii="Univers (W1)" w:hAnsi="Univers (W1)"/>
                <w:b/>
                <w:sz w:val="20"/>
              </w:rPr>
              <w:t>Name:</w:t>
            </w:r>
          </w:p>
          <w:p w14:paraId="5FD2E368" w14:textId="77777777" w:rsidR="00350BBE" w:rsidRDefault="00350BBE" w:rsidP="00732B5A">
            <w:pPr>
              <w:pStyle w:val="Header"/>
              <w:tabs>
                <w:tab w:val="clear" w:pos="4320"/>
                <w:tab w:val="clear" w:pos="8640"/>
              </w:tabs>
              <w:rPr>
                <w:rFonts w:ascii="Univers (W1)" w:hAnsi="Univers (W1)"/>
                <w:sz w:val="20"/>
              </w:rPr>
            </w:pPr>
          </w:p>
          <w:p w14:paraId="386AF708" w14:textId="77777777" w:rsidR="00350BBE" w:rsidRPr="005963A6" w:rsidRDefault="00350BBE" w:rsidP="00732B5A">
            <w:pPr>
              <w:pStyle w:val="Header"/>
              <w:tabs>
                <w:tab w:val="clear" w:pos="4320"/>
                <w:tab w:val="clear" w:pos="8640"/>
              </w:tabs>
              <w:rPr>
                <w:rFonts w:ascii="Univers (W1)" w:hAnsi="Univers (W1)"/>
                <w:b/>
                <w:sz w:val="20"/>
              </w:rPr>
            </w:pPr>
            <w:r w:rsidRPr="005963A6">
              <w:rPr>
                <w:rFonts w:ascii="Univers (W1)" w:hAnsi="Univers (W1)"/>
                <w:b/>
                <w:sz w:val="20"/>
              </w:rPr>
              <w:t>Telephone:</w:t>
            </w:r>
          </w:p>
          <w:p w14:paraId="4FC5911C" w14:textId="77777777" w:rsidR="00350BBE" w:rsidRDefault="00350BBE" w:rsidP="00732B5A">
            <w:pPr>
              <w:pStyle w:val="Header"/>
              <w:tabs>
                <w:tab w:val="clear" w:pos="4320"/>
                <w:tab w:val="clear" w:pos="8640"/>
              </w:tabs>
              <w:rPr>
                <w:rFonts w:ascii="Univers (W1)" w:hAnsi="Univers (W1)"/>
                <w:sz w:val="20"/>
              </w:rPr>
            </w:pPr>
          </w:p>
          <w:p w14:paraId="695CCD50" w14:textId="77777777" w:rsidR="00350BBE" w:rsidRPr="005963A6" w:rsidRDefault="00350BBE" w:rsidP="00732B5A">
            <w:pPr>
              <w:pStyle w:val="Header"/>
              <w:tabs>
                <w:tab w:val="clear" w:pos="4320"/>
                <w:tab w:val="clear" w:pos="8640"/>
              </w:tabs>
              <w:rPr>
                <w:rFonts w:ascii="Univers (W1)" w:hAnsi="Univers (W1)"/>
                <w:b/>
                <w:sz w:val="20"/>
              </w:rPr>
            </w:pPr>
            <w:r w:rsidRPr="005963A6">
              <w:rPr>
                <w:rFonts w:ascii="Univers (W1)" w:hAnsi="Univers (W1)"/>
                <w:b/>
                <w:sz w:val="20"/>
              </w:rPr>
              <w:t>E-mail:</w:t>
            </w:r>
          </w:p>
          <w:p w14:paraId="283D76B7" w14:textId="77777777" w:rsidR="00350BBE" w:rsidRDefault="00350BBE" w:rsidP="00732B5A">
            <w:pPr>
              <w:pStyle w:val="Header"/>
              <w:tabs>
                <w:tab w:val="clear" w:pos="4320"/>
                <w:tab w:val="clear" w:pos="8640"/>
              </w:tabs>
              <w:rPr>
                <w:sz w:val="16"/>
              </w:rPr>
            </w:pPr>
          </w:p>
        </w:tc>
      </w:tr>
    </w:tbl>
    <w:p w14:paraId="619B8C25" w14:textId="77777777" w:rsidR="00A41CE5" w:rsidRDefault="00A41CE5" w:rsidP="00A41CE5">
      <w:pPr>
        <w:pStyle w:val="Header"/>
        <w:tabs>
          <w:tab w:val="clear" w:pos="4320"/>
          <w:tab w:val="clear" w:pos="8640"/>
        </w:tabs>
      </w:pPr>
    </w:p>
    <w:p w14:paraId="275C4494" w14:textId="171AE81E" w:rsidR="00A41CE5" w:rsidRPr="000E621E" w:rsidRDefault="00A41CE5" w:rsidP="00A41CE5">
      <w:pPr>
        <w:pStyle w:val="BlockText"/>
        <w:rPr>
          <w:sz w:val="22"/>
          <w:szCs w:val="22"/>
        </w:rPr>
      </w:pPr>
      <w:r w:rsidRPr="000E621E">
        <w:rPr>
          <w:sz w:val="22"/>
          <w:szCs w:val="22"/>
        </w:rPr>
        <w:t xml:space="preserve">The </w:t>
      </w:r>
      <w:r w:rsidR="00A83FB3" w:rsidRPr="000E621E">
        <w:rPr>
          <w:sz w:val="22"/>
          <w:szCs w:val="22"/>
        </w:rPr>
        <w:t>Respond</w:t>
      </w:r>
      <w:r w:rsidRPr="000E621E">
        <w:rPr>
          <w:sz w:val="22"/>
          <w:szCs w:val="22"/>
        </w:rPr>
        <w:t>ent hereby acknowledges they have thoroughly reviewed and have complied with the documents making up this response, which includes, Instructions For Respon</w:t>
      </w:r>
      <w:r w:rsidR="009B4776" w:rsidRPr="000E621E">
        <w:rPr>
          <w:sz w:val="22"/>
          <w:szCs w:val="22"/>
        </w:rPr>
        <w:t xml:space="preserve">ding to RFPQ </w:t>
      </w:r>
      <w:r w:rsidRPr="000E621E">
        <w:rPr>
          <w:sz w:val="22"/>
          <w:szCs w:val="22"/>
        </w:rPr>
        <w:t xml:space="preserve">General Conditions Of Response, Information to </w:t>
      </w:r>
      <w:r w:rsidR="00A83FB3" w:rsidRPr="000E621E">
        <w:rPr>
          <w:sz w:val="22"/>
          <w:szCs w:val="22"/>
        </w:rPr>
        <w:t>Respond</w:t>
      </w:r>
      <w:r w:rsidRPr="000E621E">
        <w:rPr>
          <w:sz w:val="22"/>
          <w:szCs w:val="22"/>
        </w:rPr>
        <w:t>ents and all Appendices and Specifications as may be listed in the Index</w:t>
      </w:r>
      <w:r w:rsidR="00E220D2" w:rsidRPr="000E621E">
        <w:rPr>
          <w:sz w:val="22"/>
          <w:szCs w:val="22"/>
        </w:rPr>
        <w:t xml:space="preserve"> and acknowledgement of the Consulting General Conditions  and the Additional Terms and Conditions for Engineering and Architectural Engagements</w:t>
      </w:r>
      <w:r w:rsidR="00D17D5D" w:rsidRPr="000E621E">
        <w:rPr>
          <w:sz w:val="22"/>
          <w:szCs w:val="22"/>
        </w:rPr>
        <w:t>.</w:t>
      </w:r>
      <w:r w:rsidRPr="000E621E">
        <w:rPr>
          <w:sz w:val="22"/>
          <w:szCs w:val="22"/>
        </w:rPr>
        <w:t xml:space="preserve"> </w:t>
      </w:r>
    </w:p>
    <w:p w14:paraId="50EAAFCF" w14:textId="59028E7B" w:rsidR="009D71D4" w:rsidRPr="00C629F4" w:rsidRDefault="009D71D4" w:rsidP="00A41CE5">
      <w:pPr>
        <w:pStyle w:val="BlockText"/>
        <w:rPr>
          <w:sz w:val="22"/>
          <w:szCs w:val="22"/>
        </w:rPr>
      </w:pPr>
    </w:p>
    <w:p w14:paraId="5220E62A" w14:textId="55F01F9A" w:rsidR="009D71D4" w:rsidRPr="00C629F4" w:rsidRDefault="009D71D4" w:rsidP="00A41CE5">
      <w:pPr>
        <w:pStyle w:val="BlockText"/>
        <w:rPr>
          <w:b/>
          <w:bCs/>
          <w:color w:val="FF0000"/>
          <w:sz w:val="22"/>
          <w:szCs w:val="22"/>
        </w:rPr>
      </w:pPr>
      <w:r w:rsidRPr="00C629F4">
        <w:rPr>
          <w:b/>
          <w:bCs/>
          <w:color w:val="FF0000"/>
          <w:sz w:val="22"/>
          <w:szCs w:val="22"/>
        </w:rPr>
        <w:t>*</w:t>
      </w:r>
      <w:r w:rsidR="003D5444">
        <w:rPr>
          <w:b/>
          <w:bCs/>
          <w:color w:val="FF0000"/>
          <w:sz w:val="22"/>
          <w:szCs w:val="22"/>
        </w:rPr>
        <w:t>S</w:t>
      </w:r>
      <w:r w:rsidRPr="00C629F4">
        <w:rPr>
          <w:b/>
          <w:bCs/>
          <w:color w:val="FF0000"/>
          <w:sz w:val="22"/>
          <w:szCs w:val="22"/>
        </w:rPr>
        <w:t>ee checklist</w:t>
      </w:r>
      <w:r w:rsidR="004F5D6E" w:rsidRPr="00C629F4">
        <w:rPr>
          <w:b/>
          <w:bCs/>
          <w:color w:val="FF0000"/>
          <w:sz w:val="22"/>
          <w:szCs w:val="22"/>
        </w:rPr>
        <w:t xml:space="preserve"> in Appendix C</w:t>
      </w:r>
      <w:r w:rsidRPr="00C629F4">
        <w:rPr>
          <w:b/>
          <w:bCs/>
          <w:color w:val="FF0000"/>
          <w:sz w:val="22"/>
          <w:szCs w:val="22"/>
        </w:rPr>
        <w:t xml:space="preserve"> for confirming completion of submission content</w:t>
      </w:r>
    </w:p>
    <w:p w14:paraId="19BFB324" w14:textId="77777777" w:rsidR="00EF05FA" w:rsidRDefault="0094544D" w:rsidP="0094544D">
      <w:pPr>
        <w:rPr>
          <w:caps/>
        </w:rPr>
      </w:pPr>
      <w:r>
        <w:rPr>
          <w:caps/>
        </w:rPr>
        <w:t xml:space="preserve"> </w:t>
      </w:r>
    </w:p>
    <w:p w14:paraId="6A482998" w14:textId="549550A4" w:rsidR="002F76AB" w:rsidRDefault="002F76AB">
      <w:pPr>
        <w:rPr>
          <w:caps/>
        </w:rPr>
      </w:pPr>
      <w:r>
        <w:rPr>
          <w:caps/>
        </w:rPr>
        <w:br w:type="page"/>
      </w:r>
    </w:p>
    <w:p w14:paraId="54AF622A" w14:textId="40B4B8DE" w:rsidR="002F76AB" w:rsidRPr="00982B9E" w:rsidRDefault="002F76AB" w:rsidP="001C4C69">
      <w:pPr>
        <w:autoSpaceDE w:val="0"/>
        <w:autoSpaceDN w:val="0"/>
        <w:adjustRightInd w:val="0"/>
        <w:jc w:val="center"/>
        <w:rPr>
          <w:b/>
          <w:color w:val="000000" w:themeColor="text1"/>
          <w:sz w:val="72"/>
          <w:szCs w:val="72"/>
        </w:rPr>
      </w:pPr>
    </w:p>
    <w:p w14:paraId="7024F343" w14:textId="77777777" w:rsidR="002F76AB" w:rsidRPr="00982B9E" w:rsidRDefault="002F76AB" w:rsidP="001C4C69">
      <w:pPr>
        <w:autoSpaceDE w:val="0"/>
        <w:autoSpaceDN w:val="0"/>
        <w:adjustRightInd w:val="0"/>
        <w:jc w:val="center"/>
        <w:rPr>
          <w:b/>
          <w:color w:val="000000" w:themeColor="text1"/>
          <w:sz w:val="72"/>
          <w:szCs w:val="72"/>
        </w:rPr>
      </w:pPr>
    </w:p>
    <w:p w14:paraId="6D708AED" w14:textId="1B959630" w:rsidR="001C4C69" w:rsidRPr="009D71D4" w:rsidRDefault="00047432" w:rsidP="001C4C69">
      <w:pPr>
        <w:autoSpaceDE w:val="0"/>
        <w:autoSpaceDN w:val="0"/>
        <w:adjustRightInd w:val="0"/>
        <w:jc w:val="center"/>
        <w:rPr>
          <w:b/>
          <w:sz w:val="28"/>
          <w:szCs w:val="28"/>
        </w:rPr>
      </w:pPr>
      <w:r>
        <w:rPr>
          <w:b/>
          <w:sz w:val="72"/>
          <w:szCs w:val="72"/>
        </w:rPr>
        <w:t xml:space="preserve"> </w:t>
      </w:r>
      <w:r w:rsidR="00C91230" w:rsidRPr="009D71D4">
        <w:rPr>
          <w:b/>
          <w:sz w:val="28"/>
          <w:szCs w:val="28"/>
        </w:rPr>
        <w:t>APPENDIX A:</w:t>
      </w:r>
    </w:p>
    <w:p w14:paraId="118E96B8" w14:textId="77777777" w:rsidR="001C4C69" w:rsidRPr="009D71D4" w:rsidRDefault="001C4C69" w:rsidP="007C19F4">
      <w:pPr>
        <w:autoSpaceDE w:val="0"/>
        <w:autoSpaceDN w:val="0"/>
        <w:adjustRightInd w:val="0"/>
        <w:jc w:val="center"/>
        <w:rPr>
          <w:b/>
          <w:sz w:val="28"/>
          <w:szCs w:val="28"/>
        </w:rPr>
      </w:pPr>
    </w:p>
    <w:p w14:paraId="0D9EE2D3" w14:textId="0D7EA543" w:rsidR="001C4C69" w:rsidRPr="009D71D4" w:rsidRDefault="00FA5B1B" w:rsidP="007C19F4">
      <w:pPr>
        <w:autoSpaceDE w:val="0"/>
        <w:autoSpaceDN w:val="0"/>
        <w:adjustRightInd w:val="0"/>
        <w:jc w:val="center"/>
        <w:rPr>
          <w:rFonts w:cs="Arial"/>
          <w:sz w:val="28"/>
          <w:szCs w:val="28"/>
        </w:rPr>
      </w:pPr>
      <w:r w:rsidRPr="009D71D4">
        <w:rPr>
          <w:b/>
          <w:sz w:val="28"/>
          <w:szCs w:val="28"/>
        </w:rPr>
        <w:t>Consulting General Conditions</w:t>
      </w:r>
    </w:p>
    <w:p w14:paraId="23706217" w14:textId="77777777" w:rsidR="001C4C69" w:rsidRPr="009D71D4" w:rsidRDefault="001C4C69" w:rsidP="00F718F8">
      <w:pPr>
        <w:autoSpaceDE w:val="0"/>
        <w:autoSpaceDN w:val="0"/>
        <w:adjustRightInd w:val="0"/>
        <w:rPr>
          <w:rFonts w:cs="Arial"/>
          <w:sz w:val="28"/>
          <w:szCs w:val="28"/>
        </w:rPr>
      </w:pPr>
    </w:p>
    <w:p w14:paraId="11EFEE7D" w14:textId="77777777" w:rsidR="00975034" w:rsidRDefault="00975034">
      <w:pPr>
        <w:rPr>
          <w:b/>
          <w:sz w:val="28"/>
          <w:lang w:val="en-GB"/>
        </w:rPr>
      </w:pPr>
    </w:p>
    <w:p w14:paraId="6A03AD8D" w14:textId="70658289" w:rsidR="006867A7" w:rsidRDefault="00866379" w:rsidP="006867A7">
      <w:pPr>
        <w:spacing w:line="230" w:lineRule="auto"/>
        <w:rPr>
          <w:lang w:val="en-GB"/>
        </w:rPr>
      </w:pPr>
      <w:r>
        <w:rPr>
          <w:lang w:val="en-GB"/>
        </w:rPr>
        <w:t>Governing terms and conditions for engineering and architectural services.</w:t>
      </w:r>
    </w:p>
    <w:p w14:paraId="2A25EDC4" w14:textId="77777777" w:rsidR="006867A7" w:rsidRDefault="006867A7" w:rsidP="006867A7">
      <w:pPr>
        <w:tabs>
          <w:tab w:val="center" w:pos="4680"/>
        </w:tabs>
        <w:spacing w:line="230" w:lineRule="auto"/>
        <w:jc w:val="center"/>
        <w:rPr>
          <w:lang w:val="en-GB"/>
        </w:rPr>
      </w:pPr>
    </w:p>
    <w:p w14:paraId="2B065577" w14:textId="77777777" w:rsidR="00FA5B1B" w:rsidRDefault="00FA5B1B" w:rsidP="006867A7">
      <w:pPr>
        <w:tabs>
          <w:tab w:val="center" w:pos="4680"/>
        </w:tabs>
        <w:spacing w:line="230" w:lineRule="auto"/>
        <w:jc w:val="both"/>
        <w:rPr>
          <w:b/>
          <w:lang w:val="en-GB"/>
        </w:rPr>
      </w:pPr>
    </w:p>
    <w:p w14:paraId="2D096F54" w14:textId="5FB18B25" w:rsidR="00FA5B1B" w:rsidRDefault="00AC7512" w:rsidP="007C19F4">
      <w:pPr>
        <w:tabs>
          <w:tab w:val="center" w:pos="4680"/>
        </w:tabs>
        <w:spacing w:line="230" w:lineRule="auto"/>
        <w:jc w:val="center"/>
        <w:rPr>
          <w:rFonts w:cs="Arial"/>
          <w:sz w:val="20"/>
        </w:rPr>
      </w:pPr>
      <w:r>
        <w:rPr>
          <w:rFonts w:cs="Arial"/>
          <w:sz w:val="20"/>
        </w:rPr>
        <w:object w:dxaOrig="1531" w:dyaOrig="991" w14:anchorId="71AA2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3pt" o:ole="">
            <v:imagedata r:id="rId19" o:title=""/>
          </v:shape>
          <o:OLEObject Type="Embed" ProgID="Acrobat.Document.DC" ShapeID="_x0000_i1025" DrawAspect="Icon" ObjectID="_1767441195" r:id="rId20"/>
        </w:object>
      </w:r>
    </w:p>
    <w:p w14:paraId="5E00ACBA" w14:textId="77777777" w:rsidR="006867A7" w:rsidRPr="009200AC" w:rsidRDefault="006867A7" w:rsidP="006867A7">
      <w:pPr>
        <w:spacing w:line="230" w:lineRule="auto"/>
        <w:jc w:val="both"/>
        <w:rPr>
          <w:lang w:val="en-GB"/>
        </w:rPr>
      </w:pPr>
    </w:p>
    <w:p w14:paraId="5AEF32C9" w14:textId="77777777" w:rsidR="006867A7" w:rsidRPr="009200AC" w:rsidRDefault="006867A7" w:rsidP="006867A7">
      <w:pPr>
        <w:spacing w:line="230" w:lineRule="auto"/>
        <w:jc w:val="both"/>
        <w:rPr>
          <w:lang w:val="en-GB"/>
        </w:rPr>
      </w:pPr>
    </w:p>
    <w:p w14:paraId="325020F6" w14:textId="77777777" w:rsidR="001C4C69" w:rsidRDefault="001C4C69" w:rsidP="006867A7">
      <w:pPr>
        <w:spacing w:line="230" w:lineRule="auto"/>
        <w:rPr>
          <w:rFonts w:cs="Arial"/>
          <w:sz w:val="20"/>
        </w:rPr>
      </w:pPr>
      <w:bookmarkStart w:id="0" w:name="QuickMark"/>
      <w:bookmarkEnd w:id="0"/>
    </w:p>
    <w:p w14:paraId="470D4A05" w14:textId="77777777" w:rsidR="00FA5B1B" w:rsidRDefault="00FA5B1B" w:rsidP="006867A7">
      <w:pPr>
        <w:spacing w:line="230" w:lineRule="auto"/>
        <w:rPr>
          <w:rFonts w:cs="Arial"/>
          <w:sz w:val="20"/>
        </w:rPr>
      </w:pPr>
    </w:p>
    <w:p w14:paraId="63DD74AF" w14:textId="77777777" w:rsidR="00FA5B1B" w:rsidRDefault="00FA5B1B" w:rsidP="006867A7">
      <w:pPr>
        <w:spacing w:line="230" w:lineRule="auto"/>
        <w:rPr>
          <w:rFonts w:cs="Arial"/>
          <w:sz w:val="20"/>
        </w:rPr>
      </w:pPr>
    </w:p>
    <w:p w14:paraId="41D259BB" w14:textId="77777777" w:rsidR="00FA5B1B" w:rsidRDefault="00FA5B1B" w:rsidP="006867A7">
      <w:pPr>
        <w:spacing w:line="230" w:lineRule="auto"/>
        <w:rPr>
          <w:rFonts w:cs="Arial"/>
          <w:sz w:val="20"/>
        </w:rPr>
      </w:pPr>
    </w:p>
    <w:p w14:paraId="3DC933F3" w14:textId="77777777" w:rsidR="00FA5B1B" w:rsidRDefault="00FA5B1B" w:rsidP="006867A7">
      <w:pPr>
        <w:spacing w:line="230" w:lineRule="auto"/>
        <w:rPr>
          <w:rFonts w:cs="Arial"/>
          <w:sz w:val="20"/>
        </w:rPr>
      </w:pPr>
    </w:p>
    <w:p w14:paraId="6ADAC306" w14:textId="77777777" w:rsidR="00FA5B1B" w:rsidRDefault="00FA5B1B" w:rsidP="006867A7">
      <w:pPr>
        <w:spacing w:line="230" w:lineRule="auto"/>
        <w:rPr>
          <w:rFonts w:cs="Arial"/>
          <w:sz w:val="20"/>
        </w:rPr>
      </w:pPr>
    </w:p>
    <w:p w14:paraId="65789D89" w14:textId="77777777" w:rsidR="00FA5B1B" w:rsidRDefault="00FA5B1B" w:rsidP="006867A7">
      <w:pPr>
        <w:spacing w:line="230" w:lineRule="auto"/>
        <w:rPr>
          <w:rFonts w:cs="Arial"/>
          <w:sz w:val="20"/>
        </w:rPr>
      </w:pPr>
    </w:p>
    <w:p w14:paraId="5F408163" w14:textId="77777777" w:rsidR="00FA5B1B" w:rsidRDefault="00FA5B1B" w:rsidP="006867A7">
      <w:pPr>
        <w:spacing w:line="230" w:lineRule="auto"/>
        <w:rPr>
          <w:rFonts w:cs="Arial"/>
          <w:sz w:val="20"/>
        </w:rPr>
      </w:pPr>
    </w:p>
    <w:p w14:paraId="48B08D07" w14:textId="77777777" w:rsidR="00FA5B1B" w:rsidRDefault="00FA5B1B" w:rsidP="006867A7">
      <w:pPr>
        <w:spacing w:line="230" w:lineRule="auto"/>
        <w:rPr>
          <w:rFonts w:cs="Arial"/>
          <w:sz w:val="20"/>
        </w:rPr>
      </w:pPr>
    </w:p>
    <w:p w14:paraId="381F2C1F" w14:textId="77777777" w:rsidR="00FA5B1B" w:rsidRDefault="00FA5B1B" w:rsidP="006867A7">
      <w:pPr>
        <w:spacing w:line="230" w:lineRule="auto"/>
        <w:rPr>
          <w:rFonts w:cs="Arial"/>
          <w:sz w:val="20"/>
        </w:rPr>
      </w:pPr>
    </w:p>
    <w:p w14:paraId="1EEC6E4A" w14:textId="77777777" w:rsidR="00FA5B1B" w:rsidRDefault="00FA5B1B" w:rsidP="006867A7">
      <w:pPr>
        <w:spacing w:line="230" w:lineRule="auto"/>
        <w:rPr>
          <w:rFonts w:cs="Arial"/>
          <w:sz w:val="20"/>
        </w:rPr>
      </w:pPr>
    </w:p>
    <w:p w14:paraId="6F4FDC3B" w14:textId="77777777" w:rsidR="00FA5B1B" w:rsidRDefault="00FA5B1B" w:rsidP="006867A7">
      <w:pPr>
        <w:spacing w:line="230" w:lineRule="auto"/>
        <w:rPr>
          <w:rFonts w:cs="Arial"/>
          <w:sz w:val="20"/>
        </w:rPr>
      </w:pPr>
    </w:p>
    <w:p w14:paraId="65C0AAFC" w14:textId="77777777" w:rsidR="00FA5B1B" w:rsidRDefault="00FA5B1B" w:rsidP="006867A7">
      <w:pPr>
        <w:spacing w:line="230" w:lineRule="auto"/>
        <w:rPr>
          <w:rFonts w:cs="Arial"/>
          <w:sz w:val="20"/>
        </w:rPr>
      </w:pPr>
    </w:p>
    <w:p w14:paraId="2B6C6096" w14:textId="77777777" w:rsidR="00FA5B1B" w:rsidRDefault="00FA5B1B" w:rsidP="006867A7">
      <w:pPr>
        <w:spacing w:line="230" w:lineRule="auto"/>
        <w:rPr>
          <w:rFonts w:cs="Arial"/>
          <w:sz w:val="20"/>
        </w:rPr>
      </w:pPr>
    </w:p>
    <w:p w14:paraId="77C22890" w14:textId="77777777" w:rsidR="00FA5B1B" w:rsidRDefault="00FA5B1B" w:rsidP="006867A7">
      <w:pPr>
        <w:spacing w:line="230" w:lineRule="auto"/>
        <w:rPr>
          <w:rFonts w:cs="Arial"/>
          <w:sz w:val="20"/>
        </w:rPr>
      </w:pPr>
    </w:p>
    <w:p w14:paraId="6E9B26DA" w14:textId="77777777" w:rsidR="00FA5B1B" w:rsidRDefault="00FA5B1B" w:rsidP="006867A7">
      <w:pPr>
        <w:spacing w:line="230" w:lineRule="auto"/>
        <w:rPr>
          <w:rFonts w:cs="Arial"/>
          <w:sz w:val="20"/>
        </w:rPr>
      </w:pPr>
    </w:p>
    <w:p w14:paraId="512E73DA" w14:textId="77777777" w:rsidR="00FA5B1B" w:rsidRDefault="00FA5B1B" w:rsidP="006867A7">
      <w:pPr>
        <w:spacing w:line="230" w:lineRule="auto"/>
        <w:rPr>
          <w:rFonts w:cs="Arial"/>
          <w:sz w:val="20"/>
        </w:rPr>
      </w:pPr>
    </w:p>
    <w:p w14:paraId="7E1F595E" w14:textId="77777777" w:rsidR="00FA5B1B" w:rsidRDefault="00FA5B1B" w:rsidP="006867A7">
      <w:pPr>
        <w:spacing w:line="230" w:lineRule="auto"/>
        <w:rPr>
          <w:rFonts w:cs="Arial"/>
          <w:sz w:val="20"/>
        </w:rPr>
      </w:pPr>
    </w:p>
    <w:p w14:paraId="13B46FED" w14:textId="5A170F08" w:rsidR="007C19F4" w:rsidRDefault="007C19F4">
      <w:pPr>
        <w:rPr>
          <w:rFonts w:cs="Arial"/>
          <w:sz w:val="20"/>
        </w:rPr>
      </w:pPr>
      <w:r>
        <w:rPr>
          <w:rFonts w:cs="Arial"/>
          <w:sz w:val="20"/>
        </w:rPr>
        <w:br w:type="page"/>
      </w:r>
    </w:p>
    <w:p w14:paraId="41A89879" w14:textId="77777777" w:rsidR="00FA5B1B" w:rsidRDefault="00FA5B1B" w:rsidP="006867A7">
      <w:pPr>
        <w:spacing w:line="230" w:lineRule="auto"/>
        <w:rPr>
          <w:rFonts w:cs="Arial"/>
          <w:sz w:val="20"/>
        </w:rPr>
      </w:pPr>
    </w:p>
    <w:p w14:paraId="0C36857B" w14:textId="77777777" w:rsidR="00FA5B1B" w:rsidRPr="009D71D4" w:rsidRDefault="00FA5B1B" w:rsidP="00FA5B1B">
      <w:pPr>
        <w:autoSpaceDE w:val="0"/>
        <w:autoSpaceDN w:val="0"/>
        <w:adjustRightInd w:val="0"/>
        <w:jc w:val="center"/>
        <w:rPr>
          <w:b/>
          <w:sz w:val="28"/>
          <w:szCs w:val="28"/>
        </w:rPr>
      </w:pPr>
      <w:r w:rsidRPr="009D71D4">
        <w:rPr>
          <w:b/>
          <w:sz w:val="28"/>
          <w:szCs w:val="28"/>
        </w:rPr>
        <w:t>APPENDIX B:</w:t>
      </w:r>
    </w:p>
    <w:p w14:paraId="22AB83DF" w14:textId="77777777" w:rsidR="00FA5B1B" w:rsidRPr="009D71D4" w:rsidRDefault="00FA5B1B" w:rsidP="00FA5B1B">
      <w:pPr>
        <w:autoSpaceDE w:val="0"/>
        <w:autoSpaceDN w:val="0"/>
        <w:adjustRightInd w:val="0"/>
        <w:jc w:val="center"/>
        <w:rPr>
          <w:b/>
          <w:sz w:val="28"/>
          <w:szCs w:val="28"/>
        </w:rPr>
      </w:pPr>
    </w:p>
    <w:p w14:paraId="28EEC0BA" w14:textId="77777777" w:rsidR="00FA5B1B" w:rsidRPr="009D71D4" w:rsidRDefault="00FA5B1B" w:rsidP="00975034">
      <w:pPr>
        <w:spacing w:line="230" w:lineRule="auto"/>
        <w:jc w:val="center"/>
        <w:rPr>
          <w:b/>
          <w:sz w:val="28"/>
          <w:szCs w:val="28"/>
        </w:rPr>
      </w:pPr>
      <w:r w:rsidRPr="009D71D4">
        <w:rPr>
          <w:b/>
          <w:sz w:val="28"/>
          <w:szCs w:val="28"/>
        </w:rPr>
        <w:t>Additional Terms and Conditions for Engineering and Architectural Engagements</w:t>
      </w:r>
    </w:p>
    <w:p w14:paraId="6A647AAE" w14:textId="4C2F5F84" w:rsidR="00FA5B1B" w:rsidRDefault="00FA5B1B" w:rsidP="00FA5B1B">
      <w:pPr>
        <w:spacing w:line="230" w:lineRule="auto"/>
        <w:rPr>
          <w:b/>
          <w:sz w:val="28"/>
          <w:szCs w:val="28"/>
        </w:rPr>
      </w:pPr>
    </w:p>
    <w:p w14:paraId="40BBAB81" w14:textId="014DB803" w:rsidR="004F5D6E" w:rsidRDefault="00866379" w:rsidP="004F5D6E">
      <w:pPr>
        <w:spacing w:line="230" w:lineRule="auto"/>
        <w:rPr>
          <w:lang w:val="en-GB"/>
        </w:rPr>
      </w:pPr>
      <w:r>
        <w:rPr>
          <w:lang w:val="en-GB"/>
        </w:rPr>
        <w:t>Governing terms and conditions for engineering and architectural services.</w:t>
      </w:r>
    </w:p>
    <w:p w14:paraId="54700AD3" w14:textId="77777777" w:rsidR="004F5D6E" w:rsidRPr="009D71D4" w:rsidRDefault="004F5D6E" w:rsidP="00FA5B1B">
      <w:pPr>
        <w:spacing w:line="230" w:lineRule="auto"/>
        <w:rPr>
          <w:b/>
          <w:sz w:val="28"/>
          <w:szCs w:val="28"/>
        </w:rPr>
      </w:pPr>
    </w:p>
    <w:p w14:paraId="2BC3609F" w14:textId="1F559645" w:rsidR="00FA5B1B" w:rsidRDefault="00DF4093" w:rsidP="00975034">
      <w:pPr>
        <w:spacing w:line="230" w:lineRule="auto"/>
        <w:jc w:val="center"/>
        <w:rPr>
          <w:rFonts w:cs="Arial"/>
          <w:sz w:val="20"/>
        </w:rPr>
      </w:pPr>
      <w:r>
        <w:rPr>
          <w:rFonts w:cs="Arial"/>
          <w:sz w:val="20"/>
        </w:rPr>
        <w:object w:dxaOrig="1531" w:dyaOrig="991" w14:anchorId="26D556BC">
          <v:shape id="_x0000_i1026" type="#_x0000_t75" style="width:76.3pt;height:49.3pt" o:ole="">
            <v:imagedata r:id="rId21" o:title=""/>
          </v:shape>
          <o:OLEObject Type="Embed" ProgID="Acrobat.Document.DC" ShapeID="_x0000_i1026" DrawAspect="Icon" ObjectID="_1767441196" r:id="rId22"/>
        </w:object>
      </w:r>
    </w:p>
    <w:p w14:paraId="020151FB" w14:textId="1BB2793B" w:rsidR="003203E4" w:rsidRDefault="003203E4" w:rsidP="00975034">
      <w:pPr>
        <w:spacing w:line="230" w:lineRule="auto"/>
        <w:jc w:val="center"/>
        <w:rPr>
          <w:rFonts w:cs="Arial"/>
          <w:sz w:val="20"/>
        </w:rPr>
      </w:pPr>
    </w:p>
    <w:p w14:paraId="28E17F29" w14:textId="200C86A6" w:rsidR="009D71D4" w:rsidRDefault="009D71D4">
      <w:pPr>
        <w:rPr>
          <w:rFonts w:cs="Arial"/>
          <w:sz w:val="20"/>
        </w:rPr>
      </w:pPr>
      <w:r>
        <w:rPr>
          <w:rFonts w:cs="Arial"/>
          <w:sz w:val="20"/>
        </w:rPr>
        <w:br w:type="page"/>
      </w:r>
    </w:p>
    <w:p w14:paraId="05A32B13" w14:textId="4E885830" w:rsidR="009D71D4" w:rsidRPr="009D71D4" w:rsidRDefault="009D71D4" w:rsidP="009D71D4">
      <w:pPr>
        <w:autoSpaceDE w:val="0"/>
        <w:autoSpaceDN w:val="0"/>
        <w:adjustRightInd w:val="0"/>
        <w:jc w:val="center"/>
        <w:rPr>
          <w:b/>
          <w:sz w:val="28"/>
          <w:szCs w:val="28"/>
        </w:rPr>
      </w:pPr>
      <w:r w:rsidRPr="009D71D4">
        <w:rPr>
          <w:b/>
          <w:sz w:val="28"/>
          <w:szCs w:val="28"/>
        </w:rPr>
        <w:t xml:space="preserve">APPENDIX </w:t>
      </w:r>
      <w:r>
        <w:rPr>
          <w:b/>
          <w:sz w:val="28"/>
          <w:szCs w:val="28"/>
        </w:rPr>
        <w:t>C</w:t>
      </w:r>
      <w:r w:rsidRPr="009D71D4">
        <w:rPr>
          <w:b/>
          <w:sz w:val="28"/>
          <w:szCs w:val="28"/>
        </w:rPr>
        <w:t>:</w:t>
      </w:r>
    </w:p>
    <w:p w14:paraId="5FB8333E" w14:textId="77777777" w:rsidR="009D71D4" w:rsidRPr="009D71D4" w:rsidRDefault="009D71D4" w:rsidP="009D71D4">
      <w:pPr>
        <w:autoSpaceDE w:val="0"/>
        <w:autoSpaceDN w:val="0"/>
        <w:adjustRightInd w:val="0"/>
        <w:jc w:val="center"/>
        <w:rPr>
          <w:b/>
          <w:sz w:val="28"/>
          <w:szCs w:val="28"/>
        </w:rPr>
      </w:pPr>
    </w:p>
    <w:p w14:paraId="3892CC55" w14:textId="0B9E96CA" w:rsidR="009D71D4" w:rsidRPr="009D71D4" w:rsidRDefault="009D71D4" w:rsidP="009D71D4">
      <w:pPr>
        <w:autoSpaceDE w:val="0"/>
        <w:autoSpaceDN w:val="0"/>
        <w:adjustRightInd w:val="0"/>
        <w:jc w:val="center"/>
        <w:rPr>
          <w:rFonts w:cs="Arial"/>
          <w:sz w:val="28"/>
          <w:szCs w:val="28"/>
        </w:rPr>
      </w:pPr>
      <w:r>
        <w:rPr>
          <w:b/>
          <w:sz w:val="28"/>
          <w:szCs w:val="28"/>
        </w:rPr>
        <w:t>Submission Checklist.</w:t>
      </w:r>
    </w:p>
    <w:p w14:paraId="72B5A78D" w14:textId="77777777" w:rsidR="009D71D4" w:rsidRPr="009D71D4" w:rsidRDefault="009D71D4" w:rsidP="009D71D4">
      <w:pPr>
        <w:autoSpaceDE w:val="0"/>
        <w:autoSpaceDN w:val="0"/>
        <w:adjustRightInd w:val="0"/>
        <w:rPr>
          <w:rFonts w:cs="Arial"/>
          <w:sz w:val="28"/>
          <w:szCs w:val="28"/>
        </w:rPr>
      </w:pPr>
    </w:p>
    <w:tbl>
      <w:tblPr>
        <w:tblStyle w:val="TableGrid"/>
        <w:tblW w:w="10050" w:type="dxa"/>
        <w:tblLook w:val="04A0" w:firstRow="1" w:lastRow="0" w:firstColumn="1" w:lastColumn="0" w:noHBand="0" w:noVBand="1"/>
      </w:tblPr>
      <w:tblGrid>
        <w:gridCol w:w="7084"/>
        <w:gridCol w:w="1541"/>
        <w:gridCol w:w="1425"/>
      </w:tblGrid>
      <w:tr w:rsidR="007F7317" w:rsidRPr="009D71D4" w14:paraId="1C9A320D" w14:textId="77777777" w:rsidTr="007F7317">
        <w:tc>
          <w:tcPr>
            <w:tcW w:w="7084" w:type="dxa"/>
            <w:tcBorders>
              <w:top w:val="single" w:sz="12" w:space="0" w:color="auto"/>
              <w:left w:val="single" w:sz="12" w:space="0" w:color="auto"/>
              <w:bottom w:val="single" w:sz="12" w:space="0" w:color="auto"/>
              <w:right w:val="single" w:sz="12" w:space="0" w:color="auto"/>
            </w:tcBorders>
          </w:tcPr>
          <w:p w14:paraId="38A60E0B" w14:textId="77777777" w:rsidR="007F7317" w:rsidRPr="00DF160C" w:rsidRDefault="007F7317" w:rsidP="00BC3D54">
            <w:pPr>
              <w:autoSpaceDE w:val="0"/>
              <w:autoSpaceDN w:val="0"/>
              <w:adjustRightInd w:val="0"/>
              <w:rPr>
                <w:rFonts w:cs="Arial"/>
                <w:b/>
                <w:bCs/>
                <w:szCs w:val="24"/>
              </w:rPr>
            </w:pPr>
            <w:r w:rsidRPr="00DF160C">
              <w:rPr>
                <w:rFonts w:cs="Arial"/>
                <w:b/>
                <w:bCs/>
                <w:szCs w:val="24"/>
              </w:rPr>
              <w:t>Submission Checklist</w:t>
            </w:r>
          </w:p>
        </w:tc>
        <w:tc>
          <w:tcPr>
            <w:tcW w:w="1541" w:type="dxa"/>
            <w:tcBorders>
              <w:top w:val="single" w:sz="12" w:space="0" w:color="auto"/>
              <w:left w:val="single" w:sz="12" w:space="0" w:color="auto"/>
              <w:bottom w:val="single" w:sz="12" w:space="0" w:color="auto"/>
              <w:right w:val="single" w:sz="12" w:space="0" w:color="auto"/>
            </w:tcBorders>
          </w:tcPr>
          <w:p w14:paraId="7DC980C8" w14:textId="7C673548" w:rsidR="007F7317" w:rsidRPr="00DF160C" w:rsidRDefault="007F7317" w:rsidP="00BC3D54">
            <w:pPr>
              <w:autoSpaceDE w:val="0"/>
              <w:autoSpaceDN w:val="0"/>
              <w:adjustRightInd w:val="0"/>
              <w:rPr>
                <w:rFonts w:cs="Arial"/>
                <w:b/>
                <w:bCs/>
                <w:szCs w:val="24"/>
              </w:rPr>
            </w:pPr>
            <w:r>
              <w:rPr>
                <w:rFonts w:cs="Arial"/>
                <w:b/>
                <w:bCs/>
                <w:szCs w:val="24"/>
              </w:rPr>
              <w:t xml:space="preserve">Yes </w:t>
            </w:r>
            <w:r w:rsidRPr="00DF160C">
              <w:rPr>
                <w:rFonts w:cs="Arial"/>
                <w:b/>
                <w:bCs/>
                <w:szCs w:val="24"/>
              </w:rPr>
              <w:t>[</w:t>
            </w:r>
            <w:r w:rsidR="00F807D3">
              <w:rPr>
                <w:rFonts w:cs="Arial"/>
                <w:b/>
                <w:bCs/>
                <w:szCs w:val="24"/>
              </w:rPr>
              <w:t>X</w:t>
            </w:r>
            <w:r w:rsidRPr="00DF160C">
              <w:rPr>
                <w:rFonts w:cs="Arial"/>
                <w:b/>
                <w:bCs/>
                <w:szCs w:val="24"/>
              </w:rPr>
              <w:t>]</w:t>
            </w:r>
          </w:p>
        </w:tc>
        <w:tc>
          <w:tcPr>
            <w:tcW w:w="1425" w:type="dxa"/>
            <w:tcBorders>
              <w:top w:val="single" w:sz="12" w:space="0" w:color="auto"/>
              <w:left w:val="single" w:sz="12" w:space="0" w:color="auto"/>
              <w:bottom w:val="single" w:sz="12" w:space="0" w:color="auto"/>
              <w:right w:val="single" w:sz="12" w:space="0" w:color="auto"/>
            </w:tcBorders>
          </w:tcPr>
          <w:p w14:paraId="5575A079" w14:textId="643821ED" w:rsidR="007F7317" w:rsidRPr="00DF160C" w:rsidRDefault="007F7317" w:rsidP="00BC3D54">
            <w:pPr>
              <w:autoSpaceDE w:val="0"/>
              <w:autoSpaceDN w:val="0"/>
              <w:adjustRightInd w:val="0"/>
              <w:rPr>
                <w:rFonts w:cs="Arial"/>
                <w:b/>
                <w:bCs/>
                <w:szCs w:val="24"/>
              </w:rPr>
            </w:pPr>
            <w:r>
              <w:rPr>
                <w:rFonts w:cs="Arial"/>
                <w:b/>
                <w:bCs/>
                <w:szCs w:val="24"/>
              </w:rPr>
              <w:t>No</w:t>
            </w:r>
            <w:r w:rsidRPr="00DF160C">
              <w:rPr>
                <w:rFonts w:cs="Arial"/>
                <w:b/>
                <w:bCs/>
                <w:szCs w:val="24"/>
              </w:rPr>
              <w:t xml:space="preserve"> [</w:t>
            </w:r>
            <w:r w:rsidR="00F807D3">
              <w:rPr>
                <w:rFonts w:cs="Arial"/>
                <w:b/>
                <w:bCs/>
                <w:szCs w:val="24"/>
              </w:rPr>
              <w:t>X</w:t>
            </w:r>
            <w:r w:rsidRPr="00DF160C">
              <w:rPr>
                <w:rFonts w:cs="Arial"/>
                <w:b/>
                <w:bCs/>
                <w:szCs w:val="24"/>
              </w:rPr>
              <w:t>]</w:t>
            </w:r>
          </w:p>
        </w:tc>
      </w:tr>
      <w:tr w:rsidR="007F7317" w:rsidRPr="009D71D4" w14:paraId="179432CF" w14:textId="77777777" w:rsidTr="007F7317">
        <w:tc>
          <w:tcPr>
            <w:tcW w:w="7084" w:type="dxa"/>
            <w:tcBorders>
              <w:top w:val="single" w:sz="12" w:space="0" w:color="auto"/>
              <w:left w:val="single" w:sz="12" w:space="0" w:color="auto"/>
              <w:right w:val="single" w:sz="12" w:space="0" w:color="auto"/>
            </w:tcBorders>
          </w:tcPr>
          <w:p w14:paraId="627EEC5F" w14:textId="7E477C05" w:rsidR="007F7317" w:rsidRPr="00DF160C" w:rsidRDefault="007F7317" w:rsidP="007F7317">
            <w:pPr>
              <w:autoSpaceDE w:val="0"/>
              <w:autoSpaceDN w:val="0"/>
              <w:adjustRightInd w:val="0"/>
              <w:rPr>
                <w:rFonts w:cs="Arial"/>
                <w:szCs w:val="24"/>
              </w:rPr>
            </w:pPr>
            <w:r w:rsidRPr="00DF160C">
              <w:rPr>
                <w:rFonts w:cs="Arial"/>
                <w:szCs w:val="24"/>
              </w:rPr>
              <w:t xml:space="preserve">Reviewed Consulting General Conditions </w:t>
            </w:r>
          </w:p>
        </w:tc>
        <w:sdt>
          <w:sdtPr>
            <w:rPr>
              <w:rFonts w:cs="Arial"/>
              <w:b/>
              <w:bCs/>
              <w:szCs w:val="24"/>
            </w:rPr>
            <w:id w:val="1438176113"/>
            <w14:checkbox>
              <w14:checked w14:val="0"/>
              <w14:checkedState w14:val="2612" w14:font="MS Gothic"/>
              <w14:uncheckedState w14:val="2610" w14:font="MS Gothic"/>
            </w14:checkbox>
          </w:sdtPr>
          <w:sdtEndPr/>
          <w:sdtContent>
            <w:tc>
              <w:tcPr>
                <w:tcW w:w="1541" w:type="dxa"/>
                <w:tcBorders>
                  <w:top w:val="single" w:sz="12" w:space="0" w:color="auto"/>
                  <w:left w:val="single" w:sz="12" w:space="0" w:color="auto"/>
                  <w:right w:val="single" w:sz="12" w:space="0" w:color="auto"/>
                </w:tcBorders>
                <w:vAlign w:val="center"/>
              </w:tcPr>
              <w:p w14:paraId="61DC3B41" w14:textId="78216D2F" w:rsidR="007F7317" w:rsidRDefault="007F7317" w:rsidP="007F7317">
                <w:pPr>
                  <w:autoSpaceDE w:val="0"/>
                  <w:autoSpaceDN w:val="0"/>
                  <w:adjustRightInd w:val="0"/>
                  <w:jc w:val="center"/>
                  <w:rPr>
                    <w:rFonts w:cs="Arial"/>
                    <w:b/>
                    <w:bCs/>
                    <w:szCs w:val="24"/>
                  </w:rPr>
                </w:pPr>
                <w:r>
                  <w:rPr>
                    <w:rFonts w:ascii="MS Gothic" w:eastAsia="MS Gothic" w:hAnsi="MS Gothic" w:cs="Arial" w:hint="eastAsia"/>
                    <w:b/>
                    <w:bCs/>
                    <w:szCs w:val="24"/>
                  </w:rPr>
                  <w:t>☐</w:t>
                </w:r>
              </w:p>
            </w:tc>
          </w:sdtContent>
        </w:sdt>
        <w:sdt>
          <w:sdtPr>
            <w:rPr>
              <w:rFonts w:cs="Arial"/>
              <w:b/>
              <w:bCs/>
              <w:szCs w:val="24"/>
            </w:rPr>
            <w:id w:val="-1741317430"/>
            <w14:checkbox>
              <w14:checked w14:val="0"/>
              <w14:checkedState w14:val="2612" w14:font="MS Gothic"/>
              <w14:uncheckedState w14:val="2610" w14:font="MS Gothic"/>
            </w14:checkbox>
          </w:sdtPr>
          <w:sdtEndPr/>
          <w:sdtContent>
            <w:tc>
              <w:tcPr>
                <w:tcW w:w="1425" w:type="dxa"/>
                <w:tcBorders>
                  <w:top w:val="single" w:sz="12" w:space="0" w:color="auto"/>
                  <w:left w:val="single" w:sz="12" w:space="0" w:color="auto"/>
                  <w:right w:val="single" w:sz="12" w:space="0" w:color="auto"/>
                </w:tcBorders>
                <w:vAlign w:val="center"/>
              </w:tcPr>
              <w:p w14:paraId="3A3ED593" w14:textId="78795E8C" w:rsidR="007F7317" w:rsidRPr="00DF160C" w:rsidRDefault="007F7317" w:rsidP="007F7317">
                <w:pPr>
                  <w:autoSpaceDE w:val="0"/>
                  <w:autoSpaceDN w:val="0"/>
                  <w:adjustRightInd w:val="0"/>
                  <w:jc w:val="center"/>
                  <w:rPr>
                    <w:rFonts w:cs="Arial"/>
                    <w:szCs w:val="24"/>
                  </w:rPr>
                </w:pPr>
                <w:r>
                  <w:rPr>
                    <w:rFonts w:ascii="MS Gothic" w:eastAsia="MS Gothic" w:hAnsi="MS Gothic" w:cs="Arial" w:hint="eastAsia"/>
                    <w:b/>
                    <w:bCs/>
                    <w:szCs w:val="24"/>
                  </w:rPr>
                  <w:t>☐</w:t>
                </w:r>
              </w:p>
            </w:tc>
          </w:sdtContent>
        </w:sdt>
      </w:tr>
      <w:tr w:rsidR="007F7317" w:rsidRPr="009D71D4" w14:paraId="79846D0A" w14:textId="77777777" w:rsidTr="007F7317">
        <w:tc>
          <w:tcPr>
            <w:tcW w:w="7084" w:type="dxa"/>
            <w:tcBorders>
              <w:left w:val="single" w:sz="12" w:space="0" w:color="auto"/>
              <w:right w:val="single" w:sz="12" w:space="0" w:color="auto"/>
            </w:tcBorders>
          </w:tcPr>
          <w:p w14:paraId="2B6DF0D7" w14:textId="176DC3B4" w:rsidR="007F7317" w:rsidRPr="00DF160C" w:rsidRDefault="007F7317" w:rsidP="007F7317">
            <w:pPr>
              <w:autoSpaceDE w:val="0"/>
              <w:autoSpaceDN w:val="0"/>
              <w:adjustRightInd w:val="0"/>
              <w:rPr>
                <w:rFonts w:cs="Arial"/>
                <w:szCs w:val="24"/>
              </w:rPr>
            </w:pPr>
            <w:r w:rsidRPr="00DF160C">
              <w:rPr>
                <w:rFonts w:cs="Arial"/>
                <w:szCs w:val="24"/>
              </w:rPr>
              <w:t xml:space="preserve">Reviewed Additional Terms and Conditions for Engineering and Architectural Engagements </w:t>
            </w:r>
          </w:p>
        </w:tc>
        <w:sdt>
          <w:sdtPr>
            <w:rPr>
              <w:rFonts w:cs="Arial"/>
              <w:b/>
              <w:bCs/>
              <w:szCs w:val="24"/>
            </w:rPr>
            <w:id w:val="1791784323"/>
            <w14:checkbox>
              <w14:checked w14:val="0"/>
              <w14:checkedState w14:val="2612" w14:font="MS Gothic"/>
              <w14:uncheckedState w14:val="2610" w14:font="MS Gothic"/>
            </w14:checkbox>
          </w:sdtPr>
          <w:sdtEndPr/>
          <w:sdtContent>
            <w:tc>
              <w:tcPr>
                <w:tcW w:w="1541" w:type="dxa"/>
                <w:tcBorders>
                  <w:left w:val="single" w:sz="12" w:space="0" w:color="auto"/>
                  <w:right w:val="single" w:sz="12" w:space="0" w:color="auto"/>
                </w:tcBorders>
                <w:vAlign w:val="center"/>
              </w:tcPr>
              <w:p w14:paraId="4360D1D5" w14:textId="4612A05B" w:rsidR="007F7317" w:rsidRDefault="007F7317" w:rsidP="007F7317">
                <w:pPr>
                  <w:autoSpaceDE w:val="0"/>
                  <w:autoSpaceDN w:val="0"/>
                  <w:adjustRightInd w:val="0"/>
                  <w:jc w:val="center"/>
                  <w:rPr>
                    <w:rFonts w:cs="Arial"/>
                    <w:b/>
                    <w:bCs/>
                    <w:szCs w:val="24"/>
                  </w:rPr>
                </w:pPr>
                <w:r w:rsidRPr="00EF6202">
                  <w:rPr>
                    <w:rFonts w:ascii="MS Gothic" w:eastAsia="MS Gothic" w:hAnsi="MS Gothic" w:cs="Arial" w:hint="eastAsia"/>
                    <w:b/>
                    <w:bCs/>
                    <w:szCs w:val="24"/>
                  </w:rPr>
                  <w:t>☐</w:t>
                </w:r>
              </w:p>
            </w:tc>
          </w:sdtContent>
        </w:sdt>
        <w:sdt>
          <w:sdtPr>
            <w:rPr>
              <w:rFonts w:cs="Arial"/>
              <w:b/>
              <w:bCs/>
              <w:szCs w:val="24"/>
            </w:rPr>
            <w:id w:val="-1015460403"/>
            <w14:checkbox>
              <w14:checked w14:val="0"/>
              <w14:checkedState w14:val="2612" w14:font="MS Gothic"/>
              <w14:uncheckedState w14:val="2610" w14:font="MS Gothic"/>
            </w14:checkbox>
          </w:sdtPr>
          <w:sdtEndPr/>
          <w:sdtContent>
            <w:tc>
              <w:tcPr>
                <w:tcW w:w="1425" w:type="dxa"/>
                <w:tcBorders>
                  <w:left w:val="single" w:sz="12" w:space="0" w:color="auto"/>
                  <w:right w:val="single" w:sz="12" w:space="0" w:color="auto"/>
                </w:tcBorders>
                <w:vAlign w:val="center"/>
              </w:tcPr>
              <w:p w14:paraId="33BD2014" w14:textId="58DA2240" w:rsidR="007F7317" w:rsidRPr="00DF160C" w:rsidRDefault="007F7317" w:rsidP="007F7317">
                <w:pPr>
                  <w:autoSpaceDE w:val="0"/>
                  <w:autoSpaceDN w:val="0"/>
                  <w:adjustRightInd w:val="0"/>
                  <w:jc w:val="center"/>
                  <w:rPr>
                    <w:rFonts w:cs="Arial"/>
                    <w:szCs w:val="24"/>
                  </w:rPr>
                </w:pPr>
                <w:r w:rsidRPr="00EF6202">
                  <w:rPr>
                    <w:rFonts w:ascii="MS Gothic" w:eastAsia="MS Gothic" w:hAnsi="MS Gothic" w:cs="Arial" w:hint="eastAsia"/>
                    <w:b/>
                    <w:bCs/>
                    <w:szCs w:val="24"/>
                  </w:rPr>
                  <w:t>☐</w:t>
                </w:r>
              </w:p>
            </w:tc>
          </w:sdtContent>
        </w:sdt>
      </w:tr>
      <w:tr w:rsidR="007F7317" w:rsidRPr="009D71D4" w14:paraId="36A6205B" w14:textId="77777777" w:rsidTr="007F7317">
        <w:tc>
          <w:tcPr>
            <w:tcW w:w="7084" w:type="dxa"/>
            <w:tcBorders>
              <w:left w:val="single" w:sz="12" w:space="0" w:color="auto"/>
              <w:right w:val="single" w:sz="12" w:space="0" w:color="auto"/>
            </w:tcBorders>
          </w:tcPr>
          <w:p w14:paraId="6858074D" w14:textId="3DB976D5" w:rsidR="007F7317" w:rsidRPr="00DF160C" w:rsidRDefault="007F7317" w:rsidP="007F7317">
            <w:pPr>
              <w:autoSpaceDE w:val="0"/>
              <w:autoSpaceDN w:val="0"/>
              <w:adjustRightInd w:val="0"/>
              <w:rPr>
                <w:rFonts w:cs="Arial"/>
                <w:szCs w:val="24"/>
              </w:rPr>
            </w:pPr>
            <w:r w:rsidRPr="00DF160C">
              <w:rPr>
                <w:rFonts w:cs="Arial"/>
                <w:szCs w:val="24"/>
              </w:rPr>
              <w:t xml:space="preserve">Completed </w:t>
            </w:r>
            <w:r>
              <w:rPr>
                <w:rFonts w:cs="Arial"/>
                <w:szCs w:val="24"/>
              </w:rPr>
              <w:t>S</w:t>
            </w:r>
            <w:r w:rsidRPr="00DF160C">
              <w:rPr>
                <w:rFonts w:cs="Arial"/>
                <w:szCs w:val="24"/>
              </w:rPr>
              <w:t>chedules A1 – A12</w:t>
            </w:r>
          </w:p>
        </w:tc>
        <w:sdt>
          <w:sdtPr>
            <w:rPr>
              <w:rFonts w:cs="Arial"/>
              <w:b/>
              <w:bCs/>
              <w:szCs w:val="24"/>
            </w:rPr>
            <w:id w:val="-1489236466"/>
            <w14:checkbox>
              <w14:checked w14:val="0"/>
              <w14:checkedState w14:val="2612" w14:font="MS Gothic"/>
              <w14:uncheckedState w14:val="2610" w14:font="MS Gothic"/>
            </w14:checkbox>
          </w:sdtPr>
          <w:sdtEndPr/>
          <w:sdtContent>
            <w:tc>
              <w:tcPr>
                <w:tcW w:w="1541" w:type="dxa"/>
                <w:tcBorders>
                  <w:left w:val="single" w:sz="12" w:space="0" w:color="auto"/>
                  <w:right w:val="single" w:sz="12" w:space="0" w:color="auto"/>
                </w:tcBorders>
                <w:vAlign w:val="center"/>
              </w:tcPr>
              <w:p w14:paraId="70AE3717" w14:textId="3A7406CE" w:rsidR="007F7317" w:rsidRDefault="007F7317" w:rsidP="007F7317">
                <w:pPr>
                  <w:autoSpaceDE w:val="0"/>
                  <w:autoSpaceDN w:val="0"/>
                  <w:adjustRightInd w:val="0"/>
                  <w:jc w:val="center"/>
                  <w:rPr>
                    <w:rFonts w:cs="Arial"/>
                    <w:b/>
                    <w:bCs/>
                    <w:szCs w:val="24"/>
                  </w:rPr>
                </w:pPr>
                <w:r w:rsidRPr="00EF6202">
                  <w:rPr>
                    <w:rFonts w:ascii="MS Gothic" w:eastAsia="MS Gothic" w:hAnsi="MS Gothic" w:cs="Arial" w:hint="eastAsia"/>
                    <w:b/>
                    <w:bCs/>
                    <w:szCs w:val="24"/>
                  </w:rPr>
                  <w:t>☐</w:t>
                </w:r>
              </w:p>
            </w:tc>
          </w:sdtContent>
        </w:sdt>
        <w:sdt>
          <w:sdtPr>
            <w:rPr>
              <w:rFonts w:cs="Arial"/>
              <w:b/>
              <w:bCs/>
              <w:szCs w:val="24"/>
            </w:rPr>
            <w:id w:val="-34273097"/>
            <w14:checkbox>
              <w14:checked w14:val="0"/>
              <w14:checkedState w14:val="2612" w14:font="MS Gothic"/>
              <w14:uncheckedState w14:val="2610" w14:font="MS Gothic"/>
            </w14:checkbox>
          </w:sdtPr>
          <w:sdtEndPr/>
          <w:sdtContent>
            <w:tc>
              <w:tcPr>
                <w:tcW w:w="1425" w:type="dxa"/>
                <w:tcBorders>
                  <w:left w:val="single" w:sz="12" w:space="0" w:color="auto"/>
                  <w:right w:val="single" w:sz="12" w:space="0" w:color="auto"/>
                </w:tcBorders>
                <w:vAlign w:val="center"/>
              </w:tcPr>
              <w:p w14:paraId="141CF9C1" w14:textId="745EB763" w:rsidR="007F7317" w:rsidRPr="00DF160C" w:rsidRDefault="007F7317" w:rsidP="007F7317">
                <w:pPr>
                  <w:autoSpaceDE w:val="0"/>
                  <w:autoSpaceDN w:val="0"/>
                  <w:adjustRightInd w:val="0"/>
                  <w:jc w:val="center"/>
                  <w:rPr>
                    <w:rFonts w:cs="Arial"/>
                    <w:szCs w:val="24"/>
                  </w:rPr>
                </w:pPr>
                <w:r w:rsidRPr="00EF6202">
                  <w:rPr>
                    <w:rFonts w:ascii="MS Gothic" w:eastAsia="MS Gothic" w:hAnsi="MS Gothic" w:cs="Arial" w:hint="eastAsia"/>
                    <w:b/>
                    <w:bCs/>
                    <w:szCs w:val="24"/>
                  </w:rPr>
                  <w:t>☐</w:t>
                </w:r>
              </w:p>
            </w:tc>
          </w:sdtContent>
        </w:sdt>
      </w:tr>
      <w:tr w:rsidR="007F7317" w:rsidRPr="009D71D4" w14:paraId="39C3CA62" w14:textId="77777777" w:rsidTr="007F7317">
        <w:tc>
          <w:tcPr>
            <w:tcW w:w="7084" w:type="dxa"/>
            <w:tcBorders>
              <w:left w:val="single" w:sz="12" w:space="0" w:color="auto"/>
              <w:right w:val="single" w:sz="12" w:space="0" w:color="auto"/>
            </w:tcBorders>
          </w:tcPr>
          <w:p w14:paraId="1E34023A" w14:textId="5A0ABF51" w:rsidR="007F7317" w:rsidRPr="00DF160C" w:rsidRDefault="007F7317" w:rsidP="007F7317">
            <w:pPr>
              <w:autoSpaceDE w:val="0"/>
              <w:autoSpaceDN w:val="0"/>
              <w:adjustRightInd w:val="0"/>
              <w:rPr>
                <w:rFonts w:cs="Arial"/>
                <w:szCs w:val="24"/>
              </w:rPr>
            </w:pPr>
            <w:r w:rsidRPr="00DF160C">
              <w:rPr>
                <w:rFonts w:cs="Arial"/>
                <w:szCs w:val="24"/>
              </w:rPr>
              <w:t>Included discipline specific project examples clearly demonstrating employee capabilities and firm capabilities to support the review of selected disciplines</w:t>
            </w:r>
            <w:r>
              <w:rPr>
                <w:rFonts w:cs="Arial"/>
                <w:szCs w:val="24"/>
              </w:rPr>
              <w:t xml:space="preserve">. </w:t>
            </w:r>
            <w:r>
              <w:t>D</w:t>
            </w:r>
            <w:r w:rsidRPr="005B6DDE">
              <w:t>etail if your firm was the prime or a sub consultant, and the role the listed discipline-specific personnel played.</w:t>
            </w:r>
          </w:p>
        </w:tc>
        <w:sdt>
          <w:sdtPr>
            <w:rPr>
              <w:rFonts w:cs="Arial"/>
              <w:b/>
              <w:bCs/>
              <w:szCs w:val="24"/>
            </w:rPr>
            <w:id w:val="543947502"/>
            <w14:checkbox>
              <w14:checked w14:val="0"/>
              <w14:checkedState w14:val="2612" w14:font="MS Gothic"/>
              <w14:uncheckedState w14:val="2610" w14:font="MS Gothic"/>
            </w14:checkbox>
          </w:sdtPr>
          <w:sdtEndPr/>
          <w:sdtContent>
            <w:tc>
              <w:tcPr>
                <w:tcW w:w="1541" w:type="dxa"/>
                <w:tcBorders>
                  <w:left w:val="single" w:sz="12" w:space="0" w:color="auto"/>
                  <w:right w:val="single" w:sz="12" w:space="0" w:color="auto"/>
                </w:tcBorders>
                <w:vAlign w:val="center"/>
              </w:tcPr>
              <w:p w14:paraId="7EFEF4A0" w14:textId="7F25AF5F" w:rsidR="007F7317" w:rsidRDefault="007F7317" w:rsidP="007F7317">
                <w:pPr>
                  <w:autoSpaceDE w:val="0"/>
                  <w:autoSpaceDN w:val="0"/>
                  <w:adjustRightInd w:val="0"/>
                  <w:jc w:val="center"/>
                  <w:rPr>
                    <w:rFonts w:cs="Arial"/>
                    <w:b/>
                    <w:bCs/>
                    <w:szCs w:val="24"/>
                  </w:rPr>
                </w:pPr>
                <w:r w:rsidRPr="00EF6202">
                  <w:rPr>
                    <w:rFonts w:ascii="MS Gothic" w:eastAsia="MS Gothic" w:hAnsi="MS Gothic" w:cs="Arial" w:hint="eastAsia"/>
                    <w:b/>
                    <w:bCs/>
                    <w:szCs w:val="24"/>
                  </w:rPr>
                  <w:t>☐</w:t>
                </w:r>
              </w:p>
            </w:tc>
          </w:sdtContent>
        </w:sdt>
        <w:sdt>
          <w:sdtPr>
            <w:rPr>
              <w:rFonts w:cs="Arial"/>
              <w:b/>
              <w:bCs/>
              <w:szCs w:val="24"/>
            </w:rPr>
            <w:id w:val="1979267562"/>
            <w14:checkbox>
              <w14:checked w14:val="0"/>
              <w14:checkedState w14:val="2612" w14:font="MS Gothic"/>
              <w14:uncheckedState w14:val="2610" w14:font="MS Gothic"/>
            </w14:checkbox>
          </w:sdtPr>
          <w:sdtEndPr/>
          <w:sdtContent>
            <w:tc>
              <w:tcPr>
                <w:tcW w:w="1425" w:type="dxa"/>
                <w:tcBorders>
                  <w:left w:val="single" w:sz="12" w:space="0" w:color="auto"/>
                  <w:right w:val="single" w:sz="12" w:space="0" w:color="auto"/>
                </w:tcBorders>
                <w:vAlign w:val="center"/>
              </w:tcPr>
              <w:p w14:paraId="4C462344" w14:textId="636EB488" w:rsidR="007F7317" w:rsidRPr="00DF160C" w:rsidRDefault="007F7317" w:rsidP="007F7317">
                <w:pPr>
                  <w:autoSpaceDE w:val="0"/>
                  <w:autoSpaceDN w:val="0"/>
                  <w:adjustRightInd w:val="0"/>
                  <w:jc w:val="center"/>
                  <w:rPr>
                    <w:rFonts w:cs="Arial"/>
                    <w:szCs w:val="24"/>
                  </w:rPr>
                </w:pPr>
                <w:r>
                  <w:rPr>
                    <w:rFonts w:ascii="MS Gothic" w:eastAsia="MS Gothic" w:hAnsi="MS Gothic" w:cs="Arial" w:hint="eastAsia"/>
                    <w:b/>
                    <w:bCs/>
                    <w:szCs w:val="24"/>
                  </w:rPr>
                  <w:t>☐</w:t>
                </w:r>
              </w:p>
            </w:tc>
          </w:sdtContent>
        </w:sdt>
      </w:tr>
      <w:tr w:rsidR="007F7317" w:rsidRPr="009D71D4" w14:paraId="384E225F" w14:textId="77777777" w:rsidTr="007F7317">
        <w:tc>
          <w:tcPr>
            <w:tcW w:w="7084" w:type="dxa"/>
            <w:tcBorders>
              <w:left w:val="single" w:sz="12" w:space="0" w:color="auto"/>
              <w:right w:val="single" w:sz="12" w:space="0" w:color="auto"/>
            </w:tcBorders>
          </w:tcPr>
          <w:p w14:paraId="522ECAB6" w14:textId="4412D15C" w:rsidR="007F7317" w:rsidRPr="00DF160C" w:rsidRDefault="007F7317" w:rsidP="007F7317">
            <w:pPr>
              <w:autoSpaceDE w:val="0"/>
              <w:autoSpaceDN w:val="0"/>
              <w:adjustRightInd w:val="0"/>
              <w:rPr>
                <w:rFonts w:cs="Arial"/>
                <w:szCs w:val="24"/>
              </w:rPr>
            </w:pPr>
            <w:r>
              <w:rPr>
                <w:rFonts w:cs="Arial"/>
                <w:szCs w:val="24"/>
              </w:rPr>
              <w:t>Provided CGL and PL insurance certificates</w:t>
            </w:r>
          </w:p>
        </w:tc>
        <w:sdt>
          <w:sdtPr>
            <w:rPr>
              <w:rFonts w:cs="Arial"/>
              <w:b/>
              <w:bCs/>
              <w:szCs w:val="24"/>
            </w:rPr>
            <w:id w:val="-947230857"/>
            <w14:checkbox>
              <w14:checked w14:val="0"/>
              <w14:checkedState w14:val="2612" w14:font="MS Gothic"/>
              <w14:uncheckedState w14:val="2610" w14:font="MS Gothic"/>
            </w14:checkbox>
          </w:sdtPr>
          <w:sdtEndPr/>
          <w:sdtContent>
            <w:tc>
              <w:tcPr>
                <w:tcW w:w="1541" w:type="dxa"/>
                <w:tcBorders>
                  <w:left w:val="single" w:sz="12" w:space="0" w:color="auto"/>
                  <w:right w:val="single" w:sz="12" w:space="0" w:color="auto"/>
                </w:tcBorders>
                <w:vAlign w:val="center"/>
              </w:tcPr>
              <w:p w14:paraId="731AD5A2" w14:textId="5153C3BB" w:rsidR="007F7317" w:rsidRDefault="007F7317" w:rsidP="007F7317">
                <w:pPr>
                  <w:autoSpaceDE w:val="0"/>
                  <w:autoSpaceDN w:val="0"/>
                  <w:adjustRightInd w:val="0"/>
                  <w:jc w:val="center"/>
                  <w:rPr>
                    <w:rFonts w:cs="Arial"/>
                    <w:b/>
                    <w:bCs/>
                    <w:szCs w:val="24"/>
                  </w:rPr>
                </w:pPr>
                <w:r w:rsidRPr="00EF6202">
                  <w:rPr>
                    <w:rFonts w:ascii="MS Gothic" w:eastAsia="MS Gothic" w:hAnsi="MS Gothic" w:cs="Arial" w:hint="eastAsia"/>
                    <w:b/>
                    <w:bCs/>
                    <w:szCs w:val="24"/>
                  </w:rPr>
                  <w:t>☐</w:t>
                </w:r>
              </w:p>
            </w:tc>
          </w:sdtContent>
        </w:sdt>
        <w:sdt>
          <w:sdtPr>
            <w:rPr>
              <w:rFonts w:cs="Arial"/>
              <w:b/>
              <w:bCs/>
              <w:szCs w:val="24"/>
            </w:rPr>
            <w:id w:val="1642542898"/>
            <w14:checkbox>
              <w14:checked w14:val="0"/>
              <w14:checkedState w14:val="2612" w14:font="MS Gothic"/>
              <w14:uncheckedState w14:val="2610" w14:font="MS Gothic"/>
            </w14:checkbox>
          </w:sdtPr>
          <w:sdtEndPr/>
          <w:sdtContent>
            <w:tc>
              <w:tcPr>
                <w:tcW w:w="1425" w:type="dxa"/>
                <w:tcBorders>
                  <w:left w:val="single" w:sz="12" w:space="0" w:color="auto"/>
                  <w:right w:val="single" w:sz="12" w:space="0" w:color="auto"/>
                </w:tcBorders>
                <w:vAlign w:val="center"/>
              </w:tcPr>
              <w:p w14:paraId="68239669" w14:textId="15FBACA4" w:rsidR="007F7317" w:rsidRPr="00DF160C" w:rsidRDefault="007F7317" w:rsidP="007F7317">
                <w:pPr>
                  <w:autoSpaceDE w:val="0"/>
                  <w:autoSpaceDN w:val="0"/>
                  <w:adjustRightInd w:val="0"/>
                  <w:jc w:val="center"/>
                  <w:rPr>
                    <w:rFonts w:cs="Arial"/>
                    <w:szCs w:val="24"/>
                  </w:rPr>
                </w:pPr>
                <w:r w:rsidRPr="00EF6202">
                  <w:rPr>
                    <w:rFonts w:ascii="MS Gothic" w:eastAsia="MS Gothic" w:hAnsi="MS Gothic" w:cs="Arial" w:hint="eastAsia"/>
                    <w:b/>
                    <w:bCs/>
                    <w:szCs w:val="24"/>
                  </w:rPr>
                  <w:t>☐</w:t>
                </w:r>
              </w:p>
            </w:tc>
          </w:sdtContent>
        </w:sdt>
      </w:tr>
      <w:tr w:rsidR="007F7317" w:rsidRPr="009D71D4" w14:paraId="76212B59" w14:textId="77777777" w:rsidTr="007F7317">
        <w:tc>
          <w:tcPr>
            <w:tcW w:w="7084" w:type="dxa"/>
            <w:tcBorders>
              <w:left w:val="single" w:sz="12" w:space="0" w:color="auto"/>
              <w:right w:val="single" w:sz="12" w:space="0" w:color="auto"/>
            </w:tcBorders>
          </w:tcPr>
          <w:p w14:paraId="31DD63D0" w14:textId="2C3BD6DE" w:rsidR="007F7317" w:rsidRDefault="007F7317" w:rsidP="007F7317">
            <w:pPr>
              <w:autoSpaceDE w:val="0"/>
              <w:autoSpaceDN w:val="0"/>
              <w:adjustRightInd w:val="0"/>
              <w:rPr>
                <w:rFonts w:cs="Arial"/>
                <w:szCs w:val="24"/>
              </w:rPr>
            </w:pPr>
            <w:r>
              <w:rPr>
                <w:rFonts w:cs="Arial"/>
                <w:szCs w:val="24"/>
              </w:rPr>
              <w:t>Provided current WCB Clearance Letter of good standing</w:t>
            </w:r>
          </w:p>
        </w:tc>
        <w:sdt>
          <w:sdtPr>
            <w:rPr>
              <w:rFonts w:cs="Arial"/>
              <w:b/>
              <w:bCs/>
              <w:szCs w:val="24"/>
            </w:rPr>
            <w:id w:val="722563424"/>
            <w14:checkbox>
              <w14:checked w14:val="0"/>
              <w14:checkedState w14:val="2612" w14:font="MS Gothic"/>
              <w14:uncheckedState w14:val="2610" w14:font="MS Gothic"/>
            </w14:checkbox>
          </w:sdtPr>
          <w:sdtEndPr/>
          <w:sdtContent>
            <w:tc>
              <w:tcPr>
                <w:tcW w:w="1541" w:type="dxa"/>
                <w:tcBorders>
                  <w:left w:val="single" w:sz="12" w:space="0" w:color="auto"/>
                  <w:right w:val="single" w:sz="12" w:space="0" w:color="auto"/>
                </w:tcBorders>
                <w:vAlign w:val="center"/>
              </w:tcPr>
              <w:p w14:paraId="19819DE7" w14:textId="60FC71DD" w:rsidR="007F7317" w:rsidRDefault="007F7317" w:rsidP="007F7317">
                <w:pPr>
                  <w:autoSpaceDE w:val="0"/>
                  <w:autoSpaceDN w:val="0"/>
                  <w:adjustRightInd w:val="0"/>
                  <w:jc w:val="center"/>
                  <w:rPr>
                    <w:rFonts w:cs="Arial"/>
                    <w:b/>
                    <w:bCs/>
                    <w:szCs w:val="24"/>
                  </w:rPr>
                </w:pPr>
                <w:r w:rsidRPr="00EF6202">
                  <w:rPr>
                    <w:rFonts w:ascii="MS Gothic" w:eastAsia="MS Gothic" w:hAnsi="MS Gothic" w:cs="Arial" w:hint="eastAsia"/>
                    <w:b/>
                    <w:bCs/>
                    <w:szCs w:val="24"/>
                  </w:rPr>
                  <w:t>☐</w:t>
                </w:r>
              </w:p>
            </w:tc>
          </w:sdtContent>
        </w:sdt>
        <w:sdt>
          <w:sdtPr>
            <w:rPr>
              <w:rFonts w:cs="Arial"/>
              <w:b/>
              <w:bCs/>
              <w:szCs w:val="24"/>
            </w:rPr>
            <w:id w:val="-1333829672"/>
            <w14:checkbox>
              <w14:checked w14:val="0"/>
              <w14:checkedState w14:val="2612" w14:font="MS Gothic"/>
              <w14:uncheckedState w14:val="2610" w14:font="MS Gothic"/>
            </w14:checkbox>
          </w:sdtPr>
          <w:sdtEndPr/>
          <w:sdtContent>
            <w:tc>
              <w:tcPr>
                <w:tcW w:w="1425" w:type="dxa"/>
                <w:tcBorders>
                  <w:left w:val="single" w:sz="12" w:space="0" w:color="auto"/>
                  <w:right w:val="single" w:sz="12" w:space="0" w:color="auto"/>
                </w:tcBorders>
                <w:vAlign w:val="center"/>
              </w:tcPr>
              <w:p w14:paraId="154AEADF" w14:textId="6782A1AF" w:rsidR="007F7317" w:rsidRPr="00DF160C" w:rsidRDefault="007F7317" w:rsidP="007F7317">
                <w:pPr>
                  <w:autoSpaceDE w:val="0"/>
                  <w:autoSpaceDN w:val="0"/>
                  <w:adjustRightInd w:val="0"/>
                  <w:jc w:val="center"/>
                  <w:rPr>
                    <w:rFonts w:cs="Arial"/>
                    <w:szCs w:val="24"/>
                  </w:rPr>
                </w:pPr>
                <w:r w:rsidRPr="00EF6202">
                  <w:rPr>
                    <w:rFonts w:ascii="MS Gothic" w:eastAsia="MS Gothic" w:hAnsi="MS Gothic" w:cs="Arial" w:hint="eastAsia"/>
                    <w:b/>
                    <w:bCs/>
                    <w:szCs w:val="24"/>
                  </w:rPr>
                  <w:t>☐</w:t>
                </w:r>
              </w:p>
            </w:tc>
          </w:sdtContent>
        </w:sdt>
      </w:tr>
      <w:tr w:rsidR="007F7317" w:rsidRPr="009D71D4" w14:paraId="36B5537C" w14:textId="77777777" w:rsidTr="007F7317">
        <w:tc>
          <w:tcPr>
            <w:tcW w:w="7084" w:type="dxa"/>
            <w:tcBorders>
              <w:left w:val="single" w:sz="12" w:space="0" w:color="auto"/>
              <w:bottom w:val="single" w:sz="12" w:space="0" w:color="auto"/>
              <w:right w:val="single" w:sz="12" w:space="0" w:color="auto"/>
            </w:tcBorders>
          </w:tcPr>
          <w:p w14:paraId="2E11440A" w14:textId="1A6D2509" w:rsidR="007F7317" w:rsidRPr="00DF160C" w:rsidRDefault="007F7317" w:rsidP="007F7317">
            <w:pPr>
              <w:autoSpaceDE w:val="0"/>
              <w:autoSpaceDN w:val="0"/>
              <w:adjustRightInd w:val="0"/>
              <w:rPr>
                <w:rFonts w:cs="Arial"/>
                <w:szCs w:val="24"/>
              </w:rPr>
            </w:pPr>
            <w:r>
              <w:rPr>
                <w:rFonts w:cs="Arial"/>
                <w:szCs w:val="24"/>
              </w:rPr>
              <w:t>Provided p</w:t>
            </w:r>
            <w:r w:rsidRPr="00EF6202">
              <w:rPr>
                <w:rFonts w:cs="Arial"/>
                <w:szCs w:val="24"/>
              </w:rPr>
              <w:t>roof of registration with Alberta Registries under the Business Corporations Act (Alberta) in the form of a current corporate registry search</w:t>
            </w:r>
            <w:r>
              <w:rPr>
                <w:rFonts w:cs="Arial"/>
                <w:szCs w:val="24"/>
              </w:rPr>
              <w:t xml:space="preserve"> (within the last 30 days)</w:t>
            </w:r>
          </w:p>
        </w:tc>
        <w:sdt>
          <w:sdtPr>
            <w:rPr>
              <w:rFonts w:cs="Arial"/>
              <w:b/>
              <w:bCs/>
              <w:szCs w:val="24"/>
            </w:rPr>
            <w:id w:val="-1622062370"/>
            <w14:checkbox>
              <w14:checked w14:val="0"/>
              <w14:checkedState w14:val="2612" w14:font="MS Gothic"/>
              <w14:uncheckedState w14:val="2610" w14:font="MS Gothic"/>
            </w14:checkbox>
          </w:sdtPr>
          <w:sdtEndPr/>
          <w:sdtContent>
            <w:tc>
              <w:tcPr>
                <w:tcW w:w="1541" w:type="dxa"/>
                <w:tcBorders>
                  <w:left w:val="single" w:sz="12" w:space="0" w:color="auto"/>
                  <w:bottom w:val="single" w:sz="12" w:space="0" w:color="auto"/>
                  <w:right w:val="single" w:sz="12" w:space="0" w:color="auto"/>
                </w:tcBorders>
                <w:vAlign w:val="center"/>
              </w:tcPr>
              <w:p w14:paraId="5EC5A66B" w14:textId="3E22E99F" w:rsidR="007F7317" w:rsidRDefault="007F7317" w:rsidP="007F7317">
                <w:pPr>
                  <w:autoSpaceDE w:val="0"/>
                  <w:autoSpaceDN w:val="0"/>
                  <w:adjustRightInd w:val="0"/>
                  <w:jc w:val="center"/>
                  <w:rPr>
                    <w:rFonts w:cs="Arial"/>
                    <w:b/>
                    <w:bCs/>
                    <w:szCs w:val="24"/>
                  </w:rPr>
                </w:pPr>
                <w:r w:rsidRPr="00EF6202">
                  <w:rPr>
                    <w:rFonts w:ascii="MS Gothic" w:eastAsia="MS Gothic" w:hAnsi="MS Gothic" w:cs="Arial" w:hint="eastAsia"/>
                    <w:b/>
                    <w:bCs/>
                    <w:szCs w:val="24"/>
                  </w:rPr>
                  <w:t>☐</w:t>
                </w:r>
              </w:p>
            </w:tc>
          </w:sdtContent>
        </w:sdt>
        <w:sdt>
          <w:sdtPr>
            <w:rPr>
              <w:rFonts w:cs="Arial"/>
              <w:b/>
              <w:bCs/>
              <w:szCs w:val="24"/>
            </w:rPr>
            <w:id w:val="-238563994"/>
            <w14:checkbox>
              <w14:checked w14:val="0"/>
              <w14:checkedState w14:val="2612" w14:font="MS Gothic"/>
              <w14:uncheckedState w14:val="2610" w14:font="MS Gothic"/>
            </w14:checkbox>
          </w:sdtPr>
          <w:sdtEndPr/>
          <w:sdtContent>
            <w:tc>
              <w:tcPr>
                <w:tcW w:w="1425" w:type="dxa"/>
                <w:tcBorders>
                  <w:left w:val="single" w:sz="12" w:space="0" w:color="auto"/>
                  <w:bottom w:val="single" w:sz="12" w:space="0" w:color="auto"/>
                  <w:right w:val="single" w:sz="12" w:space="0" w:color="auto"/>
                </w:tcBorders>
                <w:vAlign w:val="center"/>
              </w:tcPr>
              <w:p w14:paraId="676C0980" w14:textId="1C936CE7" w:rsidR="007F7317" w:rsidRPr="00DF160C" w:rsidRDefault="007F7317" w:rsidP="007F7317">
                <w:pPr>
                  <w:autoSpaceDE w:val="0"/>
                  <w:autoSpaceDN w:val="0"/>
                  <w:adjustRightInd w:val="0"/>
                  <w:jc w:val="center"/>
                  <w:rPr>
                    <w:rFonts w:cs="Arial"/>
                    <w:szCs w:val="24"/>
                  </w:rPr>
                </w:pPr>
                <w:r w:rsidRPr="00EF6202">
                  <w:rPr>
                    <w:rFonts w:ascii="MS Gothic" w:eastAsia="MS Gothic" w:hAnsi="MS Gothic" w:cs="Arial" w:hint="eastAsia"/>
                    <w:b/>
                    <w:bCs/>
                    <w:szCs w:val="24"/>
                  </w:rPr>
                  <w:t>☐</w:t>
                </w:r>
              </w:p>
            </w:tc>
          </w:sdtContent>
        </w:sdt>
      </w:tr>
    </w:tbl>
    <w:p w14:paraId="1B964262" w14:textId="77777777" w:rsidR="009D71D4" w:rsidRDefault="009D71D4" w:rsidP="009D71D4">
      <w:pPr>
        <w:spacing w:line="230" w:lineRule="auto"/>
        <w:jc w:val="center"/>
        <w:rPr>
          <w:rFonts w:cs="Arial"/>
          <w:sz w:val="20"/>
        </w:rPr>
      </w:pPr>
    </w:p>
    <w:sectPr w:rsidR="009D71D4" w:rsidSect="00866379">
      <w:headerReference w:type="default" r:id="rId23"/>
      <w:footerReference w:type="default" r:id="rId24"/>
      <w:footerReference w:type="first" r:id="rId25"/>
      <w:pgSz w:w="12240" w:h="15840" w:code="1"/>
      <w:pgMar w:top="1440" w:right="720" w:bottom="1008"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1B7ED" w14:textId="77777777" w:rsidR="00477AFE" w:rsidRDefault="00477AFE">
      <w:r>
        <w:separator/>
      </w:r>
    </w:p>
  </w:endnote>
  <w:endnote w:type="continuationSeparator" w:id="0">
    <w:p w14:paraId="08D840C0" w14:textId="77777777" w:rsidR="00477AFE" w:rsidRDefault="0047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763C6" w14:textId="3463D982" w:rsidR="002F22D3" w:rsidRPr="00513F9B" w:rsidRDefault="002E1D68" w:rsidP="00513F9B">
    <w:pPr>
      <w:pStyle w:val="Footer"/>
      <w:jc w:val="center"/>
    </w:pPr>
    <w:r>
      <w:rPr>
        <w:rStyle w:val="PageNumber"/>
        <w:sz w:val="18"/>
        <w:szCs w:val="18"/>
      </w:rPr>
      <w:t>RFPQ 06-</w:t>
    </w:r>
    <w:r w:rsidR="002C4723">
      <w:rPr>
        <w:rStyle w:val="PageNumber"/>
        <w:sz w:val="18"/>
        <w:szCs w:val="18"/>
      </w:rPr>
      <w:t>006</w:t>
    </w:r>
    <w:r w:rsidR="00454212">
      <w:rPr>
        <w:rStyle w:val="PageNumber"/>
        <w:sz w:val="18"/>
        <w:szCs w:val="18"/>
      </w:rPr>
      <w:t xml:space="preserve">R6 </w:t>
    </w:r>
    <w:r>
      <w:rPr>
        <w:rStyle w:val="PageNumber"/>
        <w:sz w:val="18"/>
        <w:szCs w:val="18"/>
      </w:rPr>
      <w:t>Prequalification for Engineering and Architectural Consultants</w:t>
    </w:r>
    <w:r>
      <w:rPr>
        <w:rStyle w:val="PageNumber"/>
        <w:sz w:val="18"/>
        <w:szCs w:val="18"/>
      </w:rPr>
      <w:tab/>
    </w:r>
    <w:r w:rsidR="00CC763B" w:rsidRPr="0066339E">
      <w:rPr>
        <w:rStyle w:val="PageNumber"/>
        <w:sz w:val="18"/>
        <w:szCs w:val="18"/>
      </w:rPr>
      <w:t xml:space="preserve">Page </w:t>
    </w:r>
    <w:r w:rsidR="00CC763B" w:rsidRPr="0066339E">
      <w:rPr>
        <w:rStyle w:val="PageNumber"/>
        <w:b/>
        <w:bCs/>
        <w:sz w:val="18"/>
        <w:szCs w:val="18"/>
      </w:rPr>
      <w:fldChar w:fldCharType="begin"/>
    </w:r>
    <w:r w:rsidR="00CC763B" w:rsidRPr="0066339E">
      <w:rPr>
        <w:rStyle w:val="PageNumber"/>
        <w:b/>
        <w:bCs/>
        <w:sz w:val="18"/>
        <w:szCs w:val="18"/>
      </w:rPr>
      <w:instrText xml:space="preserve"> PAGE  \* Arabic  \* MERGEFORMAT </w:instrText>
    </w:r>
    <w:r w:rsidR="00CC763B" w:rsidRPr="0066339E">
      <w:rPr>
        <w:rStyle w:val="PageNumber"/>
        <w:b/>
        <w:bCs/>
        <w:sz w:val="18"/>
        <w:szCs w:val="18"/>
      </w:rPr>
      <w:fldChar w:fldCharType="separate"/>
    </w:r>
    <w:r w:rsidR="00CC763B">
      <w:rPr>
        <w:rStyle w:val="PageNumber"/>
        <w:b/>
        <w:bCs/>
        <w:sz w:val="18"/>
        <w:szCs w:val="18"/>
      </w:rPr>
      <w:t>34</w:t>
    </w:r>
    <w:r w:rsidR="00CC763B" w:rsidRPr="0066339E">
      <w:rPr>
        <w:rStyle w:val="PageNumber"/>
        <w:b/>
        <w:bCs/>
        <w:sz w:val="18"/>
        <w:szCs w:val="18"/>
      </w:rPr>
      <w:fldChar w:fldCharType="end"/>
    </w:r>
    <w:r w:rsidR="00CC763B" w:rsidRPr="0066339E">
      <w:rPr>
        <w:rStyle w:val="PageNumber"/>
        <w:sz w:val="18"/>
        <w:szCs w:val="18"/>
      </w:rPr>
      <w:t xml:space="preserve"> of </w:t>
    </w:r>
    <w:r w:rsidR="00FC0943">
      <w:rPr>
        <w:rStyle w:val="PageNumber"/>
        <w:sz w:val="18"/>
        <w:szCs w:val="18"/>
      </w:rPr>
      <w:t>36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C772" w14:textId="279AE7DB" w:rsidR="00BE0970" w:rsidRDefault="00BE0970" w:rsidP="00BE0970">
    <w:pPr>
      <w:pStyle w:val="Footer"/>
      <w:jc w:val="center"/>
    </w:pPr>
    <w:r>
      <w:rPr>
        <w:rStyle w:val="PageNumber"/>
        <w:sz w:val="18"/>
        <w:szCs w:val="18"/>
      </w:rPr>
      <w:t>RFPQ 06-006R5 Prequalification for Engineering and Architectural Consultants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FD9A" w14:textId="77777777" w:rsidR="00477AFE" w:rsidRDefault="00477AFE">
      <w:r>
        <w:separator/>
      </w:r>
    </w:p>
  </w:footnote>
  <w:footnote w:type="continuationSeparator" w:id="0">
    <w:p w14:paraId="69E70192" w14:textId="77777777" w:rsidR="00477AFE" w:rsidRDefault="0047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D05A" w14:textId="042902FA" w:rsidR="002F76AB" w:rsidRDefault="002F76AB" w:rsidP="00682D96">
    <w:pPr>
      <w:pStyle w:val="Header"/>
      <w:tabs>
        <w:tab w:val="clear" w:pos="8640"/>
        <w:tab w:val="right" w:pos="9360"/>
      </w:tabs>
    </w:pPr>
    <w:r>
      <w:rPr>
        <w:b/>
        <w:bCs/>
        <w:lang w:val="en-GB"/>
      </w:rPr>
      <w:tab/>
    </w:r>
    <w:r>
      <w:rPr>
        <w:b/>
        <w:bCs/>
        <w:lang w:val="en-GB"/>
      </w:rPr>
      <w:tab/>
    </w:r>
    <w:r w:rsidRPr="003E0683">
      <w:rPr>
        <w:b/>
        <w:bCs/>
        <w:lang w:val="en-GB"/>
      </w:rPr>
      <w:t>RFPQ 06-</w:t>
    </w:r>
    <w:r w:rsidR="00C2314D" w:rsidRPr="003E0683">
      <w:rPr>
        <w:b/>
        <w:bCs/>
        <w:lang w:val="en-GB"/>
      </w:rPr>
      <w:t>006R</w:t>
    </w:r>
    <w:r w:rsidR="00C2314D">
      <w:rPr>
        <w:b/>
        <w:bCs/>
        <w:lang w:val="en-G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1705B42"/>
    <w:lvl w:ilvl="0">
      <w:numFmt w:val="bullet"/>
      <w:lvlText w:val="*"/>
      <w:lvlJc w:val="left"/>
    </w:lvl>
  </w:abstractNum>
  <w:abstractNum w:abstractNumId="1" w15:restartNumberingAfterBreak="0">
    <w:nsid w:val="00C82763"/>
    <w:multiLevelType w:val="hybridMultilevel"/>
    <w:tmpl w:val="752EC5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2E58D6"/>
    <w:multiLevelType w:val="hybridMultilevel"/>
    <w:tmpl w:val="B2969A80"/>
    <w:lvl w:ilvl="0" w:tplc="7F542648">
      <w:start w:val="1"/>
      <w:numFmt w:val="bullet"/>
      <w:lvlText w:val=""/>
      <w:lvlJc w:val="left"/>
      <w:pPr>
        <w:tabs>
          <w:tab w:val="num" w:pos="936"/>
        </w:tabs>
        <w:ind w:left="936" w:hanging="288"/>
      </w:pPr>
      <w:rPr>
        <w:rFonts w:ascii="Symbol" w:hAnsi="Symbol" w:hint="default"/>
      </w:rPr>
    </w:lvl>
    <w:lvl w:ilvl="1" w:tplc="F60258BC">
      <w:numFmt w:val="bullet"/>
      <w:lvlText w:val="-"/>
      <w:lvlJc w:val="left"/>
      <w:pPr>
        <w:tabs>
          <w:tab w:val="num" w:pos="1728"/>
        </w:tabs>
        <w:ind w:left="1728" w:hanging="360"/>
      </w:pPr>
      <w:rPr>
        <w:rFonts w:ascii="Times New Roman" w:eastAsia="Times New Roman" w:hAnsi="Times New Roman" w:cs="Times New Roman"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3" w15:restartNumberingAfterBreak="0">
    <w:nsid w:val="0C460666"/>
    <w:multiLevelType w:val="hybridMultilevel"/>
    <w:tmpl w:val="5DE484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9B580D"/>
    <w:multiLevelType w:val="hybridMultilevel"/>
    <w:tmpl w:val="45F4330E"/>
    <w:lvl w:ilvl="0" w:tplc="7F542648">
      <w:start w:val="1"/>
      <w:numFmt w:val="bullet"/>
      <w:lvlText w:val=""/>
      <w:lvlJc w:val="left"/>
      <w:pPr>
        <w:tabs>
          <w:tab w:val="num" w:pos="936"/>
        </w:tabs>
        <w:ind w:left="936" w:hanging="288"/>
      </w:pPr>
      <w:rPr>
        <w:rFonts w:ascii="Symbol" w:hAnsi="Symbol" w:hint="default"/>
      </w:rPr>
    </w:lvl>
    <w:lvl w:ilvl="1" w:tplc="F60258BC">
      <w:numFmt w:val="bullet"/>
      <w:lvlText w:val="-"/>
      <w:lvlJc w:val="left"/>
      <w:pPr>
        <w:tabs>
          <w:tab w:val="num" w:pos="1728"/>
        </w:tabs>
        <w:ind w:left="1728" w:hanging="360"/>
      </w:pPr>
      <w:rPr>
        <w:rFonts w:ascii="Times New Roman" w:eastAsia="Times New Roman" w:hAnsi="Times New Roman" w:cs="Times New Roman"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 w15:restartNumberingAfterBreak="0">
    <w:nsid w:val="0DD30B83"/>
    <w:multiLevelType w:val="multilevel"/>
    <w:tmpl w:val="A8E62D56"/>
    <w:lvl w:ilvl="0">
      <w:start w:val="1"/>
      <w:numFmt w:val="decimal"/>
      <w:lvlText w:val="%1."/>
      <w:lvlJc w:val="left"/>
      <w:pPr>
        <w:ind w:left="720" w:hanging="360"/>
      </w:pPr>
      <w:rPr>
        <w:rFonts w:hint="default"/>
        <w:b/>
        <w:bCs/>
      </w:rPr>
    </w:lvl>
    <w:lvl w:ilvl="1">
      <w:start w:val="2"/>
      <w:numFmt w:val="decimal"/>
      <w:isLgl/>
      <w:lvlText w:val="%1.%2"/>
      <w:lvlJc w:val="left"/>
      <w:pPr>
        <w:ind w:left="990" w:hanging="63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6" w15:restartNumberingAfterBreak="0">
    <w:nsid w:val="0DFA5CC9"/>
    <w:multiLevelType w:val="hybridMultilevel"/>
    <w:tmpl w:val="B1941D86"/>
    <w:lvl w:ilvl="0" w:tplc="6E92408E">
      <w:start w:val="1"/>
      <w:numFmt w:val="decimal"/>
      <w:lvlText w:val="7.%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6131A"/>
    <w:multiLevelType w:val="hybridMultilevel"/>
    <w:tmpl w:val="EF784C8E"/>
    <w:lvl w:ilvl="0" w:tplc="7F542648">
      <w:start w:val="1"/>
      <w:numFmt w:val="bullet"/>
      <w:lvlText w:val=""/>
      <w:lvlJc w:val="left"/>
      <w:pPr>
        <w:tabs>
          <w:tab w:val="num" w:pos="648"/>
        </w:tabs>
        <w:ind w:left="648" w:hanging="288"/>
      </w:pPr>
      <w:rPr>
        <w:rFonts w:ascii="Symbol" w:hAnsi="Symbol" w:hint="default"/>
      </w:rPr>
    </w:lvl>
    <w:lvl w:ilvl="1" w:tplc="F60258BC">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625BDC"/>
    <w:multiLevelType w:val="hybridMultilevel"/>
    <w:tmpl w:val="8CA893EE"/>
    <w:lvl w:ilvl="0" w:tplc="7F542648">
      <w:start w:val="1"/>
      <w:numFmt w:val="bullet"/>
      <w:lvlText w:val=""/>
      <w:lvlJc w:val="left"/>
      <w:pPr>
        <w:tabs>
          <w:tab w:val="num" w:pos="936"/>
        </w:tabs>
        <w:ind w:left="936" w:hanging="288"/>
      </w:pPr>
      <w:rPr>
        <w:rFonts w:ascii="Symbol" w:hAnsi="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9" w15:restartNumberingAfterBreak="0">
    <w:nsid w:val="0FA271EB"/>
    <w:multiLevelType w:val="hybridMultilevel"/>
    <w:tmpl w:val="1478A0C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103F04D4"/>
    <w:multiLevelType w:val="hybridMultilevel"/>
    <w:tmpl w:val="527CDFD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1687538"/>
    <w:multiLevelType w:val="hybridMultilevel"/>
    <w:tmpl w:val="93860418"/>
    <w:lvl w:ilvl="0" w:tplc="7F542648">
      <w:start w:val="1"/>
      <w:numFmt w:val="bullet"/>
      <w:lvlText w:val=""/>
      <w:lvlJc w:val="left"/>
      <w:pPr>
        <w:tabs>
          <w:tab w:val="num" w:pos="936"/>
        </w:tabs>
        <w:ind w:left="936" w:hanging="288"/>
      </w:pPr>
      <w:rPr>
        <w:rFonts w:ascii="Symbol" w:hAnsi="Symbol" w:hint="default"/>
      </w:rPr>
    </w:lvl>
    <w:lvl w:ilvl="1" w:tplc="F60258BC">
      <w:numFmt w:val="bullet"/>
      <w:lvlText w:val="-"/>
      <w:lvlJc w:val="left"/>
      <w:pPr>
        <w:tabs>
          <w:tab w:val="num" w:pos="1728"/>
        </w:tabs>
        <w:ind w:left="1728" w:hanging="360"/>
      </w:pPr>
      <w:rPr>
        <w:rFonts w:ascii="Times New Roman" w:eastAsia="Times New Roman" w:hAnsi="Times New Roman" w:cs="Times New Roman"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2" w15:restartNumberingAfterBreak="0">
    <w:nsid w:val="12213F40"/>
    <w:multiLevelType w:val="hybridMultilevel"/>
    <w:tmpl w:val="5EF6593E"/>
    <w:lvl w:ilvl="0" w:tplc="7F542648">
      <w:start w:val="1"/>
      <w:numFmt w:val="bullet"/>
      <w:lvlText w:val=""/>
      <w:lvlJc w:val="left"/>
      <w:pPr>
        <w:tabs>
          <w:tab w:val="num" w:pos="1008"/>
        </w:tabs>
        <w:ind w:left="1008" w:hanging="288"/>
      </w:pPr>
      <w:rPr>
        <w:rFonts w:ascii="Symbol" w:hAnsi="Symbol" w:hint="default"/>
      </w:rPr>
    </w:lvl>
    <w:lvl w:ilvl="1" w:tplc="F60258BC">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4971FA0"/>
    <w:multiLevelType w:val="hybridMultilevel"/>
    <w:tmpl w:val="375C0BF6"/>
    <w:lvl w:ilvl="0" w:tplc="0478D8AA">
      <w:start w:val="1"/>
      <w:numFmt w:val="lowerLetter"/>
      <w:lvlText w:val="%1)"/>
      <w:lvlJc w:val="left"/>
      <w:pPr>
        <w:tabs>
          <w:tab w:val="num" w:pos="1440"/>
        </w:tabs>
        <w:ind w:left="144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B564B5"/>
    <w:multiLevelType w:val="multilevel"/>
    <w:tmpl w:val="67549CE6"/>
    <w:lvl w:ilvl="0">
      <w:start w:val="1"/>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16074665"/>
    <w:multiLevelType w:val="hybridMultilevel"/>
    <w:tmpl w:val="38243248"/>
    <w:lvl w:ilvl="0" w:tplc="32A2EBF2">
      <w:start w:val="1"/>
      <w:numFmt w:val="decimal"/>
      <w:lvlText w:val="4.%1"/>
      <w:lvlJc w:val="left"/>
      <w:pPr>
        <w:ind w:left="1440" w:hanging="360"/>
      </w:pPr>
      <w:rPr>
        <w:rFonts w:hint="default"/>
      </w:rPr>
    </w:lvl>
    <w:lvl w:ilvl="1" w:tplc="84DC4A14">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3209DE"/>
    <w:multiLevelType w:val="hybridMultilevel"/>
    <w:tmpl w:val="2EA26BFC"/>
    <w:lvl w:ilvl="0" w:tplc="A592852A">
      <w:start w:val="1"/>
      <w:numFmt w:val="decimal"/>
      <w:lvlText w:val="3.%1"/>
      <w:lvlJc w:val="left"/>
      <w:pPr>
        <w:ind w:left="1440" w:hanging="360"/>
      </w:pPr>
      <w:rPr>
        <w:rFonts w:hint="default"/>
      </w:rPr>
    </w:lvl>
    <w:lvl w:ilvl="1" w:tplc="020E4F6C">
      <w:start w:val="1"/>
      <w:numFmt w:val="decimal"/>
      <w:lvlText w:val="3.%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792614"/>
    <w:multiLevelType w:val="hybridMultilevel"/>
    <w:tmpl w:val="32EE1D16"/>
    <w:lvl w:ilvl="0" w:tplc="7F54264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1C1C32"/>
    <w:multiLevelType w:val="hybridMultilevel"/>
    <w:tmpl w:val="A8287F0A"/>
    <w:lvl w:ilvl="0" w:tplc="04090001">
      <w:start w:val="1"/>
      <w:numFmt w:val="bullet"/>
      <w:lvlText w:val=""/>
      <w:lvlJc w:val="left"/>
      <w:pPr>
        <w:tabs>
          <w:tab w:val="num" w:pos="1080"/>
        </w:tabs>
        <w:ind w:left="1080" w:hanging="360"/>
      </w:pPr>
      <w:rPr>
        <w:rFonts w:ascii="Symbol" w:hAnsi="Symbol" w:hint="default"/>
      </w:rPr>
    </w:lvl>
    <w:lvl w:ilvl="1" w:tplc="7F542648">
      <w:start w:val="1"/>
      <w:numFmt w:val="bullet"/>
      <w:lvlText w:val=""/>
      <w:lvlJc w:val="left"/>
      <w:pPr>
        <w:tabs>
          <w:tab w:val="num" w:pos="1728"/>
        </w:tabs>
        <w:ind w:left="1728" w:hanging="288"/>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8385D87"/>
    <w:multiLevelType w:val="hybridMultilevel"/>
    <w:tmpl w:val="9738EDC8"/>
    <w:lvl w:ilvl="0" w:tplc="7F542648">
      <w:start w:val="1"/>
      <w:numFmt w:val="bullet"/>
      <w:lvlText w:val=""/>
      <w:lvlJc w:val="left"/>
      <w:pPr>
        <w:tabs>
          <w:tab w:val="num" w:pos="648"/>
        </w:tabs>
        <w:ind w:left="648" w:hanging="288"/>
      </w:pPr>
      <w:rPr>
        <w:rFonts w:ascii="Symbol" w:hAnsi="Symbol" w:hint="default"/>
      </w:rPr>
    </w:lvl>
    <w:lvl w:ilvl="1" w:tplc="F60258BC">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96332C6"/>
    <w:multiLevelType w:val="hybridMultilevel"/>
    <w:tmpl w:val="3B7C8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3D54BD"/>
    <w:multiLevelType w:val="multilevel"/>
    <w:tmpl w:val="B966132A"/>
    <w:lvl w:ilvl="0">
      <w:start w:val="5"/>
      <w:numFmt w:val="decimal"/>
      <w:lvlText w:val="%1"/>
      <w:lvlJc w:val="left"/>
      <w:pPr>
        <w:tabs>
          <w:tab w:val="num" w:pos="465"/>
        </w:tabs>
        <w:ind w:left="465" w:hanging="465"/>
      </w:pPr>
      <w:rPr>
        <w:rFonts w:hint="default"/>
        <w:b/>
      </w:rPr>
    </w:lvl>
    <w:lvl w:ilvl="1">
      <w:start w:val="1"/>
      <w:numFmt w:val="decimal"/>
      <w:lvlText w:val="5.%2"/>
      <w:lvlJc w:val="left"/>
      <w:pPr>
        <w:tabs>
          <w:tab w:val="num" w:pos="825"/>
        </w:tabs>
        <w:ind w:left="825" w:hanging="46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1AA1375E"/>
    <w:multiLevelType w:val="hybridMultilevel"/>
    <w:tmpl w:val="7D6E45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C8676AF"/>
    <w:multiLevelType w:val="hybridMultilevel"/>
    <w:tmpl w:val="C58411D2"/>
    <w:lvl w:ilvl="0" w:tplc="7F542648">
      <w:start w:val="1"/>
      <w:numFmt w:val="bullet"/>
      <w:lvlText w:val=""/>
      <w:lvlJc w:val="left"/>
      <w:pPr>
        <w:tabs>
          <w:tab w:val="num" w:pos="648"/>
        </w:tabs>
        <w:ind w:left="648" w:hanging="288"/>
      </w:pPr>
      <w:rPr>
        <w:rFonts w:ascii="Symbol" w:hAnsi="Symbol" w:hint="default"/>
      </w:rPr>
    </w:lvl>
    <w:lvl w:ilvl="1" w:tplc="F60258BC">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ED928E9"/>
    <w:multiLevelType w:val="hybridMultilevel"/>
    <w:tmpl w:val="58D091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1FEA7BD5"/>
    <w:multiLevelType w:val="hybridMultilevel"/>
    <w:tmpl w:val="DBC6DF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7565193"/>
    <w:multiLevelType w:val="hybridMultilevel"/>
    <w:tmpl w:val="466E61DE"/>
    <w:lvl w:ilvl="0" w:tplc="F1F252F0">
      <w:start w:val="1"/>
      <w:numFmt w:val="decimal"/>
      <w:lvlText w:val="5.%1"/>
      <w:lvlJc w:val="left"/>
      <w:pPr>
        <w:ind w:left="1440" w:hanging="360"/>
      </w:pPr>
      <w:rPr>
        <w:rFonts w:hint="default"/>
      </w:rPr>
    </w:lvl>
    <w:lvl w:ilvl="1" w:tplc="0AC44FA0">
      <w:start w:val="1"/>
      <w:numFmt w:val="decimal"/>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C42702"/>
    <w:multiLevelType w:val="hybridMultilevel"/>
    <w:tmpl w:val="44C471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292A62F7"/>
    <w:multiLevelType w:val="hybridMultilevel"/>
    <w:tmpl w:val="375C0BF6"/>
    <w:lvl w:ilvl="0" w:tplc="0478D8AA">
      <w:start w:val="1"/>
      <w:numFmt w:val="lowerLetter"/>
      <w:lvlText w:val="%1)"/>
      <w:lvlJc w:val="left"/>
      <w:pPr>
        <w:tabs>
          <w:tab w:val="num" w:pos="1440"/>
        </w:tabs>
        <w:ind w:left="144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A786E06"/>
    <w:multiLevelType w:val="multilevel"/>
    <w:tmpl w:val="F6AAA31C"/>
    <w:lvl w:ilvl="0">
      <w:start w:val="3"/>
      <w:numFmt w:val="decimal"/>
      <w:lvlText w:val="%1"/>
      <w:lvlJc w:val="left"/>
      <w:pPr>
        <w:tabs>
          <w:tab w:val="num" w:pos="525"/>
        </w:tabs>
        <w:ind w:left="525" w:hanging="525"/>
      </w:pPr>
      <w:rPr>
        <w:rFonts w:hint="default"/>
        <w:b/>
      </w:rPr>
    </w:lvl>
    <w:lvl w:ilvl="1">
      <w:start w:val="1"/>
      <w:numFmt w:val="decimal"/>
      <w:lvlText w:val="3.%2"/>
      <w:lvlJc w:val="left"/>
      <w:pPr>
        <w:tabs>
          <w:tab w:val="num" w:pos="645"/>
        </w:tabs>
        <w:ind w:left="645" w:hanging="525"/>
      </w:pPr>
      <w:rPr>
        <w:rFonts w:hint="default"/>
        <w:b w:val="0"/>
      </w:rPr>
    </w:lvl>
    <w:lvl w:ilvl="2">
      <w:start w:val="1"/>
      <w:numFmt w:val="decimal"/>
      <w:lvlText w:val="%1.%2.%3"/>
      <w:lvlJc w:val="left"/>
      <w:pPr>
        <w:tabs>
          <w:tab w:val="num" w:pos="960"/>
        </w:tabs>
        <w:ind w:left="960" w:hanging="720"/>
      </w:pPr>
      <w:rPr>
        <w:rFonts w:hint="default"/>
        <w:b/>
      </w:rPr>
    </w:lvl>
    <w:lvl w:ilvl="3">
      <w:start w:val="1"/>
      <w:numFmt w:val="decimal"/>
      <w:lvlText w:val="%1.%2.%3.%4"/>
      <w:lvlJc w:val="left"/>
      <w:pPr>
        <w:tabs>
          <w:tab w:val="num" w:pos="1440"/>
        </w:tabs>
        <w:ind w:left="1440" w:hanging="1080"/>
      </w:pPr>
      <w:rPr>
        <w:rFonts w:hint="default"/>
        <w:b/>
      </w:rPr>
    </w:lvl>
    <w:lvl w:ilvl="4">
      <w:start w:val="1"/>
      <w:numFmt w:val="decimal"/>
      <w:lvlText w:val="%1.%2.%3.%4.%5"/>
      <w:lvlJc w:val="left"/>
      <w:pPr>
        <w:tabs>
          <w:tab w:val="num" w:pos="1560"/>
        </w:tabs>
        <w:ind w:left="1560" w:hanging="1080"/>
      </w:pPr>
      <w:rPr>
        <w:rFonts w:hint="default"/>
        <w:b/>
      </w:rPr>
    </w:lvl>
    <w:lvl w:ilvl="5">
      <w:start w:val="1"/>
      <w:numFmt w:val="decimal"/>
      <w:lvlText w:val="%1.%2.%3.%4.%5.%6"/>
      <w:lvlJc w:val="left"/>
      <w:pPr>
        <w:tabs>
          <w:tab w:val="num" w:pos="2040"/>
        </w:tabs>
        <w:ind w:left="2040" w:hanging="1440"/>
      </w:pPr>
      <w:rPr>
        <w:rFonts w:hint="default"/>
        <w:b/>
      </w:rPr>
    </w:lvl>
    <w:lvl w:ilvl="6">
      <w:start w:val="1"/>
      <w:numFmt w:val="decimal"/>
      <w:lvlText w:val="%1.%2.%3.%4.%5.%6.%7"/>
      <w:lvlJc w:val="left"/>
      <w:pPr>
        <w:tabs>
          <w:tab w:val="num" w:pos="2160"/>
        </w:tabs>
        <w:ind w:left="2160" w:hanging="1440"/>
      </w:pPr>
      <w:rPr>
        <w:rFonts w:hint="default"/>
        <w:b/>
      </w:rPr>
    </w:lvl>
    <w:lvl w:ilvl="7">
      <w:start w:val="1"/>
      <w:numFmt w:val="decimal"/>
      <w:lvlText w:val="%1.%2.%3.%4.%5.%6.%7.%8"/>
      <w:lvlJc w:val="left"/>
      <w:pPr>
        <w:tabs>
          <w:tab w:val="num" w:pos="2640"/>
        </w:tabs>
        <w:ind w:left="2640" w:hanging="1800"/>
      </w:pPr>
      <w:rPr>
        <w:rFonts w:hint="default"/>
        <w:b/>
      </w:rPr>
    </w:lvl>
    <w:lvl w:ilvl="8">
      <w:start w:val="1"/>
      <w:numFmt w:val="decimal"/>
      <w:lvlText w:val="%1.%2.%3.%4.%5.%6.%7.%8.%9"/>
      <w:lvlJc w:val="left"/>
      <w:pPr>
        <w:tabs>
          <w:tab w:val="num" w:pos="2760"/>
        </w:tabs>
        <w:ind w:left="2760" w:hanging="1800"/>
      </w:pPr>
      <w:rPr>
        <w:rFonts w:hint="default"/>
        <w:b/>
      </w:rPr>
    </w:lvl>
  </w:abstractNum>
  <w:abstractNum w:abstractNumId="30" w15:restartNumberingAfterBreak="0">
    <w:nsid w:val="2B533903"/>
    <w:multiLevelType w:val="hybridMultilevel"/>
    <w:tmpl w:val="99B4F4F2"/>
    <w:lvl w:ilvl="0" w:tplc="614AEE96">
      <w:start w:val="1"/>
      <w:numFmt w:val="decimal"/>
      <w:lvlText w:val="8.%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D53953"/>
    <w:multiLevelType w:val="hybridMultilevel"/>
    <w:tmpl w:val="4AB8DF20"/>
    <w:lvl w:ilvl="0" w:tplc="A9FE0F74">
      <w:start w:val="1"/>
      <w:numFmt w:val="decimal"/>
      <w:lvlText w:val="6.%1"/>
      <w:lvlJc w:val="left"/>
      <w:pPr>
        <w:ind w:left="2160" w:hanging="360"/>
      </w:pPr>
      <w:rPr>
        <w:rFonts w:hint="default"/>
      </w:rPr>
    </w:lvl>
    <w:lvl w:ilvl="1" w:tplc="4CCC8D3A">
      <w:start w:val="1"/>
      <w:numFmt w:val="decimal"/>
      <w:lvlText w:val="7.%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1A6CAE"/>
    <w:multiLevelType w:val="hybridMultilevel"/>
    <w:tmpl w:val="1EFE7286"/>
    <w:lvl w:ilvl="0" w:tplc="7F542648">
      <w:start w:val="1"/>
      <w:numFmt w:val="bullet"/>
      <w:lvlText w:val=""/>
      <w:lvlJc w:val="left"/>
      <w:pPr>
        <w:tabs>
          <w:tab w:val="num" w:pos="1008"/>
        </w:tabs>
        <w:ind w:left="1008" w:hanging="288"/>
      </w:pPr>
      <w:rPr>
        <w:rFonts w:ascii="Symbol" w:hAnsi="Symbol" w:hint="default"/>
      </w:rPr>
    </w:lvl>
    <w:lvl w:ilvl="1" w:tplc="F60258BC">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2D612851"/>
    <w:multiLevelType w:val="hybridMultilevel"/>
    <w:tmpl w:val="2CE82792"/>
    <w:lvl w:ilvl="0" w:tplc="6128C9EE">
      <w:start w:val="1"/>
      <w:numFmt w:val="decimal"/>
      <w:lvlText w:val="%1."/>
      <w:lvlJc w:val="right"/>
      <w:pPr>
        <w:ind w:left="720" w:hanging="360"/>
      </w:pPr>
      <w:rPr>
        <w:rFonts w:hint="default"/>
      </w:rPr>
    </w:lvl>
    <w:lvl w:ilvl="1" w:tplc="7FDA737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44D9C"/>
    <w:multiLevelType w:val="hybridMultilevel"/>
    <w:tmpl w:val="267A886A"/>
    <w:lvl w:ilvl="0" w:tplc="04090001">
      <w:start w:val="1"/>
      <w:numFmt w:val="bullet"/>
      <w:lvlText w:val=""/>
      <w:lvlJc w:val="left"/>
      <w:pPr>
        <w:tabs>
          <w:tab w:val="num" w:pos="1080"/>
        </w:tabs>
        <w:ind w:left="1080" w:hanging="360"/>
      </w:pPr>
      <w:rPr>
        <w:rFonts w:ascii="Symbol" w:hAnsi="Symbol" w:hint="default"/>
      </w:rPr>
    </w:lvl>
    <w:lvl w:ilvl="1" w:tplc="F60258BC">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1320955"/>
    <w:multiLevelType w:val="hybridMultilevel"/>
    <w:tmpl w:val="A508CA0C"/>
    <w:lvl w:ilvl="0" w:tplc="5BD8E6B0">
      <w:start w:val="1"/>
      <w:numFmt w:val="decimal"/>
      <w:lvlText w:val=".%1"/>
      <w:lvlJc w:val="right"/>
      <w:pPr>
        <w:ind w:left="720" w:hanging="360"/>
      </w:pPr>
      <w:rPr>
        <w:rFonts w:hint="default"/>
      </w:rPr>
    </w:lvl>
    <w:lvl w:ilvl="1" w:tplc="72FA6A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C761ED"/>
    <w:multiLevelType w:val="hybridMultilevel"/>
    <w:tmpl w:val="16B225B0"/>
    <w:lvl w:ilvl="0" w:tplc="3CF0434A">
      <w:start w:val="1"/>
      <w:numFmt w:val="decimal"/>
      <w:lvlText w:val="2.%1"/>
      <w:lvlJc w:val="left"/>
      <w:pPr>
        <w:ind w:left="810" w:hanging="360"/>
      </w:pPr>
      <w:rPr>
        <w:rFonts w:hint="default"/>
        <w:b w:val="0"/>
        <w:bCs/>
      </w:rPr>
    </w:lvl>
    <w:lvl w:ilvl="1" w:tplc="08CE1E3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566ACD"/>
    <w:multiLevelType w:val="hybridMultilevel"/>
    <w:tmpl w:val="5FC68C36"/>
    <w:lvl w:ilvl="0" w:tplc="236EAC46">
      <w:start w:val="1"/>
      <w:numFmt w:val="decimal"/>
      <w:lvlText w:val="3.%1"/>
      <w:lvlJc w:val="left"/>
      <w:pPr>
        <w:ind w:left="2160" w:hanging="360"/>
      </w:pPr>
      <w:rPr>
        <w:rFonts w:hint="default"/>
      </w:rPr>
    </w:lvl>
    <w:lvl w:ilvl="1" w:tplc="4BEE62C4">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A08090B"/>
    <w:multiLevelType w:val="hybridMultilevel"/>
    <w:tmpl w:val="71CAC64C"/>
    <w:lvl w:ilvl="0" w:tplc="A6CA27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E93B47"/>
    <w:multiLevelType w:val="hybridMultilevel"/>
    <w:tmpl w:val="9CE6976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7453DA"/>
    <w:multiLevelType w:val="hybridMultilevel"/>
    <w:tmpl w:val="6D6673E0"/>
    <w:lvl w:ilvl="0" w:tplc="04090001">
      <w:start w:val="1"/>
      <w:numFmt w:val="bullet"/>
      <w:lvlText w:val=""/>
      <w:lvlJc w:val="left"/>
      <w:pPr>
        <w:tabs>
          <w:tab w:val="num" w:pos="1080"/>
        </w:tabs>
        <w:ind w:left="1080" w:hanging="360"/>
      </w:pPr>
      <w:rPr>
        <w:rFonts w:ascii="Symbol" w:hAnsi="Symbol" w:hint="default"/>
      </w:rPr>
    </w:lvl>
    <w:lvl w:ilvl="1" w:tplc="7F542648">
      <w:start w:val="1"/>
      <w:numFmt w:val="bullet"/>
      <w:lvlText w:val=""/>
      <w:lvlJc w:val="left"/>
      <w:pPr>
        <w:tabs>
          <w:tab w:val="num" w:pos="1728"/>
        </w:tabs>
        <w:ind w:left="1728" w:hanging="288"/>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40611153"/>
    <w:multiLevelType w:val="hybridMultilevel"/>
    <w:tmpl w:val="92E60172"/>
    <w:lvl w:ilvl="0" w:tplc="7F542648">
      <w:start w:val="1"/>
      <w:numFmt w:val="bullet"/>
      <w:lvlText w:val=""/>
      <w:lvlJc w:val="left"/>
      <w:pPr>
        <w:tabs>
          <w:tab w:val="num" w:pos="648"/>
        </w:tabs>
        <w:ind w:left="648" w:hanging="288"/>
      </w:pPr>
      <w:rPr>
        <w:rFonts w:ascii="Symbol" w:hAnsi="Symbol" w:hint="default"/>
      </w:rPr>
    </w:lvl>
    <w:lvl w:ilvl="1" w:tplc="F60258BC">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1A52174"/>
    <w:multiLevelType w:val="hybridMultilevel"/>
    <w:tmpl w:val="DFD69FF6"/>
    <w:lvl w:ilvl="0" w:tplc="079E95CE">
      <w:start w:val="1"/>
      <w:numFmt w:val="bullet"/>
      <w:lvlText w:val=""/>
      <w:lvlJc w:val="left"/>
      <w:pPr>
        <w:tabs>
          <w:tab w:val="num" w:pos="720"/>
        </w:tabs>
        <w:ind w:left="720" w:hanging="360"/>
      </w:pPr>
      <w:rPr>
        <w:rFonts w:ascii="Wingdings" w:hAnsi="Wingdings" w:hint="default"/>
      </w:rPr>
    </w:lvl>
    <w:lvl w:ilvl="1" w:tplc="743C8FD2" w:tentative="1">
      <w:start w:val="1"/>
      <w:numFmt w:val="bullet"/>
      <w:lvlText w:val="o"/>
      <w:lvlJc w:val="left"/>
      <w:pPr>
        <w:tabs>
          <w:tab w:val="num" w:pos="1440"/>
        </w:tabs>
        <w:ind w:left="1440" w:hanging="360"/>
      </w:pPr>
      <w:rPr>
        <w:rFonts w:ascii="Courier New" w:hAnsi="Courier New" w:cs="Courier New" w:hint="default"/>
      </w:rPr>
    </w:lvl>
    <w:lvl w:ilvl="2" w:tplc="E5E88360" w:tentative="1">
      <w:start w:val="1"/>
      <w:numFmt w:val="bullet"/>
      <w:lvlText w:val=""/>
      <w:lvlJc w:val="left"/>
      <w:pPr>
        <w:tabs>
          <w:tab w:val="num" w:pos="2160"/>
        </w:tabs>
        <w:ind w:left="2160" w:hanging="360"/>
      </w:pPr>
      <w:rPr>
        <w:rFonts w:ascii="Wingdings" w:hAnsi="Wingdings" w:hint="default"/>
      </w:rPr>
    </w:lvl>
    <w:lvl w:ilvl="3" w:tplc="7EF2AF5C" w:tentative="1">
      <w:start w:val="1"/>
      <w:numFmt w:val="bullet"/>
      <w:lvlText w:val=""/>
      <w:lvlJc w:val="left"/>
      <w:pPr>
        <w:tabs>
          <w:tab w:val="num" w:pos="2880"/>
        </w:tabs>
        <w:ind w:left="2880" w:hanging="360"/>
      </w:pPr>
      <w:rPr>
        <w:rFonts w:ascii="Symbol" w:hAnsi="Symbol" w:hint="default"/>
      </w:rPr>
    </w:lvl>
    <w:lvl w:ilvl="4" w:tplc="CBDC3E8E" w:tentative="1">
      <w:start w:val="1"/>
      <w:numFmt w:val="bullet"/>
      <w:lvlText w:val="o"/>
      <w:lvlJc w:val="left"/>
      <w:pPr>
        <w:tabs>
          <w:tab w:val="num" w:pos="3600"/>
        </w:tabs>
        <w:ind w:left="3600" w:hanging="360"/>
      </w:pPr>
      <w:rPr>
        <w:rFonts w:ascii="Courier New" w:hAnsi="Courier New" w:cs="Courier New" w:hint="default"/>
      </w:rPr>
    </w:lvl>
    <w:lvl w:ilvl="5" w:tplc="2624A0D8" w:tentative="1">
      <w:start w:val="1"/>
      <w:numFmt w:val="bullet"/>
      <w:lvlText w:val=""/>
      <w:lvlJc w:val="left"/>
      <w:pPr>
        <w:tabs>
          <w:tab w:val="num" w:pos="4320"/>
        </w:tabs>
        <w:ind w:left="4320" w:hanging="360"/>
      </w:pPr>
      <w:rPr>
        <w:rFonts w:ascii="Wingdings" w:hAnsi="Wingdings" w:hint="default"/>
      </w:rPr>
    </w:lvl>
    <w:lvl w:ilvl="6" w:tplc="1242EA2A" w:tentative="1">
      <w:start w:val="1"/>
      <w:numFmt w:val="bullet"/>
      <w:lvlText w:val=""/>
      <w:lvlJc w:val="left"/>
      <w:pPr>
        <w:tabs>
          <w:tab w:val="num" w:pos="5040"/>
        </w:tabs>
        <w:ind w:left="5040" w:hanging="360"/>
      </w:pPr>
      <w:rPr>
        <w:rFonts w:ascii="Symbol" w:hAnsi="Symbol" w:hint="default"/>
      </w:rPr>
    </w:lvl>
    <w:lvl w:ilvl="7" w:tplc="DB9A53B2" w:tentative="1">
      <w:start w:val="1"/>
      <w:numFmt w:val="bullet"/>
      <w:lvlText w:val="o"/>
      <w:lvlJc w:val="left"/>
      <w:pPr>
        <w:tabs>
          <w:tab w:val="num" w:pos="5760"/>
        </w:tabs>
        <w:ind w:left="5760" w:hanging="360"/>
      </w:pPr>
      <w:rPr>
        <w:rFonts w:ascii="Courier New" w:hAnsi="Courier New" w:cs="Courier New" w:hint="default"/>
      </w:rPr>
    </w:lvl>
    <w:lvl w:ilvl="8" w:tplc="424E024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45B18B8"/>
    <w:multiLevelType w:val="multilevel"/>
    <w:tmpl w:val="D89C740E"/>
    <w:lvl w:ilvl="0">
      <w:start w:val="2"/>
      <w:numFmt w:val="decimal"/>
      <w:lvlText w:val="%1"/>
      <w:lvlJc w:val="left"/>
      <w:pPr>
        <w:tabs>
          <w:tab w:val="num" w:pos="540"/>
        </w:tabs>
        <w:ind w:left="540" w:hanging="540"/>
      </w:pPr>
      <w:rPr>
        <w:rFonts w:hint="default"/>
      </w:rPr>
    </w:lvl>
    <w:lvl w:ilvl="1">
      <w:start w:val="1"/>
      <w:numFmt w:val="decimal"/>
      <w:pStyle w:val="level2"/>
      <w:lvlText w:val="%1.%2"/>
      <w:lvlJc w:val="left"/>
      <w:pPr>
        <w:tabs>
          <w:tab w:val="num" w:pos="990"/>
        </w:tabs>
        <w:ind w:left="990" w:hanging="540"/>
      </w:pPr>
      <w:rPr>
        <w:b w:val="0"/>
        <w:i w:val="0"/>
        <w:sz w:val="24"/>
        <w:u w:val="none"/>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44" w15:restartNumberingAfterBreak="0">
    <w:nsid w:val="469865BD"/>
    <w:multiLevelType w:val="hybridMultilevel"/>
    <w:tmpl w:val="948C64C8"/>
    <w:lvl w:ilvl="0" w:tplc="7F542648">
      <w:start w:val="1"/>
      <w:numFmt w:val="bullet"/>
      <w:lvlText w:val=""/>
      <w:lvlJc w:val="left"/>
      <w:pPr>
        <w:tabs>
          <w:tab w:val="num" w:pos="936"/>
        </w:tabs>
        <w:ind w:left="936" w:hanging="288"/>
      </w:pPr>
      <w:rPr>
        <w:rFonts w:ascii="Symbol" w:hAnsi="Symbol" w:hint="default"/>
      </w:rPr>
    </w:lvl>
    <w:lvl w:ilvl="1" w:tplc="F60258BC">
      <w:numFmt w:val="bullet"/>
      <w:lvlText w:val="-"/>
      <w:lvlJc w:val="left"/>
      <w:pPr>
        <w:tabs>
          <w:tab w:val="num" w:pos="1728"/>
        </w:tabs>
        <w:ind w:left="1728" w:hanging="360"/>
      </w:pPr>
      <w:rPr>
        <w:rFonts w:ascii="Times New Roman" w:eastAsia="Times New Roman" w:hAnsi="Times New Roman" w:cs="Times New Roman"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5" w15:restartNumberingAfterBreak="0">
    <w:nsid w:val="474A1712"/>
    <w:multiLevelType w:val="hybridMultilevel"/>
    <w:tmpl w:val="3DA442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92C7186"/>
    <w:multiLevelType w:val="hybridMultilevel"/>
    <w:tmpl w:val="C99CEF24"/>
    <w:lvl w:ilvl="0" w:tplc="7F542648">
      <w:start w:val="1"/>
      <w:numFmt w:val="bullet"/>
      <w:lvlText w:val=""/>
      <w:lvlJc w:val="left"/>
      <w:pPr>
        <w:tabs>
          <w:tab w:val="num" w:pos="936"/>
        </w:tabs>
        <w:ind w:left="936" w:hanging="288"/>
      </w:pPr>
      <w:rPr>
        <w:rFonts w:ascii="Symbol" w:hAnsi="Symbol" w:hint="default"/>
      </w:rPr>
    </w:lvl>
    <w:lvl w:ilvl="1" w:tplc="F60258BC">
      <w:numFmt w:val="bullet"/>
      <w:lvlText w:val="-"/>
      <w:lvlJc w:val="left"/>
      <w:pPr>
        <w:tabs>
          <w:tab w:val="num" w:pos="1728"/>
        </w:tabs>
        <w:ind w:left="1728" w:hanging="360"/>
      </w:pPr>
      <w:rPr>
        <w:rFonts w:ascii="Times New Roman" w:eastAsia="Times New Roman" w:hAnsi="Times New Roman" w:cs="Times New Roman"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7" w15:restartNumberingAfterBreak="0">
    <w:nsid w:val="4AFC587C"/>
    <w:multiLevelType w:val="hybridMultilevel"/>
    <w:tmpl w:val="D00CE11E"/>
    <w:lvl w:ilvl="0" w:tplc="04090001">
      <w:start w:val="1"/>
      <w:numFmt w:val="bullet"/>
      <w:lvlText w:val=""/>
      <w:lvlJc w:val="left"/>
      <w:pPr>
        <w:tabs>
          <w:tab w:val="num" w:pos="1080"/>
        </w:tabs>
        <w:ind w:left="1080" w:hanging="360"/>
      </w:pPr>
      <w:rPr>
        <w:rFonts w:ascii="Symbol" w:hAnsi="Symbol" w:hint="default"/>
      </w:rPr>
    </w:lvl>
    <w:lvl w:ilvl="1" w:tplc="F60258BC">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F7D31DC"/>
    <w:multiLevelType w:val="hybridMultilevel"/>
    <w:tmpl w:val="19289560"/>
    <w:lvl w:ilvl="0" w:tplc="7F54264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FC63138"/>
    <w:multiLevelType w:val="hybridMultilevel"/>
    <w:tmpl w:val="3A3EDBD8"/>
    <w:lvl w:ilvl="0" w:tplc="04090001">
      <w:start w:val="1"/>
      <w:numFmt w:val="bullet"/>
      <w:lvlText w:val=""/>
      <w:lvlJc w:val="left"/>
      <w:pPr>
        <w:tabs>
          <w:tab w:val="num" w:pos="2520"/>
        </w:tabs>
        <w:ind w:left="252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0" w15:restartNumberingAfterBreak="0">
    <w:nsid w:val="523E56FB"/>
    <w:multiLevelType w:val="hybridMultilevel"/>
    <w:tmpl w:val="3FF86166"/>
    <w:lvl w:ilvl="0" w:tplc="7F542648">
      <w:start w:val="1"/>
      <w:numFmt w:val="bullet"/>
      <w:lvlText w:val=""/>
      <w:lvlJc w:val="left"/>
      <w:pPr>
        <w:tabs>
          <w:tab w:val="num" w:pos="936"/>
        </w:tabs>
        <w:ind w:left="936" w:hanging="288"/>
      </w:pPr>
      <w:rPr>
        <w:rFonts w:ascii="Symbol" w:hAnsi="Symbol" w:hint="default"/>
      </w:rPr>
    </w:lvl>
    <w:lvl w:ilvl="1" w:tplc="F60258BC">
      <w:numFmt w:val="bullet"/>
      <w:lvlText w:val="-"/>
      <w:lvlJc w:val="left"/>
      <w:pPr>
        <w:tabs>
          <w:tab w:val="num" w:pos="1728"/>
        </w:tabs>
        <w:ind w:left="1728" w:hanging="360"/>
      </w:pPr>
      <w:rPr>
        <w:rFonts w:ascii="Times New Roman" w:eastAsia="Times New Roman" w:hAnsi="Times New Roman" w:cs="Times New Roman"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1" w15:restartNumberingAfterBreak="0">
    <w:nsid w:val="541627DF"/>
    <w:multiLevelType w:val="hybridMultilevel"/>
    <w:tmpl w:val="D02012DA"/>
    <w:lvl w:ilvl="0" w:tplc="A2C867D0">
      <w:start w:val="1"/>
      <w:numFmt w:val="decimal"/>
      <w:lvlText w:val="13.%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FD39FA"/>
    <w:multiLevelType w:val="hybridMultilevel"/>
    <w:tmpl w:val="FA3463D0"/>
    <w:lvl w:ilvl="0" w:tplc="0B82D540">
      <w:start w:val="1"/>
      <w:numFmt w:val="decimal"/>
      <w:lvlText w:val="7.%1"/>
      <w:lvlJc w:val="left"/>
      <w:pPr>
        <w:ind w:left="1440" w:hanging="360"/>
      </w:pPr>
      <w:rPr>
        <w:rFonts w:hint="default"/>
      </w:rPr>
    </w:lvl>
    <w:lvl w:ilvl="1" w:tplc="8C76F24C">
      <w:start w:val="1"/>
      <w:numFmt w:val="decimal"/>
      <w:lvlText w:val="8.%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3E1F64"/>
    <w:multiLevelType w:val="multilevel"/>
    <w:tmpl w:val="5580A9B2"/>
    <w:lvl w:ilvl="0">
      <w:start w:val="8"/>
      <w:numFmt w:val="decimal"/>
      <w:pStyle w:val="Heading8"/>
      <w:lvlText w:val="%1"/>
      <w:lvlJc w:val="left"/>
      <w:pPr>
        <w:tabs>
          <w:tab w:val="num" w:pos="360"/>
        </w:tabs>
        <w:ind w:left="360" w:hanging="360"/>
      </w:pPr>
      <w:rPr>
        <w:rFonts w:hint="default"/>
      </w:rPr>
    </w:lvl>
    <w:lvl w:ilvl="1">
      <w:start w:val="1"/>
      <w:numFmt w:val="decimal"/>
      <w:lvlText w:val="%1.%2"/>
      <w:lvlJc w:val="left"/>
      <w:pPr>
        <w:tabs>
          <w:tab w:val="num" w:pos="823"/>
        </w:tabs>
        <w:ind w:left="823" w:hanging="360"/>
      </w:pPr>
      <w:rPr>
        <w:rFonts w:hint="default"/>
      </w:rPr>
    </w:lvl>
    <w:lvl w:ilvl="2">
      <w:start w:val="1"/>
      <w:numFmt w:val="decimal"/>
      <w:lvlText w:val="%1.%2.%3"/>
      <w:lvlJc w:val="left"/>
      <w:pPr>
        <w:tabs>
          <w:tab w:val="num" w:pos="1646"/>
        </w:tabs>
        <w:ind w:left="1646" w:hanging="720"/>
      </w:pPr>
      <w:rPr>
        <w:rFonts w:hint="default"/>
      </w:rPr>
    </w:lvl>
    <w:lvl w:ilvl="3">
      <w:start w:val="1"/>
      <w:numFmt w:val="decimal"/>
      <w:lvlText w:val="%1.%2.%3.%4"/>
      <w:lvlJc w:val="left"/>
      <w:pPr>
        <w:tabs>
          <w:tab w:val="num" w:pos="2109"/>
        </w:tabs>
        <w:ind w:left="210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395"/>
        </w:tabs>
        <w:ind w:left="3395" w:hanging="1080"/>
      </w:pPr>
      <w:rPr>
        <w:rFonts w:hint="default"/>
      </w:rPr>
    </w:lvl>
    <w:lvl w:ilvl="6">
      <w:start w:val="1"/>
      <w:numFmt w:val="decimal"/>
      <w:lvlText w:val="%1.%2.%3.%4.%5.%6.%7"/>
      <w:lvlJc w:val="left"/>
      <w:pPr>
        <w:tabs>
          <w:tab w:val="num" w:pos="4218"/>
        </w:tabs>
        <w:ind w:left="4218" w:hanging="1440"/>
      </w:pPr>
      <w:rPr>
        <w:rFonts w:hint="default"/>
      </w:rPr>
    </w:lvl>
    <w:lvl w:ilvl="7">
      <w:start w:val="1"/>
      <w:numFmt w:val="decimal"/>
      <w:lvlText w:val="%1.%2.%3.%4.%5.%6.%7.%8"/>
      <w:lvlJc w:val="left"/>
      <w:pPr>
        <w:tabs>
          <w:tab w:val="num" w:pos="4681"/>
        </w:tabs>
        <w:ind w:left="4681" w:hanging="1440"/>
      </w:pPr>
      <w:rPr>
        <w:rFonts w:hint="default"/>
      </w:rPr>
    </w:lvl>
    <w:lvl w:ilvl="8">
      <w:start w:val="1"/>
      <w:numFmt w:val="decimal"/>
      <w:lvlText w:val="%1.%2.%3.%4.%5.%6.%7.%8.%9"/>
      <w:lvlJc w:val="left"/>
      <w:pPr>
        <w:tabs>
          <w:tab w:val="num" w:pos="5504"/>
        </w:tabs>
        <w:ind w:left="5504" w:hanging="1800"/>
      </w:pPr>
      <w:rPr>
        <w:rFonts w:hint="default"/>
      </w:rPr>
    </w:lvl>
  </w:abstractNum>
  <w:abstractNum w:abstractNumId="54" w15:restartNumberingAfterBreak="0">
    <w:nsid w:val="59F26134"/>
    <w:multiLevelType w:val="hybridMultilevel"/>
    <w:tmpl w:val="607E4AC6"/>
    <w:lvl w:ilvl="0" w:tplc="B6D6BFB6">
      <w:start w:val="1"/>
      <w:numFmt w:val="decimal"/>
      <w:lvlText w:val="2.%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FB7ABB"/>
    <w:multiLevelType w:val="hybridMultilevel"/>
    <w:tmpl w:val="930A69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5FC83E1A"/>
    <w:multiLevelType w:val="hybridMultilevel"/>
    <w:tmpl w:val="271809FC"/>
    <w:lvl w:ilvl="0" w:tplc="7F542648">
      <w:start w:val="1"/>
      <w:numFmt w:val="bullet"/>
      <w:lvlText w:val=""/>
      <w:lvlJc w:val="left"/>
      <w:pPr>
        <w:tabs>
          <w:tab w:val="num" w:pos="936"/>
        </w:tabs>
        <w:ind w:left="936" w:hanging="288"/>
      </w:pPr>
      <w:rPr>
        <w:rFonts w:ascii="Symbol" w:hAnsi="Symbol" w:hint="default"/>
      </w:rPr>
    </w:lvl>
    <w:lvl w:ilvl="1" w:tplc="F60258BC">
      <w:numFmt w:val="bullet"/>
      <w:lvlText w:val="-"/>
      <w:lvlJc w:val="left"/>
      <w:pPr>
        <w:tabs>
          <w:tab w:val="num" w:pos="1728"/>
        </w:tabs>
        <w:ind w:left="1728" w:hanging="360"/>
      </w:pPr>
      <w:rPr>
        <w:rFonts w:ascii="Times New Roman" w:eastAsia="Times New Roman" w:hAnsi="Times New Roman" w:cs="Times New Roman"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7" w15:restartNumberingAfterBreak="0">
    <w:nsid w:val="5FF808FE"/>
    <w:multiLevelType w:val="hybridMultilevel"/>
    <w:tmpl w:val="3426ED56"/>
    <w:lvl w:ilvl="0" w:tplc="7F542648">
      <w:start w:val="1"/>
      <w:numFmt w:val="bullet"/>
      <w:lvlText w:val=""/>
      <w:lvlJc w:val="left"/>
      <w:pPr>
        <w:tabs>
          <w:tab w:val="num" w:pos="1008"/>
        </w:tabs>
        <w:ind w:left="1008" w:hanging="288"/>
      </w:pPr>
      <w:rPr>
        <w:rFonts w:ascii="Symbol" w:hAnsi="Symbol" w:hint="default"/>
      </w:rPr>
    </w:lvl>
    <w:lvl w:ilvl="1" w:tplc="F60258BC">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624C41D0"/>
    <w:multiLevelType w:val="hybridMultilevel"/>
    <w:tmpl w:val="F94C6512"/>
    <w:lvl w:ilvl="0" w:tplc="7F542648">
      <w:start w:val="1"/>
      <w:numFmt w:val="bullet"/>
      <w:lvlText w:val=""/>
      <w:lvlJc w:val="left"/>
      <w:pPr>
        <w:tabs>
          <w:tab w:val="num" w:pos="936"/>
        </w:tabs>
        <w:ind w:left="936" w:hanging="288"/>
      </w:pPr>
      <w:rPr>
        <w:rFonts w:ascii="Symbol" w:hAnsi="Symbol" w:hint="default"/>
      </w:rPr>
    </w:lvl>
    <w:lvl w:ilvl="1" w:tplc="F60258BC">
      <w:numFmt w:val="bullet"/>
      <w:lvlText w:val="-"/>
      <w:lvlJc w:val="left"/>
      <w:pPr>
        <w:tabs>
          <w:tab w:val="num" w:pos="1728"/>
        </w:tabs>
        <w:ind w:left="1728" w:hanging="360"/>
      </w:pPr>
      <w:rPr>
        <w:rFonts w:ascii="Times New Roman" w:eastAsia="Times New Roman" w:hAnsi="Times New Roman" w:cs="Times New Roman"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9" w15:restartNumberingAfterBreak="0">
    <w:nsid w:val="62BE63E6"/>
    <w:multiLevelType w:val="hybridMultilevel"/>
    <w:tmpl w:val="71D0BBD0"/>
    <w:lvl w:ilvl="0" w:tplc="081EDD86">
      <w:start w:val="1"/>
      <w:numFmt w:val="decimal"/>
      <w:lvlText w:val="12.%1"/>
      <w:lvlJc w:val="left"/>
      <w:pPr>
        <w:ind w:left="1440" w:hanging="360"/>
      </w:pPr>
      <w:rPr>
        <w:rFonts w:hint="default"/>
        <w:b w:val="0"/>
        <w:bCs/>
      </w:rPr>
    </w:lvl>
    <w:lvl w:ilvl="1" w:tplc="B0CC216C">
      <w:start w:val="1"/>
      <w:numFmt w:val="decimal"/>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9044EC"/>
    <w:multiLevelType w:val="hybridMultilevel"/>
    <w:tmpl w:val="D54A2488"/>
    <w:lvl w:ilvl="0" w:tplc="AF7CB296">
      <w:start w:val="1"/>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08622C"/>
    <w:multiLevelType w:val="hybridMultilevel"/>
    <w:tmpl w:val="E508F60E"/>
    <w:lvl w:ilvl="0" w:tplc="575E3AD8">
      <w:start w:val="1"/>
      <w:numFmt w:val="decimal"/>
      <w:lvlText w:val="9.%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236AA0"/>
    <w:multiLevelType w:val="hybridMultilevel"/>
    <w:tmpl w:val="2F8A4938"/>
    <w:lvl w:ilvl="0" w:tplc="738083C6">
      <w:start w:val="1"/>
      <w:numFmt w:val="decimal"/>
      <w:lvlText w:val="%1."/>
      <w:lvlJc w:val="left"/>
      <w:pPr>
        <w:ind w:left="720" w:hanging="360"/>
      </w:pPr>
      <w:rPr>
        <w:rFonts w:hint="default"/>
      </w:rPr>
    </w:lvl>
    <w:lvl w:ilvl="1" w:tplc="51A81634">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934DE7"/>
    <w:multiLevelType w:val="hybridMultilevel"/>
    <w:tmpl w:val="BDC8353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6ECE27AF"/>
    <w:multiLevelType w:val="hybridMultilevel"/>
    <w:tmpl w:val="7D6C37E6"/>
    <w:lvl w:ilvl="0" w:tplc="D354FA2E">
      <w:start w:val="1"/>
      <w:numFmt w:val="decimal"/>
      <w:lvlText w:val="6.%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CF4BDA"/>
    <w:multiLevelType w:val="hybridMultilevel"/>
    <w:tmpl w:val="69E61492"/>
    <w:lvl w:ilvl="0" w:tplc="7F542648">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0874D2A"/>
    <w:multiLevelType w:val="hybridMultilevel"/>
    <w:tmpl w:val="2C5C22B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7" w15:restartNumberingAfterBreak="0">
    <w:nsid w:val="75D07E8C"/>
    <w:multiLevelType w:val="multilevel"/>
    <w:tmpl w:val="162E4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75E05766"/>
    <w:multiLevelType w:val="hybridMultilevel"/>
    <w:tmpl w:val="3E5806FA"/>
    <w:lvl w:ilvl="0" w:tplc="7F542648">
      <w:start w:val="1"/>
      <w:numFmt w:val="bullet"/>
      <w:lvlText w:val=""/>
      <w:lvlJc w:val="left"/>
      <w:pPr>
        <w:tabs>
          <w:tab w:val="num" w:pos="936"/>
        </w:tabs>
        <w:ind w:left="936" w:hanging="288"/>
      </w:pPr>
      <w:rPr>
        <w:rFonts w:ascii="Symbol" w:hAnsi="Symbol" w:hint="default"/>
      </w:rPr>
    </w:lvl>
    <w:lvl w:ilvl="1" w:tplc="F60258BC">
      <w:numFmt w:val="bullet"/>
      <w:lvlText w:val="-"/>
      <w:lvlJc w:val="left"/>
      <w:pPr>
        <w:tabs>
          <w:tab w:val="num" w:pos="1728"/>
        </w:tabs>
        <w:ind w:left="1728" w:hanging="360"/>
      </w:pPr>
      <w:rPr>
        <w:rFonts w:ascii="Times New Roman" w:eastAsia="Times New Roman" w:hAnsi="Times New Roman" w:cs="Times New Roman" w:hint="default"/>
      </w:r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69" w15:restartNumberingAfterBreak="0">
    <w:nsid w:val="7646299D"/>
    <w:multiLevelType w:val="hybridMultilevel"/>
    <w:tmpl w:val="59FC7EE6"/>
    <w:lvl w:ilvl="0" w:tplc="56767910">
      <w:start w:val="1"/>
      <w:numFmt w:val="decimal"/>
      <w:lvlText w:val="1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6CC2FDA"/>
    <w:multiLevelType w:val="hybridMultilevel"/>
    <w:tmpl w:val="1AA22836"/>
    <w:lvl w:ilvl="0" w:tplc="9A18FD24">
      <w:start w:val="1"/>
      <w:numFmt w:val="decimal"/>
      <w:lvlText w:val="10.%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105FDE"/>
    <w:multiLevelType w:val="hybridMultilevel"/>
    <w:tmpl w:val="0DEA121E"/>
    <w:lvl w:ilvl="0" w:tplc="7F542648">
      <w:start w:val="1"/>
      <w:numFmt w:val="bullet"/>
      <w:lvlText w:val=""/>
      <w:lvlJc w:val="left"/>
      <w:pPr>
        <w:tabs>
          <w:tab w:val="num" w:pos="1638"/>
        </w:tabs>
        <w:ind w:left="1638" w:hanging="288"/>
      </w:pPr>
      <w:rPr>
        <w:rFonts w:ascii="Symbol" w:hAnsi="Symbol" w:hint="default"/>
      </w:rPr>
    </w:lvl>
    <w:lvl w:ilvl="1" w:tplc="F60258BC">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AA84262"/>
    <w:multiLevelType w:val="hybridMultilevel"/>
    <w:tmpl w:val="E1B461EE"/>
    <w:lvl w:ilvl="0" w:tplc="7F542648">
      <w:start w:val="1"/>
      <w:numFmt w:val="bullet"/>
      <w:lvlText w:val=""/>
      <w:lvlJc w:val="left"/>
      <w:pPr>
        <w:tabs>
          <w:tab w:val="num" w:pos="1008"/>
        </w:tabs>
        <w:ind w:left="1008" w:hanging="288"/>
      </w:pPr>
      <w:rPr>
        <w:rFonts w:ascii="Symbol" w:hAnsi="Symbol" w:hint="default"/>
      </w:rPr>
    </w:lvl>
    <w:lvl w:ilvl="1" w:tplc="F60258BC">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3" w15:restartNumberingAfterBreak="0">
    <w:nsid w:val="7C726F84"/>
    <w:multiLevelType w:val="hybridMultilevel"/>
    <w:tmpl w:val="2B6A0EA4"/>
    <w:lvl w:ilvl="0" w:tplc="04090001">
      <w:start w:val="1"/>
      <w:numFmt w:val="bullet"/>
      <w:lvlText w:val=""/>
      <w:lvlJc w:val="left"/>
      <w:pPr>
        <w:tabs>
          <w:tab w:val="num" w:pos="720"/>
        </w:tabs>
        <w:ind w:left="720" w:hanging="360"/>
      </w:pPr>
      <w:rPr>
        <w:rFonts w:ascii="Symbol" w:hAnsi="Symbol" w:hint="default"/>
      </w:rPr>
    </w:lvl>
    <w:lvl w:ilvl="1" w:tplc="7F542648">
      <w:start w:val="1"/>
      <w:numFmt w:val="bullet"/>
      <w:lvlText w:val=""/>
      <w:lvlJc w:val="left"/>
      <w:pPr>
        <w:tabs>
          <w:tab w:val="num" w:pos="1368"/>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E6964A4"/>
    <w:multiLevelType w:val="multilevel"/>
    <w:tmpl w:val="D56C380A"/>
    <w:lvl w:ilvl="0">
      <w:start w:val="1"/>
      <w:numFmt w:val="decimal"/>
      <w:lvlText w:val="%1."/>
      <w:lvlJc w:val="left"/>
      <w:pPr>
        <w:ind w:left="54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95864604">
    <w:abstractNumId w:val="14"/>
  </w:num>
  <w:num w:numId="2" w16cid:durableId="1516768278">
    <w:abstractNumId w:val="53"/>
  </w:num>
  <w:num w:numId="3" w16cid:durableId="164975381">
    <w:abstractNumId w:val="42"/>
  </w:num>
  <w:num w:numId="4" w16cid:durableId="29033723">
    <w:abstractNumId w:val="9"/>
  </w:num>
  <w:num w:numId="5" w16cid:durableId="169025347">
    <w:abstractNumId w:val="20"/>
  </w:num>
  <w:num w:numId="6" w16cid:durableId="1614508921">
    <w:abstractNumId w:val="13"/>
  </w:num>
  <w:num w:numId="7" w16cid:durableId="1142306073">
    <w:abstractNumId w:val="21"/>
  </w:num>
  <w:num w:numId="8" w16cid:durableId="1547792818">
    <w:abstractNumId w:val="29"/>
  </w:num>
  <w:num w:numId="9" w16cid:durableId="682980134">
    <w:abstractNumId w:val="43"/>
  </w:num>
  <w:num w:numId="10" w16cid:durableId="1010715510">
    <w:abstractNumId w:val="49"/>
  </w:num>
  <w:num w:numId="11" w16cid:durableId="2102679524">
    <w:abstractNumId w:val="41"/>
  </w:num>
  <w:num w:numId="12" w16cid:durableId="1172137900">
    <w:abstractNumId w:val="71"/>
  </w:num>
  <w:num w:numId="13" w16cid:durableId="1659384176">
    <w:abstractNumId w:val="44"/>
  </w:num>
  <w:num w:numId="14" w16cid:durableId="1027102442">
    <w:abstractNumId w:val="57"/>
  </w:num>
  <w:num w:numId="15" w16cid:durableId="1823548302">
    <w:abstractNumId w:val="56"/>
  </w:num>
  <w:num w:numId="16" w16cid:durableId="229198501">
    <w:abstractNumId w:val="11"/>
  </w:num>
  <w:num w:numId="17" w16cid:durableId="639042814">
    <w:abstractNumId w:val="32"/>
  </w:num>
  <w:num w:numId="18" w16cid:durableId="843672207">
    <w:abstractNumId w:val="7"/>
  </w:num>
  <w:num w:numId="19" w16cid:durableId="527136224">
    <w:abstractNumId w:val="23"/>
  </w:num>
  <w:num w:numId="20" w16cid:durableId="2135557493">
    <w:abstractNumId w:val="19"/>
  </w:num>
  <w:num w:numId="21" w16cid:durableId="1646743207">
    <w:abstractNumId w:val="72"/>
  </w:num>
  <w:num w:numId="22" w16cid:durableId="1464271929">
    <w:abstractNumId w:val="46"/>
  </w:num>
  <w:num w:numId="23" w16cid:durableId="562301890">
    <w:abstractNumId w:val="58"/>
  </w:num>
  <w:num w:numId="24" w16cid:durableId="1703632554">
    <w:abstractNumId w:val="2"/>
  </w:num>
  <w:num w:numId="25" w16cid:durableId="803422693">
    <w:abstractNumId w:val="50"/>
  </w:num>
  <w:num w:numId="26" w16cid:durableId="1486240120">
    <w:abstractNumId w:val="68"/>
  </w:num>
  <w:num w:numId="27" w16cid:durableId="422262064">
    <w:abstractNumId w:val="4"/>
  </w:num>
  <w:num w:numId="28" w16cid:durableId="1190335711">
    <w:abstractNumId w:val="12"/>
  </w:num>
  <w:num w:numId="29" w16cid:durableId="1540046075">
    <w:abstractNumId w:val="45"/>
  </w:num>
  <w:num w:numId="30" w16cid:durableId="311099895">
    <w:abstractNumId w:val="55"/>
  </w:num>
  <w:num w:numId="31" w16cid:durableId="1491944876">
    <w:abstractNumId w:val="0"/>
    <w:lvlOverride w:ilvl="0">
      <w:lvl w:ilvl="0">
        <w:numFmt w:val="bullet"/>
        <w:lvlText w:val=""/>
        <w:legacy w:legacy="1" w:legacySpace="0" w:legacyIndent="360"/>
        <w:lvlJc w:val="left"/>
        <w:rPr>
          <w:rFonts w:ascii="Symbol" w:hAnsi="Symbol" w:hint="default"/>
        </w:rPr>
      </w:lvl>
    </w:lvlOverride>
  </w:num>
  <w:num w:numId="32" w16cid:durableId="193423961">
    <w:abstractNumId w:val="39"/>
  </w:num>
  <w:num w:numId="33" w16cid:durableId="702709350">
    <w:abstractNumId w:val="34"/>
  </w:num>
  <w:num w:numId="34" w16cid:durableId="376898832">
    <w:abstractNumId w:val="18"/>
  </w:num>
  <w:num w:numId="35" w16cid:durableId="1229613345">
    <w:abstractNumId w:val="3"/>
  </w:num>
  <w:num w:numId="36" w16cid:durableId="1755971815">
    <w:abstractNumId w:val="27"/>
  </w:num>
  <w:num w:numId="37" w16cid:durableId="258216623">
    <w:abstractNumId w:val="24"/>
  </w:num>
  <w:num w:numId="38" w16cid:durableId="171920718">
    <w:abstractNumId w:val="40"/>
  </w:num>
  <w:num w:numId="39" w16cid:durableId="1310943002">
    <w:abstractNumId w:val="73"/>
  </w:num>
  <w:num w:numId="40" w16cid:durableId="614167795">
    <w:abstractNumId w:val="22"/>
  </w:num>
  <w:num w:numId="41" w16cid:durableId="1185906014">
    <w:abstractNumId w:val="17"/>
  </w:num>
  <w:num w:numId="42" w16cid:durableId="1145774911">
    <w:abstractNumId w:val="48"/>
  </w:num>
  <w:num w:numId="43" w16cid:durableId="1358655490">
    <w:abstractNumId w:val="8"/>
  </w:num>
  <w:num w:numId="44" w16cid:durableId="533463982">
    <w:abstractNumId w:val="63"/>
  </w:num>
  <w:num w:numId="45" w16cid:durableId="980353889">
    <w:abstractNumId w:val="25"/>
  </w:num>
  <w:num w:numId="46" w16cid:durableId="2095930254">
    <w:abstractNumId w:val="1"/>
  </w:num>
  <w:num w:numId="47" w16cid:durableId="1016813187">
    <w:abstractNumId w:val="10"/>
  </w:num>
  <w:num w:numId="48" w16cid:durableId="1909345999">
    <w:abstractNumId w:val="74"/>
  </w:num>
  <w:num w:numId="49" w16cid:durableId="1429544296">
    <w:abstractNumId w:val="4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7270023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73773379">
    <w:abstractNumId w:val="66"/>
  </w:num>
  <w:num w:numId="52" w16cid:durableId="754324100">
    <w:abstractNumId w:val="5"/>
  </w:num>
  <w:num w:numId="53" w16cid:durableId="727653526">
    <w:abstractNumId w:val="62"/>
  </w:num>
  <w:num w:numId="54" w16cid:durableId="153185749">
    <w:abstractNumId w:val="54"/>
  </w:num>
  <w:num w:numId="55" w16cid:durableId="2114083286">
    <w:abstractNumId w:val="60"/>
  </w:num>
  <w:num w:numId="56" w16cid:durableId="318970685">
    <w:abstractNumId w:val="28"/>
  </w:num>
  <w:num w:numId="57" w16cid:durableId="1970471025">
    <w:abstractNumId w:val="64"/>
  </w:num>
  <w:num w:numId="58" w16cid:durableId="1310935166">
    <w:abstractNumId w:val="6"/>
  </w:num>
  <w:num w:numId="59" w16cid:durableId="969481010">
    <w:abstractNumId w:val="30"/>
  </w:num>
  <w:num w:numId="60" w16cid:durableId="2059863257">
    <w:abstractNumId w:val="61"/>
  </w:num>
  <w:num w:numId="61" w16cid:durableId="1973367388">
    <w:abstractNumId w:val="70"/>
  </w:num>
  <w:num w:numId="62" w16cid:durableId="660893457">
    <w:abstractNumId w:val="69"/>
  </w:num>
  <w:num w:numId="63" w16cid:durableId="934247372">
    <w:abstractNumId w:val="59"/>
  </w:num>
  <w:num w:numId="64" w16cid:durableId="573323584">
    <w:abstractNumId w:val="51"/>
  </w:num>
  <w:num w:numId="65" w16cid:durableId="265387871">
    <w:abstractNumId w:val="33"/>
  </w:num>
  <w:num w:numId="66" w16cid:durableId="557084964">
    <w:abstractNumId w:val="36"/>
  </w:num>
  <w:num w:numId="67" w16cid:durableId="1996565333">
    <w:abstractNumId w:val="35"/>
  </w:num>
  <w:num w:numId="68" w16cid:durableId="202786477">
    <w:abstractNumId w:val="16"/>
  </w:num>
  <w:num w:numId="69" w16cid:durableId="1638296338">
    <w:abstractNumId w:val="38"/>
  </w:num>
  <w:num w:numId="70" w16cid:durableId="909854205">
    <w:abstractNumId w:val="37"/>
  </w:num>
  <w:num w:numId="71" w16cid:durableId="831527157">
    <w:abstractNumId w:val="15"/>
  </w:num>
  <w:num w:numId="72" w16cid:durableId="1991906040">
    <w:abstractNumId w:val="26"/>
  </w:num>
  <w:num w:numId="73" w16cid:durableId="1086730360">
    <w:abstractNumId w:val="31"/>
  </w:num>
  <w:num w:numId="74" w16cid:durableId="1310743394">
    <w:abstractNumId w:val="52"/>
  </w:num>
  <w:num w:numId="75" w16cid:durableId="1533836503">
    <w:abstractNumId w:val="67"/>
  </w:num>
  <w:num w:numId="76" w16cid:durableId="672997322">
    <w:abstractNumId w:val="43"/>
  </w:num>
  <w:num w:numId="77" w16cid:durableId="1938974439">
    <w:abstractNumId w:val="43"/>
  </w:num>
  <w:num w:numId="78" w16cid:durableId="143477156">
    <w:abstractNumId w:val="43"/>
  </w:num>
  <w:num w:numId="79" w16cid:durableId="2088914355">
    <w:abstractNumId w:val="4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02"/>
    <w:rsid w:val="0000188F"/>
    <w:rsid w:val="000119AA"/>
    <w:rsid w:val="00012E7C"/>
    <w:rsid w:val="00014589"/>
    <w:rsid w:val="00014FD8"/>
    <w:rsid w:val="000160AA"/>
    <w:rsid w:val="000169A3"/>
    <w:rsid w:val="00021348"/>
    <w:rsid w:val="0002331D"/>
    <w:rsid w:val="00023C17"/>
    <w:rsid w:val="00026C75"/>
    <w:rsid w:val="00035467"/>
    <w:rsid w:val="00035F4E"/>
    <w:rsid w:val="00037758"/>
    <w:rsid w:val="00040FA6"/>
    <w:rsid w:val="00041214"/>
    <w:rsid w:val="000453C6"/>
    <w:rsid w:val="00046BB6"/>
    <w:rsid w:val="00047432"/>
    <w:rsid w:val="000479C7"/>
    <w:rsid w:val="000545AB"/>
    <w:rsid w:val="000559FC"/>
    <w:rsid w:val="00055EDD"/>
    <w:rsid w:val="00056BDE"/>
    <w:rsid w:val="00060394"/>
    <w:rsid w:val="00061FDE"/>
    <w:rsid w:val="00064270"/>
    <w:rsid w:val="00065B1B"/>
    <w:rsid w:val="000839F0"/>
    <w:rsid w:val="0008544A"/>
    <w:rsid w:val="00090263"/>
    <w:rsid w:val="000A16E8"/>
    <w:rsid w:val="000A330D"/>
    <w:rsid w:val="000A3FDB"/>
    <w:rsid w:val="000A6F2D"/>
    <w:rsid w:val="000B20A8"/>
    <w:rsid w:val="000B34FF"/>
    <w:rsid w:val="000B397B"/>
    <w:rsid w:val="000B4D38"/>
    <w:rsid w:val="000B5F81"/>
    <w:rsid w:val="000C54CC"/>
    <w:rsid w:val="000D031E"/>
    <w:rsid w:val="000D1869"/>
    <w:rsid w:val="000D4134"/>
    <w:rsid w:val="000D653C"/>
    <w:rsid w:val="000E0A6B"/>
    <w:rsid w:val="000E3561"/>
    <w:rsid w:val="000E621E"/>
    <w:rsid w:val="000E6BD3"/>
    <w:rsid w:val="000F0ED6"/>
    <w:rsid w:val="000F695D"/>
    <w:rsid w:val="00103726"/>
    <w:rsid w:val="00105AAC"/>
    <w:rsid w:val="00111D2F"/>
    <w:rsid w:val="00115D72"/>
    <w:rsid w:val="00116A8F"/>
    <w:rsid w:val="00116C08"/>
    <w:rsid w:val="001253E4"/>
    <w:rsid w:val="001261D5"/>
    <w:rsid w:val="00133728"/>
    <w:rsid w:val="00134ECF"/>
    <w:rsid w:val="00137662"/>
    <w:rsid w:val="00140590"/>
    <w:rsid w:val="00150A84"/>
    <w:rsid w:val="00150A96"/>
    <w:rsid w:val="001519DE"/>
    <w:rsid w:val="00153B4F"/>
    <w:rsid w:val="001544A1"/>
    <w:rsid w:val="001555E9"/>
    <w:rsid w:val="00160AC7"/>
    <w:rsid w:val="00162A69"/>
    <w:rsid w:val="00162FEB"/>
    <w:rsid w:val="00164528"/>
    <w:rsid w:val="00164EF8"/>
    <w:rsid w:val="001669CE"/>
    <w:rsid w:val="00172098"/>
    <w:rsid w:val="0017289A"/>
    <w:rsid w:val="00173AB4"/>
    <w:rsid w:val="00176139"/>
    <w:rsid w:val="00182C88"/>
    <w:rsid w:val="0018539A"/>
    <w:rsid w:val="00192778"/>
    <w:rsid w:val="00195639"/>
    <w:rsid w:val="001A216A"/>
    <w:rsid w:val="001A39F9"/>
    <w:rsid w:val="001A3C58"/>
    <w:rsid w:val="001A3EC8"/>
    <w:rsid w:val="001A68FB"/>
    <w:rsid w:val="001B23C6"/>
    <w:rsid w:val="001B3B13"/>
    <w:rsid w:val="001B553F"/>
    <w:rsid w:val="001B5BD5"/>
    <w:rsid w:val="001B6350"/>
    <w:rsid w:val="001C0C5E"/>
    <w:rsid w:val="001C3848"/>
    <w:rsid w:val="001C4C69"/>
    <w:rsid w:val="001C6ADA"/>
    <w:rsid w:val="001C7081"/>
    <w:rsid w:val="001D4E7B"/>
    <w:rsid w:val="001D6283"/>
    <w:rsid w:val="001D64E3"/>
    <w:rsid w:val="001E05E3"/>
    <w:rsid w:val="001E0910"/>
    <w:rsid w:val="001E0DA9"/>
    <w:rsid w:val="001E23D2"/>
    <w:rsid w:val="001E2D5C"/>
    <w:rsid w:val="001E5E97"/>
    <w:rsid w:val="001E671C"/>
    <w:rsid w:val="001F0A2A"/>
    <w:rsid w:val="001F27E5"/>
    <w:rsid w:val="0020000D"/>
    <w:rsid w:val="00202C74"/>
    <w:rsid w:val="00205CBB"/>
    <w:rsid w:val="0020798F"/>
    <w:rsid w:val="00213451"/>
    <w:rsid w:val="00215AE0"/>
    <w:rsid w:val="00216BCF"/>
    <w:rsid w:val="00220ECE"/>
    <w:rsid w:val="0022420C"/>
    <w:rsid w:val="0022481F"/>
    <w:rsid w:val="00230BD1"/>
    <w:rsid w:val="00231D41"/>
    <w:rsid w:val="002355BD"/>
    <w:rsid w:val="0023715E"/>
    <w:rsid w:val="0023748E"/>
    <w:rsid w:val="00241A75"/>
    <w:rsid w:val="00244560"/>
    <w:rsid w:val="00244585"/>
    <w:rsid w:val="002453F3"/>
    <w:rsid w:val="0024681F"/>
    <w:rsid w:val="0025148D"/>
    <w:rsid w:val="0025456B"/>
    <w:rsid w:val="00255B74"/>
    <w:rsid w:val="002577CD"/>
    <w:rsid w:val="002627AF"/>
    <w:rsid w:val="00264B3D"/>
    <w:rsid w:val="00265D79"/>
    <w:rsid w:val="0027186E"/>
    <w:rsid w:val="00272B8D"/>
    <w:rsid w:val="00280CB9"/>
    <w:rsid w:val="0028407B"/>
    <w:rsid w:val="002877B4"/>
    <w:rsid w:val="002917C5"/>
    <w:rsid w:val="002A081D"/>
    <w:rsid w:val="002A14EB"/>
    <w:rsid w:val="002A2D4D"/>
    <w:rsid w:val="002A43BF"/>
    <w:rsid w:val="002B4CAC"/>
    <w:rsid w:val="002B5017"/>
    <w:rsid w:val="002B53E3"/>
    <w:rsid w:val="002B55B9"/>
    <w:rsid w:val="002B7326"/>
    <w:rsid w:val="002C4723"/>
    <w:rsid w:val="002D1F07"/>
    <w:rsid w:val="002D47E8"/>
    <w:rsid w:val="002D4DAC"/>
    <w:rsid w:val="002D61B2"/>
    <w:rsid w:val="002E072F"/>
    <w:rsid w:val="002E1D68"/>
    <w:rsid w:val="002E3939"/>
    <w:rsid w:val="002F1764"/>
    <w:rsid w:val="002F1C34"/>
    <w:rsid w:val="002F22D3"/>
    <w:rsid w:val="002F55F1"/>
    <w:rsid w:val="002F6661"/>
    <w:rsid w:val="002F76AB"/>
    <w:rsid w:val="00301075"/>
    <w:rsid w:val="003021CA"/>
    <w:rsid w:val="00306EEB"/>
    <w:rsid w:val="00307AC0"/>
    <w:rsid w:val="00310065"/>
    <w:rsid w:val="003164CA"/>
    <w:rsid w:val="003203E4"/>
    <w:rsid w:val="00320613"/>
    <w:rsid w:val="00323A97"/>
    <w:rsid w:val="0032641E"/>
    <w:rsid w:val="003268BD"/>
    <w:rsid w:val="00327496"/>
    <w:rsid w:val="003279FB"/>
    <w:rsid w:val="00333AD7"/>
    <w:rsid w:val="00334372"/>
    <w:rsid w:val="00334439"/>
    <w:rsid w:val="00335EBD"/>
    <w:rsid w:val="00342EB1"/>
    <w:rsid w:val="00343711"/>
    <w:rsid w:val="00346B0F"/>
    <w:rsid w:val="00350BBE"/>
    <w:rsid w:val="00352EFD"/>
    <w:rsid w:val="003537FC"/>
    <w:rsid w:val="0036157A"/>
    <w:rsid w:val="00361A95"/>
    <w:rsid w:val="0036314D"/>
    <w:rsid w:val="003672C8"/>
    <w:rsid w:val="003719A5"/>
    <w:rsid w:val="003730B5"/>
    <w:rsid w:val="00376605"/>
    <w:rsid w:val="00381451"/>
    <w:rsid w:val="00386BAA"/>
    <w:rsid w:val="00390239"/>
    <w:rsid w:val="003907D2"/>
    <w:rsid w:val="003927ED"/>
    <w:rsid w:val="003937C6"/>
    <w:rsid w:val="003A6A14"/>
    <w:rsid w:val="003B217B"/>
    <w:rsid w:val="003C6FE8"/>
    <w:rsid w:val="003D4EB2"/>
    <w:rsid w:val="003D5444"/>
    <w:rsid w:val="003E0683"/>
    <w:rsid w:val="003E102B"/>
    <w:rsid w:val="003E2665"/>
    <w:rsid w:val="003E3487"/>
    <w:rsid w:val="003F1C95"/>
    <w:rsid w:val="003F3EFD"/>
    <w:rsid w:val="003F48C4"/>
    <w:rsid w:val="003F6189"/>
    <w:rsid w:val="00400491"/>
    <w:rsid w:val="00401C96"/>
    <w:rsid w:val="00402AC6"/>
    <w:rsid w:val="00402F0E"/>
    <w:rsid w:val="004075A3"/>
    <w:rsid w:val="004116EF"/>
    <w:rsid w:val="00414DC7"/>
    <w:rsid w:val="00422E38"/>
    <w:rsid w:val="00424A18"/>
    <w:rsid w:val="00430695"/>
    <w:rsid w:val="00430F98"/>
    <w:rsid w:val="00432478"/>
    <w:rsid w:val="004354E7"/>
    <w:rsid w:val="004364C5"/>
    <w:rsid w:val="00436760"/>
    <w:rsid w:val="00437CDD"/>
    <w:rsid w:val="00444CE9"/>
    <w:rsid w:val="004451B2"/>
    <w:rsid w:val="004460CD"/>
    <w:rsid w:val="00446A64"/>
    <w:rsid w:val="00446CE8"/>
    <w:rsid w:val="00447752"/>
    <w:rsid w:val="00454212"/>
    <w:rsid w:val="00455A3D"/>
    <w:rsid w:val="00456AEF"/>
    <w:rsid w:val="00461B0C"/>
    <w:rsid w:val="00464F55"/>
    <w:rsid w:val="004659C0"/>
    <w:rsid w:val="00467455"/>
    <w:rsid w:val="00477AFE"/>
    <w:rsid w:val="00480321"/>
    <w:rsid w:val="004814CA"/>
    <w:rsid w:val="00482062"/>
    <w:rsid w:val="00482383"/>
    <w:rsid w:val="00490C59"/>
    <w:rsid w:val="00494723"/>
    <w:rsid w:val="004A05D7"/>
    <w:rsid w:val="004A1791"/>
    <w:rsid w:val="004A364F"/>
    <w:rsid w:val="004B051F"/>
    <w:rsid w:val="004B10EC"/>
    <w:rsid w:val="004B1450"/>
    <w:rsid w:val="004C21BB"/>
    <w:rsid w:val="004C28A5"/>
    <w:rsid w:val="004C4BE1"/>
    <w:rsid w:val="004C5E5B"/>
    <w:rsid w:val="004C7399"/>
    <w:rsid w:val="004D3AF9"/>
    <w:rsid w:val="004D61BA"/>
    <w:rsid w:val="004E041F"/>
    <w:rsid w:val="004F24F6"/>
    <w:rsid w:val="004F3D2C"/>
    <w:rsid w:val="004F5D6E"/>
    <w:rsid w:val="00500C12"/>
    <w:rsid w:val="00502F1B"/>
    <w:rsid w:val="0050478D"/>
    <w:rsid w:val="00504F7E"/>
    <w:rsid w:val="00505AF5"/>
    <w:rsid w:val="005062B1"/>
    <w:rsid w:val="0050694F"/>
    <w:rsid w:val="005107DD"/>
    <w:rsid w:val="005135B8"/>
    <w:rsid w:val="005136ED"/>
    <w:rsid w:val="00513F9B"/>
    <w:rsid w:val="005160D3"/>
    <w:rsid w:val="005223D1"/>
    <w:rsid w:val="00522A50"/>
    <w:rsid w:val="00532DEA"/>
    <w:rsid w:val="00533726"/>
    <w:rsid w:val="005344CE"/>
    <w:rsid w:val="0053557C"/>
    <w:rsid w:val="00535815"/>
    <w:rsid w:val="005372A9"/>
    <w:rsid w:val="00542B0E"/>
    <w:rsid w:val="00545250"/>
    <w:rsid w:val="0054552E"/>
    <w:rsid w:val="00547CD6"/>
    <w:rsid w:val="00556723"/>
    <w:rsid w:val="005568EF"/>
    <w:rsid w:val="0055693E"/>
    <w:rsid w:val="00560EF3"/>
    <w:rsid w:val="00561673"/>
    <w:rsid w:val="00561857"/>
    <w:rsid w:val="00563953"/>
    <w:rsid w:val="00566CDA"/>
    <w:rsid w:val="005672EC"/>
    <w:rsid w:val="00570BCE"/>
    <w:rsid w:val="005744BF"/>
    <w:rsid w:val="00584B5C"/>
    <w:rsid w:val="005901A9"/>
    <w:rsid w:val="00590F5A"/>
    <w:rsid w:val="00591087"/>
    <w:rsid w:val="005914F0"/>
    <w:rsid w:val="005963A3"/>
    <w:rsid w:val="005963A6"/>
    <w:rsid w:val="00596AC0"/>
    <w:rsid w:val="00596F7C"/>
    <w:rsid w:val="005972A8"/>
    <w:rsid w:val="00597E48"/>
    <w:rsid w:val="005A01C6"/>
    <w:rsid w:val="005A2718"/>
    <w:rsid w:val="005A4539"/>
    <w:rsid w:val="005A51E5"/>
    <w:rsid w:val="005A5A60"/>
    <w:rsid w:val="005A72AC"/>
    <w:rsid w:val="005B6DDE"/>
    <w:rsid w:val="005B7FC2"/>
    <w:rsid w:val="005C0EA5"/>
    <w:rsid w:val="005C351F"/>
    <w:rsid w:val="005C6A46"/>
    <w:rsid w:val="005C73C8"/>
    <w:rsid w:val="005D001F"/>
    <w:rsid w:val="005D3622"/>
    <w:rsid w:val="005D3B98"/>
    <w:rsid w:val="005D5035"/>
    <w:rsid w:val="005D7C84"/>
    <w:rsid w:val="005E7BCE"/>
    <w:rsid w:val="005F369A"/>
    <w:rsid w:val="005F4905"/>
    <w:rsid w:val="005F52E5"/>
    <w:rsid w:val="005F7E87"/>
    <w:rsid w:val="00601D70"/>
    <w:rsid w:val="0060320F"/>
    <w:rsid w:val="00606766"/>
    <w:rsid w:val="006115D6"/>
    <w:rsid w:val="0061626F"/>
    <w:rsid w:val="00620E25"/>
    <w:rsid w:val="00621F68"/>
    <w:rsid w:val="0062206D"/>
    <w:rsid w:val="00622384"/>
    <w:rsid w:val="00630699"/>
    <w:rsid w:val="00630CD1"/>
    <w:rsid w:val="00635041"/>
    <w:rsid w:val="006369F2"/>
    <w:rsid w:val="0064280F"/>
    <w:rsid w:val="00644FEA"/>
    <w:rsid w:val="00645450"/>
    <w:rsid w:val="006469D7"/>
    <w:rsid w:val="00654751"/>
    <w:rsid w:val="006550C9"/>
    <w:rsid w:val="0066294F"/>
    <w:rsid w:val="00662EEC"/>
    <w:rsid w:val="0066339E"/>
    <w:rsid w:val="00664D68"/>
    <w:rsid w:val="006656BD"/>
    <w:rsid w:val="00670A9A"/>
    <w:rsid w:val="00670FED"/>
    <w:rsid w:val="00672835"/>
    <w:rsid w:val="00672991"/>
    <w:rsid w:val="00672FE1"/>
    <w:rsid w:val="0068110D"/>
    <w:rsid w:val="00682565"/>
    <w:rsid w:val="00682D96"/>
    <w:rsid w:val="00682F74"/>
    <w:rsid w:val="006842D6"/>
    <w:rsid w:val="006854F1"/>
    <w:rsid w:val="006867A7"/>
    <w:rsid w:val="006868FE"/>
    <w:rsid w:val="00693292"/>
    <w:rsid w:val="0069416D"/>
    <w:rsid w:val="006950C5"/>
    <w:rsid w:val="0069680B"/>
    <w:rsid w:val="006A0F07"/>
    <w:rsid w:val="006A13C9"/>
    <w:rsid w:val="006C015B"/>
    <w:rsid w:val="006C1E70"/>
    <w:rsid w:val="006C5A8C"/>
    <w:rsid w:val="006D7439"/>
    <w:rsid w:val="006D7F9E"/>
    <w:rsid w:val="006E06F1"/>
    <w:rsid w:val="006E51D2"/>
    <w:rsid w:val="006E5CFB"/>
    <w:rsid w:val="006F139B"/>
    <w:rsid w:val="006F27C3"/>
    <w:rsid w:val="006F3D57"/>
    <w:rsid w:val="006F62BD"/>
    <w:rsid w:val="00701546"/>
    <w:rsid w:val="00703847"/>
    <w:rsid w:val="00705229"/>
    <w:rsid w:val="00706C29"/>
    <w:rsid w:val="0071130F"/>
    <w:rsid w:val="00712940"/>
    <w:rsid w:val="00713681"/>
    <w:rsid w:val="00716821"/>
    <w:rsid w:val="00721616"/>
    <w:rsid w:val="00724299"/>
    <w:rsid w:val="00732B5A"/>
    <w:rsid w:val="007373C4"/>
    <w:rsid w:val="00741BE0"/>
    <w:rsid w:val="007429C3"/>
    <w:rsid w:val="0074498F"/>
    <w:rsid w:val="007468B0"/>
    <w:rsid w:val="00747EA6"/>
    <w:rsid w:val="00750FD2"/>
    <w:rsid w:val="007555B3"/>
    <w:rsid w:val="0075582E"/>
    <w:rsid w:val="007567F9"/>
    <w:rsid w:val="00760816"/>
    <w:rsid w:val="00770F02"/>
    <w:rsid w:val="007712AF"/>
    <w:rsid w:val="007718C4"/>
    <w:rsid w:val="0077365B"/>
    <w:rsid w:val="00774974"/>
    <w:rsid w:val="00776341"/>
    <w:rsid w:val="00781248"/>
    <w:rsid w:val="0078341C"/>
    <w:rsid w:val="00785AC5"/>
    <w:rsid w:val="00785C3F"/>
    <w:rsid w:val="00786343"/>
    <w:rsid w:val="00786D47"/>
    <w:rsid w:val="00787B57"/>
    <w:rsid w:val="00792C86"/>
    <w:rsid w:val="007A3654"/>
    <w:rsid w:val="007A47B3"/>
    <w:rsid w:val="007A5C9F"/>
    <w:rsid w:val="007B01D7"/>
    <w:rsid w:val="007B441D"/>
    <w:rsid w:val="007C1758"/>
    <w:rsid w:val="007C19F4"/>
    <w:rsid w:val="007C2FFB"/>
    <w:rsid w:val="007D0CC8"/>
    <w:rsid w:val="007D2660"/>
    <w:rsid w:val="007D4E32"/>
    <w:rsid w:val="007D5A35"/>
    <w:rsid w:val="007E61C1"/>
    <w:rsid w:val="007F13BE"/>
    <w:rsid w:val="007F45F2"/>
    <w:rsid w:val="007F6A40"/>
    <w:rsid w:val="007F7317"/>
    <w:rsid w:val="0080060F"/>
    <w:rsid w:val="0080496E"/>
    <w:rsid w:val="008067D5"/>
    <w:rsid w:val="00806E94"/>
    <w:rsid w:val="00817F8B"/>
    <w:rsid w:val="008201C3"/>
    <w:rsid w:val="00827DBE"/>
    <w:rsid w:val="00832D09"/>
    <w:rsid w:val="0083308C"/>
    <w:rsid w:val="00833C46"/>
    <w:rsid w:val="00836D65"/>
    <w:rsid w:val="0083787B"/>
    <w:rsid w:val="00840DC6"/>
    <w:rsid w:val="008512B6"/>
    <w:rsid w:val="00853CB9"/>
    <w:rsid w:val="00855A87"/>
    <w:rsid w:val="008606DD"/>
    <w:rsid w:val="00863CF3"/>
    <w:rsid w:val="008654F6"/>
    <w:rsid w:val="00865F2E"/>
    <w:rsid w:val="00866379"/>
    <w:rsid w:val="00866F6B"/>
    <w:rsid w:val="00870691"/>
    <w:rsid w:val="0087489D"/>
    <w:rsid w:val="00881859"/>
    <w:rsid w:val="00890614"/>
    <w:rsid w:val="008913A7"/>
    <w:rsid w:val="0089188D"/>
    <w:rsid w:val="00894E63"/>
    <w:rsid w:val="008951D4"/>
    <w:rsid w:val="00897932"/>
    <w:rsid w:val="00897B52"/>
    <w:rsid w:val="008A1D31"/>
    <w:rsid w:val="008A22EA"/>
    <w:rsid w:val="008A3079"/>
    <w:rsid w:val="008B5762"/>
    <w:rsid w:val="008C1E1D"/>
    <w:rsid w:val="008C31C8"/>
    <w:rsid w:val="008C73A5"/>
    <w:rsid w:val="008D2072"/>
    <w:rsid w:val="008D267D"/>
    <w:rsid w:val="008D2CA6"/>
    <w:rsid w:val="008E13EC"/>
    <w:rsid w:val="008E2BE0"/>
    <w:rsid w:val="008E7D5A"/>
    <w:rsid w:val="008F3BC2"/>
    <w:rsid w:val="0090254E"/>
    <w:rsid w:val="00904ADB"/>
    <w:rsid w:val="00905128"/>
    <w:rsid w:val="009067BD"/>
    <w:rsid w:val="00913D91"/>
    <w:rsid w:val="00917794"/>
    <w:rsid w:val="00917E20"/>
    <w:rsid w:val="00923A25"/>
    <w:rsid w:val="009245A1"/>
    <w:rsid w:val="00926264"/>
    <w:rsid w:val="00926A85"/>
    <w:rsid w:val="00927784"/>
    <w:rsid w:val="0093095A"/>
    <w:rsid w:val="00937469"/>
    <w:rsid w:val="00940909"/>
    <w:rsid w:val="00941567"/>
    <w:rsid w:val="0094544D"/>
    <w:rsid w:val="00946F14"/>
    <w:rsid w:val="00953203"/>
    <w:rsid w:val="0095707B"/>
    <w:rsid w:val="00965308"/>
    <w:rsid w:val="00965342"/>
    <w:rsid w:val="00974F24"/>
    <w:rsid w:val="00975034"/>
    <w:rsid w:val="0097553E"/>
    <w:rsid w:val="0097641F"/>
    <w:rsid w:val="00976777"/>
    <w:rsid w:val="0098106A"/>
    <w:rsid w:val="00981B0A"/>
    <w:rsid w:val="00982B9E"/>
    <w:rsid w:val="009845E9"/>
    <w:rsid w:val="009867AB"/>
    <w:rsid w:val="00987554"/>
    <w:rsid w:val="00987EC3"/>
    <w:rsid w:val="00994DE8"/>
    <w:rsid w:val="0099547F"/>
    <w:rsid w:val="009A568F"/>
    <w:rsid w:val="009A6831"/>
    <w:rsid w:val="009B4324"/>
    <w:rsid w:val="009B4776"/>
    <w:rsid w:val="009B5CAE"/>
    <w:rsid w:val="009C1CD3"/>
    <w:rsid w:val="009C3645"/>
    <w:rsid w:val="009C3A37"/>
    <w:rsid w:val="009D24A3"/>
    <w:rsid w:val="009D3F56"/>
    <w:rsid w:val="009D71D4"/>
    <w:rsid w:val="009E10E2"/>
    <w:rsid w:val="009E61D4"/>
    <w:rsid w:val="009E6316"/>
    <w:rsid w:val="009E7093"/>
    <w:rsid w:val="009E70CF"/>
    <w:rsid w:val="009F019E"/>
    <w:rsid w:val="009F080F"/>
    <w:rsid w:val="009F103E"/>
    <w:rsid w:val="00A03237"/>
    <w:rsid w:val="00A04593"/>
    <w:rsid w:val="00A04BEE"/>
    <w:rsid w:val="00A07D7D"/>
    <w:rsid w:val="00A107C0"/>
    <w:rsid w:val="00A12048"/>
    <w:rsid w:val="00A123EC"/>
    <w:rsid w:val="00A20697"/>
    <w:rsid w:val="00A316A7"/>
    <w:rsid w:val="00A320B5"/>
    <w:rsid w:val="00A32F42"/>
    <w:rsid w:val="00A34B54"/>
    <w:rsid w:val="00A41CE5"/>
    <w:rsid w:val="00A4663E"/>
    <w:rsid w:val="00A5019F"/>
    <w:rsid w:val="00A51C73"/>
    <w:rsid w:val="00A51D63"/>
    <w:rsid w:val="00A51E8A"/>
    <w:rsid w:val="00A53DAB"/>
    <w:rsid w:val="00A561A6"/>
    <w:rsid w:val="00A57529"/>
    <w:rsid w:val="00A640ED"/>
    <w:rsid w:val="00A66AA8"/>
    <w:rsid w:val="00A70BDD"/>
    <w:rsid w:val="00A735C9"/>
    <w:rsid w:val="00A74F52"/>
    <w:rsid w:val="00A7658B"/>
    <w:rsid w:val="00A7786A"/>
    <w:rsid w:val="00A80886"/>
    <w:rsid w:val="00A83FB3"/>
    <w:rsid w:val="00A84F35"/>
    <w:rsid w:val="00A8628B"/>
    <w:rsid w:val="00A86A38"/>
    <w:rsid w:val="00A87A10"/>
    <w:rsid w:val="00AA0258"/>
    <w:rsid w:val="00AA5FB2"/>
    <w:rsid w:val="00AA71E8"/>
    <w:rsid w:val="00AB4E69"/>
    <w:rsid w:val="00AB5F8F"/>
    <w:rsid w:val="00AC2E32"/>
    <w:rsid w:val="00AC7512"/>
    <w:rsid w:val="00AD0226"/>
    <w:rsid w:val="00AE53B2"/>
    <w:rsid w:val="00AE75DF"/>
    <w:rsid w:val="00AE76DD"/>
    <w:rsid w:val="00AF0EBA"/>
    <w:rsid w:val="00AF100A"/>
    <w:rsid w:val="00AF67A1"/>
    <w:rsid w:val="00AF6ECC"/>
    <w:rsid w:val="00B018A8"/>
    <w:rsid w:val="00B0617C"/>
    <w:rsid w:val="00B10FF8"/>
    <w:rsid w:val="00B117D6"/>
    <w:rsid w:val="00B1352A"/>
    <w:rsid w:val="00B13CA1"/>
    <w:rsid w:val="00B17D60"/>
    <w:rsid w:val="00B21049"/>
    <w:rsid w:val="00B238D3"/>
    <w:rsid w:val="00B30D81"/>
    <w:rsid w:val="00B31A08"/>
    <w:rsid w:val="00B33824"/>
    <w:rsid w:val="00B3542D"/>
    <w:rsid w:val="00B372A2"/>
    <w:rsid w:val="00B3740B"/>
    <w:rsid w:val="00B4288C"/>
    <w:rsid w:val="00B456CF"/>
    <w:rsid w:val="00B46613"/>
    <w:rsid w:val="00B53C04"/>
    <w:rsid w:val="00B53E6A"/>
    <w:rsid w:val="00B5433B"/>
    <w:rsid w:val="00B57E17"/>
    <w:rsid w:val="00B60E42"/>
    <w:rsid w:val="00B63C05"/>
    <w:rsid w:val="00B764C5"/>
    <w:rsid w:val="00B8293F"/>
    <w:rsid w:val="00B845A4"/>
    <w:rsid w:val="00B8502F"/>
    <w:rsid w:val="00B85371"/>
    <w:rsid w:val="00B91836"/>
    <w:rsid w:val="00B93224"/>
    <w:rsid w:val="00B93FBF"/>
    <w:rsid w:val="00B95260"/>
    <w:rsid w:val="00B965A0"/>
    <w:rsid w:val="00B97056"/>
    <w:rsid w:val="00BA03E0"/>
    <w:rsid w:val="00BA0CEF"/>
    <w:rsid w:val="00BA141F"/>
    <w:rsid w:val="00BA7002"/>
    <w:rsid w:val="00BB7F86"/>
    <w:rsid w:val="00BC3164"/>
    <w:rsid w:val="00BC3D54"/>
    <w:rsid w:val="00BC5014"/>
    <w:rsid w:val="00BC7474"/>
    <w:rsid w:val="00BD7B8D"/>
    <w:rsid w:val="00BE0108"/>
    <w:rsid w:val="00BE0970"/>
    <w:rsid w:val="00BE1A02"/>
    <w:rsid w:val="00BE1B43"/>
    <w:rsid w:val="00BE498B"/>
    <w:rsid w:val="00BF6738"/>
    <w:rsid w:val="00BF7CBF"/>
    <w:rsid w:val="00C03489"/>
    <w:rsid w:val="00C03785"/>
    <w:rsid w:val="00C115F3"/>
    <w:rsid w:val="00C15241"/>
    <w:rsid w:val="00C15947"/>
    <w:rsid w:val="00C15B28"/>
    <w:rsid w:val="00C2314D"/>
    <w:rsid w:val="00C31A22"/>
    <w:rsid w:val="00C3675B"/>
    <w:rsid w:val="00C430C0"/>
    <w:rsid w:val="00C50569"/>
    <w:rsid w:val="00C514BE"/>
    <w:rsid w:val="00C629F4"/>
    <w:rsid w:val="00C62B9C"/>
    <w:rsid w:val="00C66670"/>
    <w:rsid w:val="00C7085E"/>
    <w:rsid w:val="00C733FE"/>
    <w:rsid w:val="00C76962"/>
    <w:rsid w:val="00C76F84"/>
    <w:rsid w:val="00C831FA"/>
    <w:rsid w:val="00C85187"/>
    <w:rsid w:val="00C91230"/>
    <w:rsid w:val="00C93102"/>
    <w:rsid w:val="00C93173"/>
    <w:rsid w:val="00C9408B"/>
    <w:rsid w:val="00C97F23"/>
    <w:rsid w:val="00CA0854"/>
    <w:rsid w:val="00CA19BF"/>
    <w:rsid w:val="00CA22D4"/>
    <w:rsid w:val="00CA26A0"/>
    <w:rsid w:val="00CA5F10"/>
    <w:rsid w:val="00CA6449"/>
    <w:rsid w:val="00CA76A3"/>
    <w:rsid w:val="00CB447B"/>
    <w:rsid w:val="00CB4E95"/>
    <w:rsid w:val="00CB6582"/>
    <w:rsid w:val="00CB663A"/>
    <w:rsid w:val="00CB7678"/>
    <w:rsid w:val="00CC213D"/>
    <w:rsid w:val="00CC4933"/>
    <w:rsid w:val="00CC5149"/>
    <w:rsid w:val="00CC763B"/>
    <w:rsid w:val="00CD1422"/>
    <w:rsid w:val="00CD2735"/>
    <w:rsid w:val="00CD2E54"/>
    <w:rsid w:val="00CE6559"/>
    <w:rsid w:val="00CF3B4D"/>
    <w:rsid w:val="00D0218C"/>
    <w:rsid w:val="00D02AC2"/>
    <w:rsid w:val="00D04D70"/>
    <w:rsid w:val="00D05B10"/>
    <w:rsid w:val="00D07620"/>
    <w:rsid w:val="00D12F8E"/>
    <w:rsid w:val="00D153E7"/>
    <w:rsid w:val="00D1575C"/>
    <w:rsid w:val="00D1596F"/>
    <w:rsid w:val="00D17D5D"/>
    <w:rsid w:val="00D217DE"/>
    <w:rsid w:val="00D24012"/>
    <w:rsid w:val="00D24DB3"/>
    <w:rsid w:val="00D26A22"/>
    <w:rsid w:val="00D35E6E"/>
    <w:rsid w:val="00D461B4"/>
    <w:rsid w:val="00D52500"/>
    <w:rsid w:val="00D533BC"/>
    <w:rsid w:val="00D64282"/>
    <w:rsid w:val="00D671CD"/>
    <w:rsid w:val="00D700CC"/>
    <w:rsid w:val="00D71EF5"/>
    <w:rsid w:val="00D7361F"/>
    <w:rsid w:val="00D736F2"/>
    <w:rsid w:val="00D73D8D"/>
    <w:rsid w:val="00D76631"/>
    <w:rsid w:val="00D81194"/>
    <w:rsid w:val="00D813D0"/>
    <w:rsid w:val="00D82AA3"/>
    <w:rsid w:val="00D902B4"/>
    <w:rsid w:val="00D926F0"/>
    <w:rsid w:val="00D94502"/>
    <w:rsid w:val="00D962BF"/>
    <w:rsid w:val="00D97E9A"/>
    <w:rsid w:val="00DA024C"/>
    <w:rsid w:val="00DA178A"/>
    <w:rsid w:val="00DA1ACC"/>
    <w:rsid w:val="00DA687A"/>
    <w:rsid w:val="00DB3187"/>
    <w:rsid w:val="00DC0102"/>
    <w:rsid w:val="00DC2A17"/>
    <w:rsid w:val="00DC7CAC"/>
    <w:rsid w:val="00DD1CE3"/>
    <w:rsid w:val="00DD4638"/>
    <w:rsid w:val="00DE1F58"/>
    <w:rsid w:val="00DE37A8"/>
    <w:rsid w:val="00DE5F7F"/>
    <w:rsid w:val="00DE7C28"/>
    <w:rsid w:val="00DF160C"/>
    <w:rsid w:val="00DF2BE5"/>
    <w:rsid w:val="00DF3892"/>
    <w:rsid w:val="00DF4093"/>
    <w:rsid w:val="00DF41DF"/>
    <w:rsid w:val="00DF5A13"/>
    <w:rsid w:val="00DF75F5"/>
    <w:rsid w:val="00E02C43"/>
    <w:rsid w:val="00E034F6"/>
    <w:rsid w:val="00E13D8E"/>
    <w:rsid w:val="00E15076"/>
    <w:rsid w:val="00E16F56"/>
    <w:rsid w:val="00E172CF"/>
    <w:rsid w:val="00E220D2"/>
    <w:rsid w:val="00E23E45"/>
    <w:rsid w:val="00E24220"/>
    <w:rsid w:val="00E24F58"/>
    <w:rsid w:val="00E30D5D"/>
    <w:rsid w:val="00E40BC0"/>
    <w:rsid w:val="00E40D0D"/>
    <w:rsid w:val="00E421B4"/>
    <w:rsid w:val="00E42936"/>
    <w:rsid w:val="00E432F2"/>
    <w:rsid w:val="00E4503B"/>
    <w:rsid w:val="00E47CFB"/>
    <w:rsid w:val="00E50ACA"/>
    <w:rsid w:val="00E54BD4"/>
    <w:rsid w:val="00E55D11"/>
    <w:rsid w:val="00E5627F"/>
    <w:rsid w:val="00E562E8"/>
    <w:rsid w:val="00E57468"/>
    <w:rsid w:val="00E618C1"/>
    <w:rsid w:val="00E6267C"/>
    <w:rsid w:val="00E74783"/>
    <w:rsid w:val="00E81444"/>
    <w:rsid w:val="00E8188A"/>
    <w:rsid w:val="00E83938"/>
    <w:rsid w:val="00E83D24"/>
    <w:rsid w:val="00E86E91"/>
    <w:rsid w:val="00E87D44"/>
    <w:rsid w:val="00E95371"/>
    <w:rsid w:val="00EA0B13"/>
    <w:rsid w:val="00EA4C1E"/>
    <w:rsid w:val="00EA56AA"/>
    <w:rsid w:val="00EB0329"/>
    <w:rsid w:val="00EB12B0"/>
    <w:rsid w:val="00EB344F"/>
    <w:rsid w:val="00EB3A0B"/>
    <w:rsid w:val="00EC2F7A"/>
    <w:rsid w:val="00ED14E8"/>
    <w:rsid w:val="00ED1B7A"/>
    <w:rsid w:val="00EE0011"/>
    <w:rsid w:val="00EE2AEE"/>
    <w:rsid w:val="00EE380C"/>
    <w:rsid w:val="00EE44AF"/>
    <w:rsid w:val="00EF0127"/>
    <w:rsid w:val="00EF05FA"/>
    <w:rsid w:val="00EF3A39"/>
    <w:rsid w:val="00EF5910"/>
    <w:rsid w:val="00EF6202"/>
    <w:rsid w:val="00EF7BCE"/>
    <w:rsid w:val="00F02898"/>
    <w:rsid w:val="00F03BCD"/>
    <w:rsid w:val="00F10830"/>
    <w:rsid w:val="00F2012F"/>
    <w:rsid w:val="00F20CC9"/>
    <w:rsid w:val="00F24F35"/>
    <w:rsid w:val="00F25811"/>
    <w:rsid w:val="00F2697E"/>
    <w:rsid w:val="00F26BC7"/>
    <w:rsid w:val="00F31352"/>
    <w:rsid w:val="00F34D24"/>
    <w:rsid w:val="00F41C4D"/>
    <w:rsid w:val="00F422B0"/>
    <w:rsid w:val="00F46175"/>
    <w:rsid w:val="00F46503"/>
    <w:rsid w:val="00F53C5A"/>
    <w:rsid w:val="00F548AE"/>
    <w:rsid w:val="00F54B59"/>
    <w:rsid w:val="00F70C59"/>
    <w:rsid w:val="00F718F8"/>
    <w:rsid w:val="00F74DC2"/>
    <w:rsid w:val="00F807D3"/>
    <w:rsid w:val="00F80F20"/>
    <w:rsid w:val="00F841B4"/>
    <w:rsid w:val="00F862E9"/>
    <w:rsid w:val="00F90729"/>
    <w:rsid w:val="00F9254E"/>
    <w:rsid w:val="00F95BE5"/>
    <w:rsid w:val="00F975B3"/>
    <w:rsid w:val="00FA1606"/>
    <w:rsid w:val="00FA2E4D"/>
    <w:rsid w:val="00FA345F"/>
    <w:rsid w:val="00FA3E25"/>
    <w:rsid w:val="00FA3EEE"/>
    <w:rsid w:val="00FA41BD"/>
    <w:rsid w:val="00FA5B1B"/>
    <w:rsid w:val="00FB10D5"/>
    <w:rsid w:val="00FB1154"/>
    <w:rsid w:val="00FB444E"/>
    <w:rsid w:val="00FB623F"/>
    <w:rsid w:val="00FB763D"/>
    <w:rsid w:val="00FC0943"/>
    <w:rsid w:val="00FC3087"/>
    <w:rsid w:val="00FC3C5D"/>
    <w:rsid w:val="00FC4BDC"/>
    <w:rsid w:val="00FC79DB"/>
    <w:rsid w:val="00FD037E"/>
    <w:rsid w:val="00FD03C2"/>
    <w:rsid w:val="00FD16BE"/>
    <w:rsid w:val="00FD5235"/>
    <w:rsid w:val="00FE0011"/>
    <w:rsid w:val="00FE15F7"/>
    <w:rsid w:val="00FE468D"/>
    <w:rsid w:val="00FE679D"/>
    <w:rsid w:val="00FF2E42"/>
    <w:rsid w:val="00FF358A"/>
    <w:rsid w:val="00FF6B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2"/>
    </o:shapelayout>
  </w:shapeDefaults>
  <w:decimalSymbol w:val="."/>
  <w:listSeparator w:val=","/>
  <w14:docId w14:val="281122CE"/>
  <w15:docId w15:val="{8C45A69D-309C-444C-9223-C1D770D1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95A"/>
    <w:rPr>
      <w:rFonts w:ascii="Arial" w:hAnsi="Arial"/>
      <w:sz w:val="24"/>
      <w:lang w:val="en-US" w:eastAsia="en-US"/>
    </w:rPr>
  </w:style>
  <w:style w:type="paragraph" w:styleId="Heading1">
    <w:name w:val="heading 1"/>
    <w:next w:val="Normal"/>
    <w:qFormat/>
    <w:rsid w:val="0093095A"/>
    <w:pPr>
      <w:outlineLvl w:val="0"/>
    </w:pPr>
    <w:rPr>
      <w:noProof/>
      <w:lang w:val="en-US" w:eastAsia="en-US"/>
    </w:rPr>
  </w:style>
  <w:style w:type="paragraph" w:styleId="Heading2">
    <w:name w:val="heading 2"/>
    <w:basedOn w:val="Normal"/>
    <w:next w:val="Normal"/>
    <w:qFormat/>
    <w:rsid w:val="0093095A"/>
    <w:pPr>
      <w:keepNext/>
      <w:outlineLvl w:val="1"/>
    </w:pPr>
    <w:rPr>
      <w:b/>
    </w:rPr>
  </w:style>
  <w:style w:type="paragraph" w:styleId="Heading3">
    <w:name w:val="heading 3"/>
    <w:basedOn w:val="Normal"/>
    <w:next w:val="Normal"/>
    <w:qFormat/>
    <w:rsid w:val="0093095A"/>
    <w:pPr>
      <w:keepNext/>
      <w:outlineLvl w:val="2"/>
    </w:pPr>
    <w:rPr>
      <w:b/>
      <w:sz w:val="20"/>
    </w:rPr>
  </w:style>
  <w:style w:type="paragraph" w:styleId="Heading4">
    <w:name w:val="heading 4"/>
    <w:basedOn w:val="Normal"/>
    <w:next w:val="Normal"/>
    <w:qFormat/>
    <w:rsid w:val="0093095A"/>
    <w:pPr>
      <w:keepNext/>
      <w:outlineLvl w:val="3"/>
    </w:pPr>
    <w:rPr>
      <w:b/>
      <w:sz w:val="16"/>
    </w:rPr>
  </w:style>
  <w:style w:type="paragraph" w:styleId="Heading5">
    <w:name w:val="heading 5"/>
    <w:basedOn w:val="Normal"/>
    <w:next w:val="Normal"/>
    <w:qFormat/>
    <w:rsid w:val="0093095A"/>
    <w:pPr>
      <w:keepNext/>
      <w:outlineLvl w:val="4"/>
    </w:pPr>
    <w:rPr>
      <w:b/>
      <w:sz w:val="28"/>
    </w:rPr>
  </w:style>
  <w:style w:type="paragraph" w:styleId="Heading6">
    <w:name w:val="heading 6"/>
    <w:basedOn w:val="Normal"/>
    <w:next w:val="Normal"/>
    <w:qFormat/>
    <w:rsid w:val="0093095A"/>
    <w:pPr>
      <w:keepNext/>
      <w:outlineLvl w:val="5"/>
    </w:pPr>
    <w:rPr>
      <w:sz w:val="28"/>
    </w:rPr>
  </w:style>
  <w:style w:type="paragraph" w:styleId="Heading7">
    <w:name w:val="heading 7"/>
    <w:basedOn w:val="Normal"/>
    <w:next w:val="Normal"/>
    <w:qFormat/>
    <w:rsid w:val="0093095A"/>
    <w:pPr>
      <w:keepNext/>
      <w:jc w:val="center"/>
      <w:outlineLvl w:val="6"/>
    </w:pPr>
    <w:rPr>
      <w:b/>
      <w:sz w:val="72"/>
      <w:lang w:val="en-GB"/>
    </w:rPr>
  </w:style>
  <w:style w:type="paragraph" w:styleId="Heading8">
    <w:name w:val="heading 8"/>
    <w:basedOn w:val="Normal"/>
    <w:next w:val="Normal"/>
    <w:qFormat/>
    <w:rsid w:val="0093095A"/>
    <w:pPr>
      <w:keepNext/>
      <w:numPr>
        <w:numId w:val="2"/>
      </w:numPr>
      <w:tabs>
        <w:tab w:val="left" w:pos="-1440"/>
        <w:tab w:val="left" w:pos="-720"/>
        <w:tab w:val="left" w:pos="630"/>
        <w:tab w:val="left" w:pos="1080"/>
        <w:tab w:val="left" w:pos="1560"/>
        <w:tab w:val="left" w:pos="2160"/>
        <w:tab w:val="left" w:pos="3000"/>
        <w:tab w:val="left" w:pos="3600"/>
        <w:tab w:val="left" w:pos="4320"/>
        <w:tab w:val="left" w:pos="5040"/>
        <w:tab w:val="left" w:pos="5760"/>
        <w:tab w:val="left" w:pos="6480"/>
        <w:tab w:val="left" w:pos="7200"/>
        <w:tab w:val="left" w:pos="7920"/>
        <w:tab w:val="left" w:pos="8640"/>
        <w:tab w:val="left" w:pos="9360"/>
      </w:tabs>
      <w:jc w:val="both"/>
      <w:outlineLvl w:val="7"/>
    </w:pPr>
    <w:rPr>
      <w:b/>
      <w:sz w:val="28"/>
      <w:lang w:val="en-GB"/>
    </w:rPr>
  </w:style>
  <w:style w:type="paragraph" w:styleId="Heading9">
    <w:name w:val="heading 9"/>
    <w:basedOn w:val="Normal"/>
    <w:next w:val="Normal"/>
    <w:qFormat/>
    <w:rsid w:val="0093095A"/>
    <w:pPr>
      <w:keepNext/>
      <w:spacing w:before="120"/>
      <w:jc w:val="both"/>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3095A"/>
    <w:pPr>
      <w:jc w:val="center"/>
    </w:pPr>
    <w:rPr>
      <w:sz w:val="32"/>
    </w:rPr>
  </w:style>
  <w:style w:type="paragraph" w:styleId="BodyText">
    <w:name w:val="Body Text"/>
    <w:basedOn w:val="Normal"/>
    <w:link w:val="BodyTextChar"/>
    <w:rsid w:val="0093095A"/>
    <w:rPr>
      <w:b/>
    </w:rPr>
  </w:style>
  <w:style w:type="paragraph" w:styleId="BodyTextIndent">
    <w:name w:val="Body Text Indent"/>
    <w:basedOn w:val="Normal"/>
    <w:rsid w:val="0093095A"/>
    <w:pPr>
      <w:tabs>
        <w:tab w:val="left" w:pos="778"/>
        <w:tab w:val="right" w:pos="10800"/>
        <w:tab w:val="left" w:pos="778"/>
      </w:tabs>
      <w:ind w:left="810" w:hanging="464"/>
    </w:pPr>
    <w:rPr>
      <w:sz w:val="20"/>
    </w:rPr>
  </w:style>
  <w:style w:type="paragraph" w:styleId="BodyTextIndent2">
    <w:name w:val="Body Text Indent 2"/>
    <w:basedOn w:val="Normal"/>
    <w:rsid w:val="0093095A"/>
    <w:pPr>
      <w:tabs>
        <w:tab w:val="left" w:pos="862"/>
        <w:tab w:val="left" w:pos="862"/>
      </w:tabs>
      <w:ind w:left="812" w:hanging="529"/>
    </w:pPr>
    <w:rPr>
      <w:sz w:val="20"/>
    </w:rPr>
  </w:style>
  <w:style w:type="paragraph" w:styleId="BodyTextIndent3">
    <w:name w:val="Body Text Indent 3"/>
    <w:basedOn w:val="Normal"/>
    <w:rsid w:val="0093095A"/>
    <w:pPr>
      <w:tabs>
        <w:tab w:val="left" w:pos="810"/>
        <w:tab w:val="left" w:pos="810"/>
      </w:tabs>
      <w:ind w:left="760" w:hanging="413"/>
    </w:pPr>
    <w:rPr>
      <w:sz w:val="20"/>
    </w:rPr>
  </w:style>
  <w:style w:type="paragraph" w:styleId="Subtitle">
    <w:name w:val="Subtitle"/>
    <w:basedOn w:val="Normal"/>
    <w:qFormat/>
    <w:rsid w:val="0093095A"/>
    <w:pPr>
      <w:jc w:val="center"/>
    </w:pPr>
    <w:rPr>
      <w:b/>
      <w:sz w:val="32"/>
    </w:rPr>
  </w:style>
  <w:style w:type="paragraph" w:styleId="Header">
    <w:name w:val="header"/>
    <w:basedOn w:val="Normal"/>
    <w:link w:val="HeaderChar"/>
    <w:uiPriority w:val="99"/>
    <w:rsid w:val="0093095A"/>
    <w:pPr>
      <w:tabs>
        <w:tab w:val="center" w:pos="4320"/>
        <w:tab w:val="right" w:pos="8640"/>
      </w:tabs>
    </w:pPr>
  </w:style>
  <w:style w:type="paragraph" w:styleId="Footer">
    <w:name w:val="footer"/>
    <w:basedOn w:val="Normal"/>
    <w:rsid w:val="0093095A"/>
    <w:pPr>
      <w:tabs>
        <w:tab w:val="center" w:pos="4320"/>
        <w:tab w:val="right" w:pos="8640"/>
      </w:tabs>
    </w:pPr>
  </w:style>
  <w:style w:type="character" w:styleId="PageNumber">
    <w:name w:val="page number"/>
    <w:basedOn w:val="DefaultParagraphFont"/>
    <w:rsid w:val="0093095A"/>
  </w:style>
  <w:style w:type="paragraph" w:styleId="BlockText">
    <w:name w:val="Block Text"/>
    <w:basedOn w:val="Normal"/>
    <w:rsid w:val="0093095A"/>
    <w:pPr>
      <w:ind w:left="-360" w:right="-360"/>
    </w:pPr>
    <w:rPr>
      <w:sz w:val="18"/>
    </w:rPr>
  </w:style>
  <w:style w:type="character" w:styleId="Hyperlink">
    <w:name w:val="Hyperlink"/>
    <w:basedOn w:val="DefaultParagraphFont"/>
    <w:rsid w:val="0093095A"/>
    <w:rPr>
      <w:color w:val="0000FF"/>
      <w:u w:val="single"/>
    </w:rPr>
  </w:style>
  <w:style w:type="character" w:styleId="Strong">
    <w:name w:val="Strong"/>
    <w:basedOn w:val="DefaultParagraphFont"/>
    <w:qFormat/>
    <w:rsid w:val="0093095A"/>
    <w:rPr>
      <w:b/>
    </w:rPr>
  </w:style>
  <w:style w:type="character" w:styleId="FollowedHyperlink">
    <w:name w:val="FollowedHyperlink"/>
    <w:basedOn w:val="DefaultParagraphFont"/>
    <w:rsid w:val="0093095A"/>
    <w:rPr>
      <w:color w:val="800080"/>
      <w:u w:val="single"/>
    </w:rPr>
  </w:style>
  <w:style w:type="paragraph" w:styleId="BodyText2">
    <w:name w:val="Body Text 2"/>
    <w:basedOn w:val="Normal"/>
    <w:rsid w:val="0093095A"/>
    <w:pPr>
      <w:jc w:val="center"/>
    </w:pPr>
    <w:rPr>
      <w:b/>
      <w:sz w:val="40"/>
      <w:lang w:val="en-GB"/>
    </w:rPr>
  </w:style>
  <w:style w:type="character" w:styleId="Emphasis">
    <w:name w:val="Emphasis"/>
    <w:basedOn w:val="DefaultParagraphFont"/>
    <w:qFormat/>
    <w:rsid w:val="0093095A"/>
    <w:rPr>
      <w:i/>
    </w:rPr>
  </w:style>
  <w:style w:type="paragraph" w:styleId="BodyText3">
    <w:name w:val="Body Text 3"/>
    <w:basedOn w:val="Normal"/>
    <w:rsid w:val="0093095A"/>
    <w:rPr>
      <w:b/>
      <w:lang w:val="en-GB"/>
    </w:rPr>
  </w:style>
  <w:style w:type="paragraph" w:styleId="DocumentMap">
    <w:name w:val="Document Map"/>
    <w:basedOn w:val="Normal"/>
    <w:semiHidden/>
    <w:rsid w:val="0093095A"/>
    <w:pPr>
      <w:shd w:val="clear" w:color="auto" w:fill="000080"/>
    </w:pPr>
    <w:rPr>
      <w:rFonts w:ascii="Tahoma" w:hAnsi="Tahoma"/>
    </w:rPr>
  </w:style>
  <w:style w:type="table" w:styleId="TableGrid">
    <w:name w:val="Table Grid"/>
    <w:basedOn w:val="TableNormal"/>
    <w:rsid w:val="00CB4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444CE9"/>
    <w:pPr>
      <w:numPr>
        <w:ilvl w:val="1"/>
        <w:numId w:val="9"/>
      </w:numPr>
      <w:tabs>
        <w:tab w:val="left" w:pos="1080"/>
      </w:tabs>
      <w:jc w:val="both"/>
    </w:pPr>
    <w:rPr>
      <w:sz w:val="22"/>
    </w:rPr>
  </w:style>
  <w:style w:type="paragraph" w:customStyle="1" w:styleId="Level1">
    <w:name w:val="Level 1"/>
    <w:basedOn w:val="Normal"/>
    <w:rsid w:val="001B23C6"/>
    <w:pPr>
      <w:tabs>
        <w:tab w:val="num" w:pos="422"/>
        <w:tab w:val="right" w:pos="3284"/>
      </w:tabs>
      <w:ind w:left="422" w:hanging="360"/>
      <w:jc w:val="both"/>
    </w:pPr>
    <w:rPr>
      <w:b/>
      <w:sz w:val="22"/>
    </w:rPr>
  </w:style>
  <w:style w:type="paragraph" w:styleId="BalloonText">
    <w:name w:val="Balloon Text"/>
    <w:basedOn w:val="Normal"/>
    <w:semiHidden/>
    <w:rsid w:val="000839F0"/>
    <w:rPr>
      <w:rFonts w:ascii="Tahoma" w:hAnsi="Tahoma" w:cs="Tahoma"/>
      <w:sz w:val="16"/>
      <w:szCs w:val="16"/>
    </w:rPr>
  </w:style>
  <w:style w:type="paragraph" w:customStyle="1" w:styleId="Heading">
    <w:name w:val="Heading"/>
    <w:basedOn w:val="Normal"/>
    <w:rsid w:val="00560EF3"/>
    <w:pPr>
      <w:keepNext/>
      <w:spacing w:before="240" w:after="120"/>
      <w:jc w:val="both"/>
    </w:pPr>
    <w:rPr>
      <w:rFonts w:ascii="Times New Roman" w:hAnsi="Times New Roman"/>
      <w:b/>
      <w:szCs w:val="24"/>
      <w:u w:val="single"/>
      <w:lang w:val="en-CA"/>
    </w:rPr>
  </w:style>
  <w:style w:type="paragraph" w:styleId="TOAHeading">
    <w:name w:val="toa heading"/>
    <w:basedOn w:val="Normal"/>
    <w:next w:val="Normal"/>
    <w:semiHidden/>
    <w:rsid w:val="00560EF3"/>
    <w:pPr>
      <w:tabs>
        <w:tab w:val="left" w:pos="9000"/>
        <w:tab w:val="right" w:pos="9360"/>
      </w:tabs>
      <w:suppressAutoHyphens/>
    </w:pPr>
    <w:rPr>
      <w:rFonts w:ascii="Times New Roman" w:hAnsi="Times New Roman"/>
    </w:rPr>
  </w:style>
  <w:style w:type="paragraph" w:customStyle="1" w:styleId="Table-Normal">
    <w:name w:val="Table - Normal"/>
    <w:basedOn w:val="Normal"/>
    <w:rsid w:val="00560EF3"/>
    <w:pPr>
      <w:spacing w:before="60" w:after="120"/>
      <w:jc w:val="both"/>
    </w:pPr>
    <w:rPr>
      <w:rFonts w:ascii="Times New Roman" w:hAnsi="Times New Roman"/>
      <w:szCs w:val="24"/>
      <w:lang w:val="en-CA"/>
    </w:rPr>
  </w:style>
  <w:style w:type="paragraph" w:customStyle="1" w:styleId="NormalBullet">
    <w:name w:val="Normal Bullet"/>
    <w:basedOn w:val="Normal"/>
    <w:rsid w:val="00560EF3"/>
    <w:pPr>
      <w:tabs>
        <w:tab w:val="left" w:pos="720"/>
        <w:tab w:val="num" w:pos="1440"/>
      </w:tabs>
      <w:spacing w:before="60"/>
      <w:ind w:left="720" w:hanging="720"/>
      <w:jc w:val="both"/>
    </w:pPr>
    <w:rPr>
      <w:rFonts w:ascii="Times New Roman" w:hAnsi="Times New Roman"/>
      <w:szCs w:val="24"/>
      <w:lang w:val="en-CA"/>
    </w:rPr>
  </w:style>
  <w:style w:type="paragraph" w:styleId="ListParagraph">
    <w:name w:val="List Paragraph"/>
    <w:aliases w:val="Numbered List Paragraph,Bullet,Medium Grid 1 - Accent 21"/>
    <w:basedOn w:val="Normal"/>
    <w:link w:val="ListParagraphChar"/>
    <w:uiPriority w:val="34"/>
    <w:qFormat/>
    <w:rsid w:val="00682F74"/>
    <w:pPr>
      <w:ind w:left="720"/>
      <w:contextualSpacing/>
    </w:pPr>
  </w:style>
  <w:style w:type="character" w:styleId="CommentReference">
    <w:name w:val="annotation reference"/>
    <w:basedOn w:val="DefaultParagraphFont"/>
    <w:rsid w:val="00535815"/>
    <w:rPr>
      <w:sz w:val="16"/>
      <w:szCs w:val="16"/>
    </w:rPr>
  </w:style>
  <w:style w:type="paragraph" w:styleId="CommentText">
    <w:name w:val="annotation text"/>
    <w:basedOn w:val="Normal"/>
    <w:link w:val="CommentTextChar"/>
    <w:rsid w:val="00535815"/>
    <w:rPr>
      <w:sz w:val="20"/>
    </w:rPr>
  </w:style>
  <w:style w:type="character" w:customStyle="1" w:styleId="CommentTextChar">
    <w:name w:val="Comment Text Char"/>
    <w:basedOn w:val="DefaultParagraphFont"/>
    <w:link w:val="CommentText"/>
    <w:rsid w:val="00535815"/>
    <w:rPr>
      <w:rFonts w:ascii="Arial" w:hAnsi="Arial"/>
      <w:lang w:val="en-US" w:eastAsia="en-US"/>
    </w:rPr>
  </w:style>
  <w:style w:type="character" w:customStyle="1" w:styleId="BodyTextChar">
    <w:name w:val="Body Text Char"/>
    <w:basedOn w:val="DefaultParagraphFont"/>
    <w:link w:val="BodyText"/>
    <w:rsid w:val="007B01D7"/>
    <w:rPr>
      <w:rFonts w:ascii="Arial" w:hAnsi="Arial"/>
      <w:b/>
      <w:sz w:val="24"/>
      <w:lang w:val="en-US" w:eastAsia="en-US"/>
    </w:rPr>
  </w:style>
  <w:style w:type="paragraph" w:styleId="PlainText">
    <w:name w:val="Plain Text"/>
    <w:basedOn w:val="Normal"/>
    <w:link w:val="PlainTextChar"/>
    <w:rsid w:val="00A320B5"/>
    <w:rPr>
      <w:rFonts w:ascii="Courier New" w:hAnsi="Courier New" w:cs="Courier New"/>
      <w:bCs/>
      <w:spacing w:val="-5"/>
      <w:sz w:val="20"/>
    </w:rPr>
  </w:style>
  <w:style w:type="character" w:customStyle="1" w:styleId="PlainTextChar">
    <w:name w:val="Plain Text Char"/>
    <w:basedOn w:val="DefaultParagraphFont"/>
    <w:link w:val="PlainText"/>
    <w:rsid w:val="00A320B5"/>
    <w:rPr>
      <w:rFonts w:ascii="Courier New" w:hAnsi="Courier New" w:cs="Courier New"/>
      <w:bCs/>
      <w:spacing w:val="-5"/>
      <w:lang w:val="en-US" w:eastAsia="en-US"/>
    </w:rPr>
  </w:style>
  <w:style w:type="character" w:customStyle="1" w:styleId="ListParagraphChar">
    <w:name w:val="List Paragraph Char"/>
    <w:aliases w:val="Numbered List Paragraph Char,Bullet Char,Medium Grid 1 - Accent 21 Char"/>
    <w:basedOn w:val="DefaultParagraphFont"/>
    <w:link w:val="ListParagraph"/>
    <w:uiPriority w:val="34"/>
    <w:locked/>
    <w:rsid w:val="00D97E9A"/>
    <w:rPr>
      <w:rFonts w:ascii="Arial" w:hAnsi="Arial"/>
      <w:sz w:val="24"/>
      <w:lang w:val="en-US" w:eastAsia="en-US"/>
    </w:rPr>
  </w:style>
  <w:style w:type="paragraph" w:styleId="CommentSubject">
    <w:name w:val="annotation subject"/>
    <w:basedOn w:val="CommentText"/>
    <w:next w:val="CommentText"/>
    <w:link w:val="CommentSubjectChar"/>
    <w:semiHidden/>
    <w:unhideWhenUsed/>
    <w:rsid w:val="005901A9"/>
    <w:rPr>
      <w:b/>
      <w:bCs/>
    </w:rPr>
  </w:style>
  <w:style w:type="character" w:customStyle="1" w:styleId="CommentSubjectChar">
    <w:name w:val="Comment Subject Char"/>
    <w:basedOn w:val="CommentTextChar"/>
    <w:link w:val="CommentSubject"/>
    <w:semiHidden/>
    <w:rsid w:val="005901A9"/>
    <w:rPr>
      <w:rFonts w:ascii="Arial" w:hAnsi="Arial"/>
      <w:b/>
      <w:bCs/>
      <w:lang w:val="en-US" w:eastAsia="en-US"/>
    </w:rPr>
  </w:style>
  <w:style w:type="paragraph" w:styleId="Revision">
    <w:name w:val="Revision"/>
    <w:hidden/>
    <w:uiPriority w:val="99"/>
    <w:semiHidden/>
    <w:rsid w:val="000D1869"/>
    <w:rPr>
      <w:rFonts w:ascii="Arial" w:hAnsi="Arial"/>
      <w:sz w:val="24"/>
      <w:lang w:val="en-US" w:eastAsia="en-US"/>
    </w:rPr>
  </w:style>
  <w:style w:type="character" w:customStyle="1" w:styleId="UnresolvedMention1">
    <w:name w:val="Unresolved Mention1"/>
    <w:basedOn w:val="DefaultParagraphFont"/>
    <w:uiPriority w:val="99"/>
    <w:semiHidden/>
    <w:unhideWhenUsed/>
    <w:rsid w:val="00386BAA"/>
    <w:rPr>
      <w:color w:val="808080"/>
      <w:shd w:val="clear" w:color="auto" w:fill="E6E6E6"/>
    </w:rPr>
  </w:style>
  <w:style w:type="character" w:customStyle="1" w:styleId="HeaderChar">
    <w:name w:val="Header Char"/>
    <w:basedOn w:val="DefaultParagraphFont"/>
    <w:link w:val="Header"/>
    <w:uiPriority w:val="99"/>
    <w:rsid w:val="0066339E"/>
    <w:rPr>
      <w:rFonts w:ascii="Arial" w:hAnsi="Arial"/>
      <w:sz w:val="24"/>
      <w:lang w:val="en-US" w:eastAsia="en-US"/>
    </w:rPr>
  </w:style>
  <w:style w:type="character" w:styleId="UnresolvedMention">
    <w:name w:val="Unresolved Mention"/>
    <w:basedOn w:val="DefaultParagraphFont"/>
    <w:uiPriority w:val="99"/>
    <w:semiHidden/>
    <w:unhideWhenUsed/>
    <w:rsid w:val="00FA2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53248">
      <w:bodyDiv w:val="1"/>
      <w:marLeft w:val="0"/>
      <w:marRight w:val="0"/>
      <w:marTop w:val="0"/>
      <w:marBottom w:val="0"/>
      <w:divBdr>
        <w:top w:val="none" w:sz="0" w:space="0" w:color="auto"/>
        <w:left w:val="none" w:sz="0" w:space="0" w:color="auto"/>
        <w:bottom w:val="none" w:sz="0" w:space="0" w:color="auto"/>
        <w:right w:val="none" w:sz="0" w:space="0" w:color="auto"/>
      </w:divBdr>
    </w:div>
    <w:div w:id="17369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pplyconsulting@calgary.ca" TargetMode="External"/><Relationship Id="rId18" Type="http://schemas.openxmlformats.org/officeDocument/2006/relationships/hyperlink" Target="mailto:supplyconsulting@calgary.c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upplyconsulting@calgary.c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upplyconsulting@calgary.ca"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supplyconsulting@calgary.ca"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LYCONSULTING@CALGARY.CA" TargetMode="External"/><Relationship Id="rId22" Type="http://schemas.openxmlformats.org/officeDocument/2006/relationships/oleObject" Target="embeddings/oleObject2.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ent_x0020_ClassificationTaxHTField1 xmlns="3b341044-0cd2-4806-a9f6-495c3fa5e2e2">
      <Terms xmlns="http://schemas.microsoft.com/office/infopath/2007/PartnerControls"/>
    </Content_x0020_ClassificationTaxHTField1>
    <fdb4a996203346eb9cb69409afff9ae0 xmlns="240aeccb-4972-47cd-b38b-0b44f786f40d" xsi:nil="true"/>
    <Description1 xmlns="c4fe4be5-56f4-467e-b4a4-a4b064910afa" xsi:nil="true"/>
    <Document_x0020_CategoryTaxHTField0 xmlns="1c905b94-56aa-4d3a-adc2-fbcde3a8a0b1">
      <Terms xmlns="http://schemas.microsoft.com/office/infopath/2007/PartnerControls"/>
    </Document_x0020_CategoryTaxHTField0>
    <OldUrl xmlns="e581e1af-00ea-413a-8e75-837892944e8f" xsi:nil="true"/>
    <COCIS_x0020_KeywordsTaxHTField0 xmlns="3b341044-0cd2-4806-a9f6-495c3fa5e2e2">
      <Terms xmlns="http://schemas.microsoft.com/office/infopath/2007/PartnerControls"/>
    </COCIS_x0020_KeywordsTaxHTField0>
    <TaxCatchAll xmlns="c4fe4be5-56f4-467e-b4a4-a4b064910af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85a7ac07-ab73-4fc2-8369-0bd908e476e7" ContentTypeId="0x010100EA5EA32CF4385549BFA194A0FF8BD22E" PreviousValue="false"/>
</file>

<file path=customXml/item5.xml><?xml version="1.0" encoding="utf-8"?>
<ct:contentTypeSchema xmlns:ct="http://schemas.microsoft.com/office/2006/metadata/contentType" xmlns:ma="http://schemas.microsoft.com/office/2006/metadata/properties/metaAttributes" ct:_="" ma:_="" ma:contentTypeName="The City of Calgary Document" ma:contentTypeID="0x010100EA5EA32CF4385549BFA194A0FF8BD22E002258B2B68625FA46A23D25DA6EABAD51" ma:contentTypeVersion="8" ma:contentTypeDescription="" ma:contentTypeScope="" ma:versionID="9a688c805892c398d9bbda66f12d5f03">
  <xsd:schema xmlns:xsd="http://www.w3.org/2001/XMLSchema" xmlns:xs="http://www.w3.org/2001/XMLSchema" xmlns:p="http://schemas.microsoft.com/office/2006/metadata/properties" xmlns:ns2="c4fe4be5-56f4-467e-b4a4-a4b064910afa" xmlns:ns3="3b341044-0cd2-4806-a9f6-495c3fa5e2e2" xmlns:ns4="1c905b94-56aa-4d3a-adc2-fbcde3a8a0b1" xmlns:ns5="240aeccb-4972-47cd-b38b-0b44f786f40d" xmlns:ns6="e581e1af-00ea-413a-8e75-837892944e8f" targetNamespace="http://schemas.microsoft.com/office/2006/metadata/properties" ma:root="true" ma:fieldsID="b7371d3730fa9458c57b1f354f3fee78" ns2:_="" ns3:_="" ns4:_="" ns5:_="" ns6:_="">
    <xsd:import namespace="c4fe4be5-56f4-467e-b4a4-a4b064910afa"/>
    <xsd:import namespace="3b341044-0cd2-4806-a9f6-495c3fa5e2e2"/>
    <xsd:import namespace="1c905b94-56aa-4d3a-adc2-fbcde3a8a0b1"/>
    <xsd:import namespace="240aeccb-4972-47cd-b38b-0b44f786f40d"/>
    <xsd:import namespace="e581e1af-00ea-413a-8e75-837892944e8f"/>
    <xsd:element name="properties">
      <xsd:complexType>
        <xsd:sequence>
          <xsd:element name="documentManagement">
            <xsd:complexType>
              <xsd:all>
                <xsd:element ref="ns2:TaxCatchAll" minOccurs="0"/>
                <xsd:element ref="ns2:TaxCatchAllLabel" minOccurs="0"/>
                <xsd:element ref="ns2:Description1" minOccurs="0"/>
                <xsd:element ref="ns2:_dlc_DocId" minOccurs="0"/>
                <xsd:element ref="ns2:_dlc_DocIdUrl" minOccurs="0"/>
                <xsd:element ref="ns2:_dlc_DocIdPersistId" minOccurs="0"/>
                <xsd:element ref="ns3:Content_x0020_ClassificationTaxHTField1" minOccurs="0"/>
                <xsd:element ref="ns3:COCIS_x0020_KeywordsTaxHTField0" minOccurs="0"/>
                <xsd:element ref="ns4:Document_x0020_CategoryTaxHTField0" minOccurs="0"/>
                <xsd:element ref="ns5:fdb4a996203346eb9cb69409afff9ae0" minOccurs="0"/>
                <xsd:element ref="ns6:Ol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e4be5-56f4-467e-b4a4-a4b064910af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b5aed8-fa55-4087-9d7c-5373d1548adf}" ma:internalName="TaxCatchAll" ma:showField="CatchAllData" ma:web="9e30fa77-001b-49d5-9da1-de3ed4bcdf9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eb5aed8-fa55-4087-9d7c-5373d1548adf}" ma:internalName="TaxCatchAllLabel" ma:readOnly="true" ma:showField="CatchAllDataLabel" ma:web="9e30fa77-001b-49d5-9da1-de3ed4bcdf90">
      <xsd:complexType>
        <xsd:complexContent>
          <xsd:extension base="dms:MultiChoiceLookup">
            <xsd:sequence>
              <xsd:element name="Value" type="dms:Lookup" maxOccurs="unbounded" minOccurs="0" nillable="true"/>
            </xsd:sequence>
          </xsd:extension>
        </xsd:complexContent>
      </xsd:complexType>
    </xsd:element>
    <xsd:element name="Description1" ma:index="10" nillable="true" ma:displayName="Description" ma:description="Description field to elaborate the purpose of this item." ma:internalName="Description1">
      <xsd:simpleType>
        <xsd:restriction base="dms:Note">
          <xsd:maxLength value="255"/>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1044-0cd2-4806-a9f6-495c3fa5e2e2" elementFormDefault="qualified">
    <xsd:import namespace="http://schemas.microsoft.com/office/2006/documentManagement/types"/>
    <xsd:import namespace="http://schemas.microsoft.com/office/infopath/2007/PartnerControls"/>
    <xsd:element name="Content_x0020_ClassificationTaxHTField1" ma:index="14" nillable="true" ma:displayName="Content Classification_1" ma:hidden="true" ma:internalName="Content_x0020_ClassificationTaxHTField1">
      <xsd:simpleType>
        <xsd:restriction base="dms:Note"/>
      </xsd:simpleType>
    </xsd:element>
    <xsd:element name="COCIS_x0020_KeywordsTaxHTField0" ma:index="16" nillable="true" ma:taxonomy="true" ma:internalName="COCIS_x0020_KeywordsTaxHTField0" ma:taxonomyFieldName="COCIS_x0020_Keywords" ma:displayName="COCIS Keywords" ma:default="" ma:fieldId="{593ecbb7-08b9-4baf-805b-9ab7856d328b}" ma:taxonomyMulti="true" ma:sspId="85a7ac07-ab73-4fc2-8369-0bd908e476e7" ma:termSetId="e4fd5add-ea06-4909-9630-a248fec1a65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05b94-56aa-4d3a-adc2-fbcde3a8a0b1" elementFormDefault="qualified">
    <xsd:import namespace="http://schemas.microsoft.com/office/2006/documentManagement/types"/>
    <xsd:import namespace="http://schemas.microsoft.com/office/infopath/2007/PartnerControls"/>
    <xsd:element name="Document_x0020_CategoryTaxHTField0" ma:index="18" nillable="true" ma:taxonomy="true" ma:internalName="Document_x0020_CategoryTaxHTField0" ma:taxonomyFieldName="Document_x0020_Category" ma:displayName="Document Category" ma:default="" ma:fieldId="{2a5aac9a-77fd-4925-9c02-e45c860076e5}" ma:taxonomyMulti="true" ma:sspId="85a7ac07-ab73-4fc2-8369-0bd908e476e7" ma:termSetId="58f983ec-c6ad-4005-a71a-560397a9d0fb" ma:anchorId="157cc4fa-ad5a-46a5-98d6-53c5bb4d75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0aeccb-4972-47cd-b38b-0b44f786f40d" elementFormDefault="qualified">
    <xsd:import namespace="http://schemas.microsoft.com/office/2006/documentManagement/types"/>
    <xsd:import namespace="http://schemas.microsoft.com/office/infopath/2007/PartnerControls"/>
    <xsd:element name="fdb4a996203346eb9cb69409afff9ae0" ma:index="20" nillable="true" ma:displayName="Content Classification_0" ma:hidden="true" ma:internalName="fdb4a996203346eb9cb69409afff9ae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e1af-00ea-413a-8e75-837892944e8f" elementFormDefault="qualified">
    <xsd:import namespace="http://schemas.microsoft.com/office/2006/documentManagement/types"/>
    <xsd:import namespace="http://schemas.microsoft.com/office/infopath/2007/PartnerControls"/>
    <xsd:element name="OldUrl" ma:index="21" nillable="true" ma:displayName="OldUrl" ma:internalName="Old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1053D-FB88-4F9A-97CC-A43EDBEB73D5}">
  <ds:schemaRefs>
    <ds:schemaRef ds:uri="http://schemas.microsoft.com/office/2006/metadata/properties"/>
    <ds:schemaRef ds:uri="http://schemas.microsoft.com/office/infopath/2007/PartnerControls"/>
    <ds:schemaRef ds:uri="3b341044-0cd2-4806-a9f6-495c3fa5e2e2"/>
    <ds:schemaRef ds:uri="240aeccb-4972-47cd-b38b-0b44f786f40d"/>
    <ds:schemaRef ds:uri="c4fe4be5-56f4-467e-b4a4-a4b064910afa"/>
    <ds:schemaRef ds:uri="1c905b94-56aa-4d3a-adc2-fbcde3a8a0b1"/>
    <ds:schemaRef ds:uri="e581e1af-00ea-413a-8e75-837892944e8f"/>
  </ds:schemaRefs>
</ds:datastoreItem>
</file>

<file path=customXml/itemProps2.xml><?xml version="1.0" encoding="utf-8"?>
<ds:datastoreItem xmlns:ds="http://schemas.openxmlformats.org/officeDocument/2006/customXml" ds:itemID="{41C97D62-5D56-4C0A-B2F7-C0635659A40D}">
  <ds:schemaRefs>
    <ds:schemaRef ds:uri="http://schemas.microsoft.com/sharepoint/v3/contenttype/forms"/>
  </ds:schemaRefs>
</ds:datastoreItem>
</file>

<file path=customXml/itemProps3.xml><?xml version="1.0" encoding="utf-8"?>
<ds:datastoreItem xmlns:ds="http://schemas.openxmlformats.org/officeDocument/2006/customXml" ds:itemID="{5DF677E3-DB6A-4DBC-82F5-922C5B981FA8}">
  <ds:schemaRefs>
    <ds:schemaRef ds:uri="http://schemas.microsoft.com/sharepoint/events"/>
  </ds:schemaRefs>
</ds:datastoreItem>
</file>

<file path=customXml/itemProps4.xml><?xml version="1.0" encoding="utf-8"?>
<ds:datastoreItem xmlns:ds="http://schemas.openxmlformats.org/officeDocument/2006/customXml" ds:itemID="{826822CF-B94B-4F3F-AABB-C7975212FEBE}">
  <ds:schemaRefs>
    <ds:schemaRef ds:uri="Microsoft.SharePoint.Taxonomy.ContentTypeSync"/>
  </ds:schemaRefs>
</ds:datastoreItem>
</file>

<file path=customXml/itemProps5.xml><?xml version="1.0" encoding="utf-8"?>
<ds:datastoreItem xmlns:ds="http://schemas.openxmlformats.org/officeDocument/2006/customXml" ds:itemID="{D6FF5494-F9F7-43D4-A9D1-5E77422AE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e4be5-56f4-467e-b4a4-a4b064910afa"/>
    <ds:schemaRef ds:uri="3b341044-0cd2-4806-a9f6-495c3fa5e2e2"/>
    <ds:schemaRef ds:uri="1c905b94-56aa-4d3a-adc2-fbcde3a8a0b1"/>
    <ds:schemaRef ds:uri="240aeccb-4972-47cd-b38b-0b44f786f40d"/>
    <ds:schemaRef ds:uri="e581e1af-00ea-413a-8e75-837892944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8214</Words>
  <Characters>46824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City of Calgary</Company>
  <LinksUpToDate>false</LinksUpToDate>
  <CharactersWithSpaces>54929</CharactersWithSpaces>
  <SharedDoc>false</SharedDoc>
  <HLinks>
    <vt:vector size="12" baseType="variant">
      <vt:variant>
        <vt:i4>2949188</vt:i4>
      </vt:variant>
      <vt:variant>
        <vt:i4>6</vt:i4>
      </vt:variant>
      <vt:variant>
        <vt:i4>0</vt:i4>
      </vt:variant>
      <vt:variant>
        <vt:i4>5</vt:i4>
      </vt:variant>
      <vt:variant>
        <vt:lpwstr>mailto:Jennifer.Enns@calgary.ca</vt:lpwstr>
      </vt:variant>
      <vt:variant>
        <vt:lpwstr/>
      </vt:variant>
      <vt:variant>
        <vt:i4>1769588</vt:i4>
      </vt:variant>
      <vt:variant>
        <vt:i4>3</vt:i4>
      </vt:variant>
      <vt:variant>
        <vt:i4>0</vt:i4>
      </vt:variant>
      <vt:variant>
        <vt:i4>5</vt:i4>
      </vt:variant>
      <vt:variant>
        <vt:lpwstr>mailto:christine.beaton@calgary.ca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Newton</dc:creator>
  <cp:lastModifiedBy>Tennant, Shirley M</cp:lastModifiedBy>
  <cp:revision>2</cp:revision>
  <cp:lastPrinted>2009-12-07T21:47:00Z</cp:lastPrinted>
  <dcterms:created xsi:type="dcterms:W3CDTF">2024-01-22T22:07:00Z</dcterms:created>
  <dcterms:modified xsi:type="dcterms:W3CDTF">2024-01-22T22:07:00Z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0x010100EA5EA32CF4385549BFA194A0FF8BD22E002258B2B68625FA46A23D25DA6EABAD51</vt:lpwstr>
  </property>
</Properties>
</file>